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BF" w:rsidRPr="00AA46C2" w:rsidRDefault="0007534A" w:rsidP="00C96CBF">
      <w:pPr>
        <w:pStyle w:val="Kop2"/>
        <w:rPr>
          <w:sz w:val="20"/>
          <w:szCs w:val="20"/>
        </w:rPr>
      </w:pPr>
      <w:r>
        <w:t>1</w:t>
      </w:r>
      <w:r w:rsidR="00C96CBF" w:rsidRPr="00044795">
        <w:t>.</w:t>
      </w:r>
      <w:r w:rsidR="00C96CBF" w:rsidRPr="00044795">
        <w:tab/>
      </w:r>
      <w:r>
        <w:t>Beschrijving werkgebieden</w:t>
      </w:r>
      <w:r w:rsidR="003C39E3">
        <w:t xml:space="preserve"> </w:t>
      </w:r>
      <w:r>
        <w:t>/ thema’s</w:t>
      </w:r>
    </w:p>
    <w:p w:rsidR="00CC4CCC" w:rsidRDefault="00CC4CCC" w:rsidP="0007534A">
      <w:pPr>
        <w:pStyle w:val="Kop2"/>
      </w:pPr>
    </w:p>
    <w:p w:rsidR="000F1C4F" w:rsidRPr="000F1C4F" w:rsidRDefault="000F1C4F" w:rsidP="000F1C4F"/>
    <w:tbl>
      <w:tblPr>
        <w:tblpPr w:leftFromText="141" w:rightFromText="141" w:vertAnchor="text" w:horzAnchor="margin" w:tblpXSpec="center" w:tblpY="-738"/>
        <w:tblW w:w="518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26"/>
        <w:gridCol w:w="4287"/>
        <w:gridCol w:w="9987"/>
      </w:tblGrid>
      <w:tr w:rsidR="00C96CBF" w:rsidRPr="000F1C4F" w:rsidTr="000F1C4F">
        <w:trPr>
          <w:trHeight w:val="148"/>
        </w:trPr>
        <w:tc>
          <w:tcPr>
            <w:tcW w:w="145" w:type="pct"/>
            <w:shd w:val="clear" w:color="auto" w:fill="4F81BD" w:themeFill="accent1"/>
            <w:tcMar>
              <w:left w:w="57" w:type="dxa"/>
              <w:right w:w="57" w:type="dxa"/>
            </w:tcMar>
          </w:tcPr>
          <w:p w:rsidR="00C96CBF" w:rsidRPr="000F1C4F" w:rsidRDefault="00C96CBF" w:rsidP="00E1523C">
            <w:pPr>
              <w:spacing w:after="0" w:line="240" w:lineRule="auto"/>
              <w:rPr>
                <w:b/>
                <w:bCs/>
                <w:color w:val="FFFFFF"/>
              </w:rPr>
            </w:pPr>
          </w:p>
        </w:tc>
        <w:tc>
          <w:tcPr>
            <w:tcW w:w="1458" w:type="pct"/>
            <w:shd w:val="clear" w:color="auto" w:fill="4F81BD" w:themeFill="accent1"/>
          </w:tcPr>
          <w:p w:rsidR="00C96CBF" w:rsidRPr="000F1C4F" w:rsidRDefault="00C96CBF" w:rsidP="00E1523C">
            <w:pPr>
              <w:spacing w:after="0" w:line="240" w:lineRule="auto"/>
              <w:rPr>
                <w:b/>
                <w:bCs/>
                <w:color w:val="FFFFFF"/>
              </w:rPr>
            </w:pPr>
          </w:p>
        </w:tc>
        <w:tc>
          <w:tcPr>
            <w:tcW w:w="3397" w:type="pct"/>
            <w:shd w:val="clear" w:color="auto" w:fill="4F81BD" w:themeFill="accent1"/>
          </w:tcPr>
          <w:p w:rsidR="00C96CBF" w:rsidRPr="000F1C4F" w:rsidRDefault="00C96CBF" w:rsidP="00E1523C">
            <w:pPr>
              <w:spacing w:after="0" w:line="240" w:lineRule="auto"/>
              <w:rPr>
                <w:b/>
                <w:bCs/>
                <w:color w:val="FFFFFF"/>
              </w:rPr>
            </w:pPr>
          </w:p>
        </w:tc>
      </w:tr>
      <w:tr w:rsidR="00C96CBF" w:rsidRPr="000F1C4F" w:rsidTr="005724A9">
        <w:tc>
          <w:tcPr>
            <w:tcW w:w="145" w:type="pct"/>
            <w:tcMar>
              <w:left w:w="57" w:type="dxa"/>
              <w:right w:w="57" w:type="dxa"/>
            </w:tcMar>
            <w:vAlign w:val="center"/>
          </w:tcPr>
          <w:p w:rsidR="00C96CBF" w:rsidRPr="000F1C4F" w:rsidRDefault="00C96CBF" w:rsidP="005724A9">
            <w:pPr>
              <w:spacing w:after="0" w:line="240" w:lineRule="auto"/>
              <w:jc w:val="left"/>
              <w:rPr>
                <w:b/>
                <w:bCs/>
              </w:rPr>
            </w:pPr>
            <w:proofErr w:type="spellStart"/>
            <w:r w:rsidRPr="000F1C4F">
              <w:rPr>
                <w:b/>
              </w:rPr>
              <w:t>Nr</w:t>
            </w:r>
            <w:proofErr w:type="spellEnd"/>
          </w:p>
        </w:tc>
        <w:tc>
          <w:tcPr>
            <w:tcW w:w="1458" w:type="pct"/>
            <w:vAlign w:val="center"/>
          </w:tcPr>
          <w:p w:rsidR="00C96CBF" w:rsidRPr="000F1C4F" w:rsidRDefault="00C96CBF" w:rsidP="005724A9">
            <w:pPr>
              <w:spacing w:after="0" w:line="240" w:lineRule="auto"/>
              <w:jc w:val="left"/>
              <w:rPr>
                <w:b/>
                <w:bCs/>
              </w:rPr>
            </w:pPr>
            <w:r w:rsidRPr="000F1C4F">
              <w:rPr>
                <w:b/>
              </w:rPr>
              <w:t>Thema</w:t>
            </w:r>
          </w:p>
        </w:tc>
        <w:tc>
          <w:tcPr>
            <w:tcW w:w="3397" w:type="pct"/>
            <w:vAlign w:val="center"/>
          </w:tcPr>
          <w:p w:rsidR="00C96CBF" w:rsidRPr="000F1C4F" w:rsidRDefault="00C96CBF" w:rsidP="005724A9">
            <w:pPr>
              <w:spacing w:after="0" w:line="240" w:lineRule="auto"/>
              <w:jc w:val="left"/>
              <w:rPr>
                <w:b/>
              </w:rPr>
            </w:pPr>
          </w:p>
        </w:tc>
      </w:tr>
      <w:tr w:rsidR="00C96CBF" w:rsidRPr="000F1C4F" w:rsidTr="00A35EE0">
        <w:trPr>
          <w:trHeight w:val="811"/>
        </w:trPr>
        <w:tc>
          <w:tcPr>
            <w:tcW w:w="145" w:type="pct"/>
            <w:tcBorders>
              <w:bottom w:val="single" w:sz="8" w:space="0" w:color="4F81BD" w:themeColor="accent1"/>
            </w:tcBorders>
            <w:tcMar>
              <w:left w:w="57" w:type="dxa"/>
              <w:right w:w="57" w:type="dxa"/>
            </w:tcMar>
            <w:vAlign w:val="center"/>
          </w:tcPr>
          <w:p w:rsidR="00C96CBF" w:rsidRPr="005724A9" w:rsidRDefault="00C96CBF" w:rsidP="005724A9">
            <w:pPr>
              <w:spacing w:after="0" w:line="240" w:lineRule="auto"/>
              <w:jc w:val="left"/>
              <w:rPr>
                <w:b/>
                <w:bCs/>
                <w:sz w:val="24"/>
                <w:szCs w:val="24"/>
              </w:rPr>
            </w:pPr>
            <w:r w:rsidRPr="005724A9">
              <w:rPr>
                <w:b/>
                <w:sz w:val="24"/>
                <w:szCs w:val="24"/>
              </w:rPr>
              <w:t>1</w:t>
            </w:r>
          </w:p>
        </w:tc>
        <w:tc>
          <w:tcPr>
            <w:tcW w:w="1458" w:type="pct"/>
            <w:tcBorders>
              <w:bottom w:val="single" w:sz="8" w:space="0" w:color="4F81BD" w:themeColor="accent1"/>
            </w:tcBorders>
            <w:vAlign w:val="center"/>
          </w:tcPr>
          <w:p w:rsidR="00C96CBF" w:rsidRPr="005724A9" w:rsidRDefault="00C96CBF" w:rsidP="005724A9">
            <w:pPr>
              <w:spacing w:after="0" w:line="240" w:lineRule="auto"/>
              <w:jc w:val="left"/>
              <w:rPr>
                <w:sz w:val="24"/>
                <w:szCs w:val="24"/>
              </w:rPr>
            </w:pPr>
            <w:r w:rsidRPr="005724A9">
              <w:rPr>
                <w:sz w:val="24"/>
                <w:szCs w:val="24"/>
              </w:rPr>
              <w:t>Wetenschappelijke Achtergrond en Opzet van Onderzoek</w:t>
            </w:r>
          </w:p>
        </w:tc>
        <w:tc>
          <w:tcPr>
            <w:tcW w:w="3397" w:type="pct"/>
            <w:tcBorders>
              <w:bottom w:val="single" w:sz="8" w:space="0" w:color="4F81BD" w:themeColor="accent1"/>
            </w:tcBorders>
            <w:vAlign w:val="center"/>
          </w:tcPr>
          <w:p w:rsidR="00A35EE0" w:rsidRPr="005724A9" w:rsidRDefault="00C96CBF" w:rsidP="00A35EE0">
            <w:pPr>
              <w:spacing w:after="0" w:line="240" w:lineRule="auto"/>
              <w:jc w:val="left"/>
              <w:rPr>
                <w:sz w:val="24"/>
                <w:szCs w:val="24"/>
              </w:rPr>
            </w:pPr>
            <w:r w:rsidRPr="005724A9">
              <w:rPr>
                <w:sz w:val="24"/>
                <w:szCs w:val="24"/>
              </w:rPr>
              <w:t>Bevat medische kennis en kennis van wetenschappelijke methoden en technieken m</w:t>
            </w:r>
            <w:r w:rsidR="00CA6C64" w:rsidRPr="005724A9">
              <w:rPr>
                <w:sz w:val="24"/>
                <w:szCs w:val="24"/>
              </w:rPr>
              <w:t>.</w:t>
            </w:r>
            <w:r w:rsidRPr="005724A9">
              <w:rPr>
                <w:sz w:val="24"/>
                <w:szCs w:val="24"/>
              </w:rPr>
              <w:t>b</w:t>
            </w:r>
            <w:r w:rsidR="00CA6C64" w:rsidRPr="005724A9">
              <w:rPr>
                <w:sz w:val="24"/>
                <w:szCs w:val="24"/>
              </w:rPr>
              <w:t>.</w:t>
            </w:r>
            <w:r w:rsidRPr="005724A9">
              <w:rPr>
                <w:sz w:val="24"/>
                <w:szCs w:val="24"/>
              </w:rPr>
              <w:t>t</w:t>
            </w:r>
            <w:r w:rsidR="00CA6C64" w:rsidRPr="005724A9">
              <w:rPr>
                <w:sz w:val="24"/>
                <w:szCs w:val="24"/>
              </w:rPr>
              <w:t>.</w:t>
            </w:r>
            <w:r w:rsidRPr="005724A9">
              <w:rPr>
                <w:sz w:val="24"/>
                <w:szCs w:val="24"/>
              </w:rPr>
              <w:t xml:space="preserve"> de opzet en </w:t>
            </w:r>
            <w:r w:rsidR="00A15A8D">
              <w:rPr>
                <w:sz w:val="24"/>
                <w:szCs w:val="24"/>
              </w:rPr>
              <w:t xml:space="preserve">uitvoer </w:t>
            </w:r>
            <w:r w:rsidRPr="005724A9">
              <w:rPr>
                <w:sz w:val="24"/>
                <w:szCs w:val="24"/>
              </w:rPr>
              <w:t xml:space="preserve">van </w:t>
            </w:r>
            <w:r w:rsidR="00322B6A">
              <w:rPr>
                <w:sz w:val="24"/>
                <w:szCs w:val="24"/>
              </w:rPr>
              <w:t>medisch wetenschappelijk onderzoek.</w:t>
            </w:r>
          </w:p>
        </w:tc>
      </w:tr>
      <w:tr w:rsidR="00C96CBF" w:rsidRPr="000F1C4F" w:rsidTr="00A35EE0">
        <w:trPr>
          <w:trHeight w:val="811"/>
        </w:trPr>
        <w:tc>
          <w:tcPr>
            <w:tcW w:w="145" w:type="pct"/>
            <w:tcBorders>
              <w:bottom w:val="single" w:sz="8" w:space="0" w:color="4F81BD" w:themeColor="accent1"/>
            </w:tcBorders>
            <w:tcMar>
              <w:left w:w="57" w:type="dxa"/>
              <w:right w:w="57" w:type="dxa"/>
            </w:tcMar>
            <w:vAlign w:val="center"/>
          </w:tcPr>
          <w:p w:rsidR="00C96CBF" w:rsidRPr="005724A9" w:rsidRDefault="00C96CBF" w:rsidP="005724A9">
            <w:pPr>
              <w:spacing w:after="0" w:line="240" w:lineRule="auto"/>
              <w:jc w:val="left"/>
              <w:rPr>
                <w:b/>
                <w:bCs/>
                <w:sz w:val="24"/>
                <w:szCs w:val="24"/>
              </w:rPr>
            </w:pPr>
            <w:r w:rsidRPr="005724A9">
              <w:rPr>
                <w:b/>
                <w:sz w:val="24"/>
                <w:szCs w:val="24"/>
              </w:rPr>
              <w:t>2</w:t>
            </w:r>
          </w:p>
        </w:tc>
        <w:tc>
          <w:tcPr>
            <w:tcW w:w="1458" w:type="pct"/>
            <w:tcBorders>
              <w:bottom w:val="single" w:sz="8" w:space="0" w:color="4F81BD" w:themeColor="accent1"/>
            </w:tcBorders>
            <w:vAlign w:val="center"/>
          </w:tcPr>
          <w:p w:rsidR="00C96CBF" w:rsidRPr="005724A9" w:rsidRDefault="00C96CBF" w:rsidP="00A35EE0">
            <w:pPr>
              <w:spacing w:after="0" w:line="240" w:lineRule="auto"/>
              <w:jc w:val="left"/>
              <w:rPr>
                <w:sz w:val="24"/>
                <w:szCs w:val="24"/>
              </w:rPr>
            </w:pPr>
            <w:r w:rsidRPr="005724A9">
              <w:rPr>
                <w:bCs/>
                <w:sz w:val="24"/>
                <w:szCs w:val="24"/>
              </w:rPr>
              <w:t>Ethische en veiligheid overwegingen</w:t>
            </w:r>
          </w:p>
        </w:tc>
        <w:tc>
          <w:tcPr>
            <w:tcW w:w="3397" w:type="pct"/>
            <w:tcBorders>
              <w:bottom w:val="single" w:sz="8" w:space="0" w:color="4F81BD" w:themeColor="accent1"/>
            </w:tcBorders>
            <w:vAlign w:val="center"/>
          </w:tcPr>
          <w:p w:rsidR="00C96CBF" w:rsidRPr="005724A9" w:rsidRDefault="00C96CBF" w:rsidP="00A35EE0">
            <w:pPr>
              <w:spacing w:after="0" w:line="240" w:lineRule="auto"/>
              <w:jc w:val="left"/>
              <w:rPr>
                <w:bCs/>
                <w:sz w:val="24"/>
                <w:szCs w:val="24"/>
              </w:rPr>
            </w:pPr>
            <w:r w:rsidRPr="005724A9">
              <w:rPr>
                <w:bCs/>
                <w:sz w:val="24"/>
                <w:szCs w:val="24"/>
              </w:rPr>
              <w:t>Bevat kennis en vaardigheden m</w:t>
            </w:r>
            <w:r w:rsidR="003C39E3" w:rsidRPr="005724A9">
              <w:rPr>
                <w:bCs/>
                <w:sz w:val="24"/>
                <w:szCs w:val="24"/>
              </w:rPr>
              <w:t>.</w:t>
            </w:r>
            <w:r w:rsidRPr="005724A9">
              <w:rPr>
                <w:bCs/>
                <w:sz w:val="24"/>
                <w:szCs w:val="24"/>
              </w:rPr>
              <w:t>b</w:t>
            </w:r>
            <w:r w:rsidR="003C39E3" w:rsidRPr="005724A9">
              <w:rPr>
                <w:bCs/>
                <w:sz w:val="24"/>
                <w:szCs w:val="24"/>
              </w:rPr>
              <w:t>.</w:t>
            </w:r>
            <w:r w:rsidRPr="005724A9">
              <w:rPr>
                <w:bCs/>
                <w:sz w:val="24"/>
                <w:szCs w:val="24"/>
              </w:rPr>
              <w:t>t</w:t>
            </w:r>
            <w:r w:rsidR="003C39E3" w:rsidRPr="005724A9">
              <w:rPr>
                <w:bCs/>
                <w:sz w:val="24"/>
                <w:szCs w:val="24"/>
              </w:rPr>
              <w:t>.</w:t>
            </w:r>
            <w:r w:rsidRPr="005724A9">
              <w:rPr>
                <w:bCs/>
                <w:sz w:val="24"/>
                <w:szCs w:val="24"/>
              </w:rPr>
              <w:t xml:space="preserve"> </w:t>
            </w:r>
            <w:r w:rsidR="00A15A8D">
              <w:rPr>
                <w:bCs/>
                <w:sz w:val="24"/>
                <w:szCs w:val="24"/>
              </w:rPr>
              <w:t>datamanagement</w:t>
            </w:r>
            <w:r w:rsidRPr="005724A9">
              <w:rPr>
                <w:bCs/>
                <w:sz w:val="24"/>
                <w:szCs w:val="24"/>
              </w:rPr>
              <w:t xml:space="preserve">, aspecten van waarborging van de veiligheid van proefpersonen en </w:t>
            </w:r>
            <w:r w:rsidR="00C72BD1" w:rsidRPr="005724A9">
              <w:rPr>
                <w:bCs/>
                <w:sz w:val="24"/>
                <w:szCs w:val="24"/>
              </w:rPr>
              <w:t>veiligheid</w:t>
            </w:r>
            <w:r w:rsidR="00C72BD1">
              <w:rPr>
                <w:bCs/>
                <w:sz w:val="24"/>
                <w:szCs w:val="24"/>
              </w:rPr>
              <w:t>saspecten</w:t>
            </w:r>
            <w:r w:rsidRPr="005724A9">
              <w:rPr>
                <w:bCs/>
                <w:sz w:val="24"/>
                <w:szCs w:val="24"/>
              </w:rPr>
              <w:t xml:space="preserve"> in de uitvoer van</w:t>
            </w:r>
            <w:r w:rsidR="004F1636" w:rsidRPr="005724A9">
              <w:rPr>
                <w:sz w:val="24"/>
                <w:szCs w:val="24"/>
              </w:rPr>
              <w:t xml:space="preserve"> medisch wetenschappelijk</w:t>
            </w:r>
            <w:r w:rsidR="004F1636" w:rsidRPr="005724A9">
              <w:rPr>
                <w:bCs/>
                <w:sz w:val="24"/>
                <w:szCs w:val="24"/>
              </w:rPr>
              <w:t xml:space="preserve"> </w:t>
            </w:r>
            <w:r w:rsidRPr="005724A9">
              <w:rPr>
                <w:bCs/>
                <w:sz w:val="24"/>
                <w:szCs w:val="24"/>
              </w:rPr>
              <w:t>onderzoek</w:t>
            </w:r>
            <w:r w:rsidR="00540A6C" w:rsidRPr="005724A9">
              <w:rPr>
                <w:bCs/>
                <w:sz w:val="24"/>
                <w:szCs w:val="24"/>
              </w:rPr>
              <w:t>.</w:t>
            </w:r>
          </w:p>
        </w:tc>
      </w:tr>
      <w:tr w:rsidR="00C96CBF" w:rsidRPr="000F1C4F" w:rsidTr="00A35EE0">
        <w:trPr>
          <w:trHeight w:val="811"/>
        </w:trPr>
        <w:tc>
          <w:tcPr>
            <w:tcW w:w="145" w:type="pct"/>
            <w:tcBorders>
              <w:bottom w:val="single" w:sz="8" w:space="0" w:color="4F81BD" w:themeColor="accent1"/>
            </w:tcBorders>
            <w:tcMar>
              <w:left w:w="57" w:type="dxa"/>
              <w:right w:w="57" w:type="dxa"/>
            </w:tcMar>
            <w:vAlign w:val="center"/>
          </w:tcPr>
          <w:p w:rsidR="00C96CBF" w:rsidRPr="005724A9" w:rsidRDefault="00C96CBF" w:rsidP="005724A9">
            <w:pPr>
              <w:spacing w:after="0" w:line="240" w:lineRule="auto"/>
              <w:jc w:val="left"/>
              <w:rPr>
                <w:b/>
                <w:bCs/>
                <w:sz w:val="24"/>
                <w:szCs w:val="24"/>
              </w:rPr>
            </w:pPr>
            <w:r w:rsidRPr="005724A9">
              <w:rPr>
                <w:b/>
                <w:sz w:val="24"/>
                <w:szCs w:val="24"/>
              </w:rPr>
              <w:t>3</w:t>
            </w:r>
          </w:p>
        </w:tc>
        <w:tc>
          <w:tcPr>
            <w:tcW w:w="1458" w:type="pct"/>
            <w:tcBorders>
              <w:bottom w:val="single" w:sz="8" w:space="0" w:color="4F81BD" w:themeColor="accent1"/>
            </w:tcBorders>
            <w:vAlign w:val="center"/>
          </w:tcPr>
          <w:p w:rsidR="00C96CBF" w:rsidRPr="005724A9" w:rsidRDefault="00C96CBF" w:rsidP="005724A9">
            <w:pPr>
              <w:jc w:val="left"/>
              <w:rPr>
                <w:bCs/>
                <w:sz w:val="24"/>
                <w:szCs w:val="24"/>
              </w:rPr>
            </w:pPr>
            <w:r w:rsidRPr="005724A9">
              <w:rPr>
                <w:bCs/>
                <w:sz w:val="24"/>
                <w:szCs w:val="24"/>
              </w:rPr>
              <w:t>Ontwikkeling en Regelgeving</w:t>
            </w:r>
          </w:p>
        </w:tc>
        <w:tc>
          <w:tcPr>
            <w:tcW w:w="3397" w:type="pct"/>
            <w:tcBorders>
              <w:bottom w:val="single" w:sz="8" w:space="0" w:color="4F81BD" w:themeColor="accent1"/>
            </w:tcBorders>
            <w:vAlign w:val="center"/>
          </w:tcPr>
          <w:p w:rsidR="00C96CBF" w:rsidRPr="005724A9" w:rsidRDefault="00C96CBF" w:rsidP="00C9064B">
            <w:pPr>
              <w:jc w:val="left"/>
              <w:rPr>
                <w:bCs/>
                <w:sz w:val="24"/>
                <w:szCs w:val="24"/>
              </w:rPr>
            </w:pPr>
            <w:r w:rsidRPr="009A2443">
              <w:rPr>
                <w:bCs/>
                <w:color w:val="000000" w:themeColor="text1"/>
                <w:sz w:val="24"/>
                <w:szCs w:val="24"/>
              </w:rPr>
              <w:t xml:space="preserve">Bevat </w:t>
            </w:r>
            <w:r w:rsidR="00834CC9" w:rsidRPr="009A2443">
              <w:rPr>
                <w:bCs/>
                <w:color w:val="000000" w:themeColor="text1"/>
                <w:sz w:val="24"/>
                <w:szCs w:val="24"/>
              </w:rPr>
              <w:t>kennis over de</w:t>
            </w:r>
            <w:r w:rsidR="00834CC9" w:rsidRPr="005724A9">
              <w:rPr>
                <w:bCs/>
                <w:sz w:val="24"/>
                <w:szCs w:val="24"/>
              </w:rPr>
              <w:t xml:space="preserve"> </w:t>
            </w:r>
            <w:r w:rsidR="00834CC9">
              <w:rPr>
                <w:bCs/>
                <w:sz w:val="24"/>
                <w:szCs w:val="24"/>
              </w:rPr>
              <w:t>wet- en regelgeving rondom</w:t>
            </w:r>
            <w:r w:rsidR="00273FA0">
              <w:rPr>
                <w:bCs/>
                <w:sz w:val="24"/>
                <w:szCs w:val="24"/>
              </w:rPr>
              <w:t xml:space="preserve"> </w:t>
            </w:r>
            <w:r w:rsidR="00322B6A">
              <w:rPr>
                <w:sz w:val="24"/>
                <w:szCs w:val="24"/>
              </w:rPr>
              <w:t>medisch wetenschappelijk onderzoek</w:t>
            </w:r>
            <w:r w:rsidR="00322B6A" w:rsidRPr="005724A9">
              <w:rPr>
                <w:bCs/>
                <w:sz w:val="24"/>
                <w:szCs w:val="24"/>
              </w:rPr>
              <w:t xml:space="preserve"> </w:t>
            </w:r>
            <w:r w:rsidR="00644D59" w:rsidRPr="005724A9">
              <w:rPr>
                <w:bCs/>
                <w:sz w:val="24"/>
                <w:szCs w:val="24"/>
              </w:rPr>
              <w:t xml:space="preserve">van </w:t>
            </w:r>
            <w:r w:rsidRPr="005724A9">
              <w:rPr>
                <w:bCs/>
                <w:sz w:val="24"/>
                <w:szCs w:val="24"/>
              </w:rPr>
              <w:t>geneesmiddelen /</w:t>
            </w:r>
            <w:r w:rsidR="00DC17B3">
              <w:rPr>
                <w:bCs/>
                <w:sz w:val="24"/>
                <w:szCs w:val="24"/>
              </w:rPr>
              <w:t xml:space="preserve"> </w:t>
            </w:r>
            <w:r w:rsidR="003617A5">
              <w:rPr>
                <w:bCs/>
                <w:sz w:val="24"/>
                <w:szCs w:val="24"/>
              </w:rPr>
              <w:t>medische interventies /</w:t>
            </w:r>
            <w:r w:rsidRPr="005724A9">
              <w:rPr>
                <w:bCs/>
                <w:sz w:val="24"/>
                <w:szCs w:val="24"/>
              </w:rPr>
              <w:t xml:space="preserve"> </w:t>
            </w:r>
            <w:r w:rsidR="003617A5">
              <w:rPr>
                <w:bCs/>
                <w:sz w:val="24"/>
                <w:szCs w:val="24"/>
              </w:rPr>
              <w:t>-</w:t>
            </w:r>
            <w:r w:rsidR="00C9064B">
              <w:rPr>
                <w:bCs/>
                <w:sz w:val="24"/>
                <w:szCs w:val="24"/>
              </w:rPr>
              <w:t>hulpmiddelen</w:t>
            </w:r>
            <w:r w:rsidR="00A35EE0">
              <w:rPr>
                <w:bCs/>
                <w:sz w:val="24"/>
                <w:szCs w:val="24"/>
              </w:rPr>
              <w:t xml:space="preserve">. </w:t>
            </w:r>
          </w:p>
        </w:tc>
      </w:tr>
      <w:tr w:rsidR="00C96CBF" w:rsidRPr="000F1C4F" w:rsidTr="00A35EE0">
        <w:trPr>
          <w:trHeight w:val="811"/>
        </w:trPr>
        <w:tc>
          <w:tcPr>
            <w:tcW w:w="145" w:type="pct"/>
            <w:tcBorders>
              <w:bottom w:val="single" w:sz="8" w:space="0" w:color="4F81BD" w:themeColor="accent1"/>
            </w:tcBorders>
            <w:tcMar>
              <w:left w:w="57" w:type="dxa"/>
              <w:right w:w="57" w:type="dxa"/>
            </w:tcMar>
            <w:vAlign w:val="center"/>
          </w:tcPr>
          <w:p w:rsidR="00C96CBF" w:rsidRPr="005724A9" w:rsidRDefault="00C96CBF" w:rsidP="005724A9">
            <w:pPr>
              <w:spacing w:after="0" w:line="240" w:lineRule="auto"/>
              <w:jc w:val="left"/>
              <w:rPr>
                <w:b/>
                <w:bCs/>
                <w:sz w:val="24"/>
                <w:szCs w:val="24"/>
              </w:rPr>
            </w:pPr>
            <w:r w:rsidRPr="005724A9">
              <w:rPr>
                <w:b/>
                <w:sz w:val="24"/>
                <w:szCs w:val="24"/>
              </w:rPr>
              <w:t>4</w:t>
            </w:r>
          </w:p>
        </w:tc>
        <w:tc>
          <w:tcPr>
            <w:tcW w:w="1458" w:type="pct"/>
            <w:tcBorders>
              <w:bottom w:val="single" w:sz="8" w:space="0" w:color="4F81BD" w:themeColor="accent1"/>
            </w:tcBorders>
            <w:vAlign w:val="center"/>
          </w:tcPr>
          <w:p w:rsidR="00C96CBF" w:rsidRPr="009A2443" w:rsidRDefault="00C96CBF" w:rsidP="00AE6059">
            <w:pPr>
              <w:jc w:val="left"/>
              <w:rPr>
                <w:bCs/>
                <w:color w:val="000000" w:themeColor="text1"/>
                <w:sz w:val="24"/>
                <w:szCs w:val="24"/>
              </w:rPr>
            </w:pPr>
            <w:r w:rsidRPr="009A2443">
              <w:rPr>
                <w:bCs/>
                <w:color w:val="000000" w:themeColor="text1"/>
                <w:sz w:val="24"/>
                <w:szCs w:val="24"/>
              </w:rPr>
              <w:t xml:space="preserve">Clinical Trial </w:t>
            </w:r>
            <w:proofErr w:type="spellStart"/>
            <w:r w:rsidRPr="009A2443">
              <w:rPr>
                <w:bCs/>
                <w:color w:val="000000" w:themeColor="text1"/>
                <w:sz w:val="24"/>
                <w:szCs w:val="24"/>
              </w:rPr>
              <w:t>Operations</w:t>
            </w:r>
            <w:proofErr w:type="spellEnd"/>
            <w:r w:rsidR="00273FA0">
              <w:rPr>
                <w:bCs/>
                <w:color w:val="000000" w:themeColor="text1"/>
                <w:sz w:val="24"/>
                <w:szCs w:val="24"/>
              </w:rPr>
              <w:t xml:space="preserve"> </w:t>
            </w:r>
            <w:r w:rsidRPr="009A2443">
              <w:rPr>
                <w:bCs/>
                <w:color w:val="000000" w:themeColor="text1"/>
                <w:sz w:val="24"/>
                <w:szCs w:val="24"/>
              </w:rPr>
              <w:t>(Projectorganisatie)</w:t>
            </w:r>
          </w:p>
        </w:tc>
        <w:tc>
          <w:tcPr>
            <w:tcW w:w="3397" w:type="pct"/>
            <w:tcBorders>
              <w:bottom w:val="single" w:sz="8" w:space="0" w:color="4F81BD" w:themeColor="accent1"/>
            </w:tcBorders>
            <w:vAlign w:val="center"/>
          </w:tcPr>
          <w:p w:rsidR="00C96CBF" w:rsidRPr="005724A9" w:rsidRDefault="0023284D" w:rsidP="009F4659">
            <w:pPr>
              <w:jc w:val="left"/>
              <w:rPr>
                <w:bCs/>
                <w:sz w:val="24"/>
                <w:szCs w:val="24"/>
              </w:rPr>
            </w:pPr>
            <w:r>
              <w:rPr>
                <w:bCs/>
                <w:sz w:val="24"/>
                <w:szCs w:val="24"/>
              </w:rPr>
              <w:t xml:space="preserve">Bevat kennis en vaardigheden rondom </w:t>
            </w:r>
            <w:r w:rsidR="009F4659">
              <w:rPr>
                <w:bCs/>
                <w:sz w:val="24"/>
                <w:szCs w:val="24"/>
              </w:rPr>
              <w:t xml:space="preserve">lokaal </w:t>
            </w:r>
            <w:r>
              <w:rPr>
                <w:bCs/>
                <w:sz w:val="24"/>
                <w:szCs w:val="24"/>
              </w:rPr>
              <w:t>studie management</w:t>
            </w:r>
            <w:r w:rsidR="009F4659">
              <w:rPr>
                <w:bCs/>
                <w:sz w:val="24"/>
                <w:szCs w:val="24"/>
              </w:rPr>
              <w:t xml:space="preserve"> en datamanagement</w:t>
            </w:r>
            <w:r>
              <w:rPr>
                <w:bCs/>
                <w:sz w:val="24"/>
                <w:szCs w:val="24"/>
              </w:rPr>
              <w:t xml:space="preserve">, bijdragen aan GCP </w:t>
            </w:r>
            <w:proofErr w:type="spellStart"/>
            <w:r>
              <w:rPr>
                <w:bCs/>
                <w:sz w:val="24"/>
                <w:szCs w:val="24"/>
              </w:rPr>
              <w:t>compliance</w:t>
            </w:r>
            <w:proofErr w:type="spellEnd"/>
            <w:r>
              <w:rPr>
                <w:bCs/>
                <w:sz w:val="24"/>
                <w:szCs w:val="24"/>
              </w:rPr>
              <w:t xml:space="preserve"> en veiligheidsmanagement (rapportage)</w:t>
            </w:r>
            <w:r w:rsidR="009F4659">
              <w:rPr>
                <w:bCs/>
                <w:sz w:val="24"/>
                <w:szCs w:val="24"/>
              </w:rPr>
              <w:t>.</w:t>
            </w:r>
          </w:p>
        </w:tc>
      </w:tr>
      <w:tr w:rsidR="00C96CBF" w:rsidRPr="000F1C4F" w:rsidTr="00A35EE0">
        <w:trPr>
          <w:trHeight w:val="811"/>
        </w:trPr>
        <w:tc>
          <w:tcPr>
            <w:tcW w:w="145" w:type="pct"/>
            <w:tcBorders>
              <w:bottom w:val="single" w:sz="8" w:space="0" w:color="4F81BD" w:themeColor="accent1"/>
            </w:tcBorders>
            <w:tcMar>
              <w:left w:w="57" w:type="dxa"/>
              <w:right w:w="57" w:type="dxa"/>
            </w:tcMar>
            <w:vAlign w:val="center"/>
          </w:tcPr>
          <w:p w:rsidR="00C96CBF" w:rsidRPr="005724A9" w:rsidRDefault="00C96CBF" w:rsidP="005724A9">
            <w:pPr>
              <w:spacing w:after="0" w:line="240" w:lineRule="auto"/>
              <w:jc w:val="left"/>
              <w:rPr>
                <w:b/>
                <w:bCs/>
                <w:sz w:val="24"/>
                <w:szCs w:val="24"/>
              </w:rPr>
            </w:pPr>
            <w:r w:rsidRPr="005724A9">
              <w:rPr>
                <w:b/>
                <w:bCs/>
                <w:sz w:val="24"/>
                <w:szCs w:val="24"/>
              </w:rPr>
              <w:t>5</w:t>
            </w:r>
          </w:p>
          <w:p w:rsidR="00C96CBF" w:rsidRPr="005724A9" w:rsidRDefault="00C96CBF" w:rsidP="005724A9">
            <w:pPr>
              <w:spacing w:after="0" w:line="240" w:lineRule="auto"/>
              <w:jc w:val="left"/>
              <w:rPr>
                <w:b/>
                <w:bCs/>
                <w:sz w:val="24"/>
                <w:szCs w:val="24"/>
              </w:rPr>
            </w:pPr>
          </w:p>
        </w:tc>
        <w:tc>
          <w:tcPr>
            <w:tcW w:w="1458" w:type="pct"/>
            <w:tcBorders>
              <w:bottom w:val="single" w:sz="8" w:space="0" w:color="4F81BD" w:themeColor="accent1"/>
            </w:tcBorders>
            <w:vAlign w:val="center"/>
          </w:tcPr>
          <w:p w:rsidR="00C96CBF" w:rsidRPr="005724A9" w:rsidRDefault="00C96CBF" w:rsidP="005724A9">
            <w:pPr>
              <w:jc w:val="left"/>
              <w:rPr>
                <w:sz w:val="24"/>
                <w:szCs w:val="24"/>
              </w:rPr>
            </w:pPr>
            <w:r w:rsidRPr="005724A9">
              <w:rPr>
                <w:bCs/>
                <w:sz w:val="24"/>
                <w:szCs w:val="24"/>
              </w:rPr>
              <w:t>Site Management</w:t>
            </w:r>
          </w:p>
        </w:tc>
        <w:tc>
          <w:tcPr>
            <w:tcW w:w="3397" w:type="pct"/>
            <w:tcBorders>
              <w:bottom w:val="single" w:sz="8" w:space="0" w:color="4F81BD" w:themeColor="accent1"/>
            </w:tcBorders>
            <w:vAlign w:val="center"/>
          </w:tcPr>
          <w:p w:rsidR="00C96CBF" w:rsidRPr="005724A9" w:rsidRDefault="00C96CBF" w:rsidP="009F4659">
            <w:pPr>
              <w:jc w:val="left"/>
              <w:rPr>
                <w:bCs/>
                <w:sz w:val="24"/>
                <w:szCs w:val="24"/>
              </w:rPr>
            </w:pPr>
            <w:r w:rsidRPr="005724A9">
              <w:rPr>
                <w:sz w:val="24"/>
                <w:szCs w:val="24"/>
              </w:rPr>
              <w:t xml:space="preserve">Bevat kennis en vaardigheden die nodig zijn op de </w:t>
            </w:r>
            <w:r w:rsidR="004616E4">
              <w:rPr>
                <w:sz w:val="24"/>
                <w:szCs w:val="24"/>
              </w:rPr>
              <w:t>onderzoeks</w:t>
            </w:r>
            <w:r w:rsidR="009F4659">
              <w:rPr>
                <w:sz w:val="24"/>
                <w:szCs w:val="24"/>
              </w:rPr>
              <w:t xml:space="preserve">locatie om het datamanagement uit te voeren. </w:t>
            </w:r>
          </w:p>
        </w:tc>
      </w:tr>
      <w:tr w:rsidR="00C96CBF" w:rsidRPr="000F1C4F" w:rsidTr="00A35EE0">
        <w:trPr>
          <w:trHeight w:val="811"/>
        </w:trPr>
        <w:tc>
          <w:tcPr>
            <w:tcW w:w="145" w:type="pct"/>
            <w:tcBorders>
              <w:bottom w:val="single" w:sz="8" w:space="0" w:color="4F81BD" w:themeColor="accent1"/>
            </w:tcBorders>
            <w:tcMar>
              <w:left w:w="57" w:type="dxa"/>
              <w:right w:w="57" w:type="dxa"/>
            </w:tcMar>
            <w:vAlign w:val="center"/>
          </w:tcPr>
          <w:p w:rsidR="00C96CBF" w:rsidRPr="005724A9" w:rsidRDefault="00C96CBF" w:rsidP="005724A9">
            <w:pPr>
              <w:spacing w:after="0" w:line="240" w:lineRule="auto"/>
              <w:jc w:val="left"/>
              <w:rPr>
                <w:b/>
                <w:bCs/>
                <w:sz w:val="24"/>
                <w:szCs w:val="24"/>
              </w:rPr>
            </w:pPr>
            <w:r w:rsidRPr="005724A9">
              <w:rPr>
                <w:b/>
                <w:bCs/>
                <w:sz w:val="24"/>
                <w:szCs w:val="24"/>
              </w:rPr>
              <w:t>6</w:t>
            </w:r>
          </w:p>
        </w:tc>
        <w:tc>
          <w:tcPr>
            <w:tcW w:w="1458" w:type="pct"/>
            <w:tcBorders>
              <w:bottom w:val="single" w:sz="8" w:space="0" w:color="4F81BD" w:themeColor="accent1"/>
            </w:tcBorders>
            <w:vAlign w:val="center"/>
          </w:tcPr>
          <w:p w:rsidR="00C96CBF" w:rsidRPr="005724A9" w:rsidRDefault="00C96CBF" w:rsidP="005724A9">
            <w:pPr>
              <w:jc w:val="left"/>
              <w:rPr>
                <w:sz w:val="24"/>
                <w:szCs w:val="24"/>
              </w:rPr>
            </w:pPr>
            <w:r w:rsidRPr="005724A9">
              <w:rPr>
                <w:bCs/>
                <w:sz w:val="24"/>
                <w:szCs w:val="24"/>
              </w:rPr>
              <w:t>Professioneel Leiderschap</w:t>
            </w:r>
          </w:p>
        </w:tc>
        <w:tc>
          <w:tcPr>
            <w:tcW w:w="3397" w:type="pct"/>
            <w:tcBorders>
              <w:bottom w:val="single" w:sz="8" w:space="0" w:color="4F81BD" w:themeColor="accent1"/>
            </w:tcBorders>
            <w:vAlign w:val="center"/>
          </w:tcPr>
          <w:p w:rsidR="00C96CBF" w:rsidRPr="005724A9" w:rsidRDefault="00C96CBF" w:rsidP="004616E4">
            <w:pPr>
              <w:jc w:val="left"/>
              <w:rPr>
                <w:bCs/>
                <w:sz w:val="24"/>
                <w:szCs w:val="24"/>
              </w:rPr>
            </w:pPr>
            <w:r w:rsidRPr="005724A9">
              <w:rPr>
                <w:bCs/>
                <w:sz w:val="24"/>
                <w:szCs w:val="24"/>
              </w:rPr>
              <w:t>Bevat alle principes en praktijken van leiderschap en professioneel handelen</w:t>
            </w:r>
            <w:r w:rsidR="004616E4">
              <w:rPr>
                <w:bCs/>
                <w:sz w:val="24"/>
                <w:szCs w:val="24"/>
              </w:rPr>
              <w:t xml:space="preserve"> </w:t>
            </w:r>
            <w:proofErr w:type="spellStart"/>
            <w:r w:rsidR="004616E4">
              <w:rPr>
                <w:bCs/>
                <w:sz w:val="24"/>
                <w:szCs w:val="24"/>
              </w:rPr>
              <w:t>mbt</w:t>
            </w:r>
            <w:proofErr w:type="spellEnd"/>
            <w:r w:rsidR="00273FA0">
              <w:rPr>
                <w:bCs/>
                <w:sz w:val="24"/>
                <w:szCs w:val="24"/>
              </w:rPr>
              <w:t xml:space="preserve"> </w:t>
            </w:r>
            <w:r w:rsidR="004616E4">
              <w:rPr>
                <w:sz w:val="24"/>
                <w:szCs w:val="24"/>
              </w:rPr>
              <w:t>datamanagement van</w:t>
            </w:r>
            <w:r w:rsidR="004616E4">
              <w:t xml:space="preserve"> </w:t>
            </w:r>
            <w:r w:rsidR="004616E4" w:rsidRPr="004616E4">
              <w:rPr>
                <w:sz w:val="24"/>
                <w:szCs w:val="24"/>
              </w:rPr>
              <w:t>medisch wetenschappelijk onderzoek.</w:t>
            </w:r>
            <w:r w:rsidRPr="005724A9">
              <w:rPr>
                <w:bCs/>
                <w:sz w:val="24"/>
                <w:szCs w:val="24"/>
              </w:rPr>
              <w:t xml:space="preserve"> </w:t>
            </w:r>
          </w:p>
        </w:tc>
      </w:tr>
      <w:tr w:rsidR="00C96CBF" w:rsidRPr="000F1C4F" w:rsidTr="00A35EE0">
        <w:trPr>
          <w:trHeight w:val="811"/>
        </w:trPr>
        <w:tc>
          <w:tcPr>
            <w:tcW w:w="145" w:type="pct"/>
            <w:tcBorders>
              <w:bottom w:val="single" w:sz="8" w:space="0" w:color="4F81BD" w:themeColor="accent1"/>
            </w:tcBorders>
            <w:tcMar>
              <w:left w:w="57" w:type="dxa"/>
              <w:right w:w="57" w:type="dxa"/>
            </w:tcMar>
            <w:vAlign w:val="center"/>
          </w:tcPr>
          <w:p w:rsidR="00C96CBF" w:rsidRPr="005724A9" w:rsidRDefault="00C96CBF" w:rsidP="005724A9">
            <w:pPr>
              <w:spacing w:after="0" w:line="240" w:lineRule="auto"/>
              <w:jc w:val="left"/>
              <w:rPr>
                <w:b/>
                <w:bCs/>
                <w:sz w:val="24"/>
                <w:szCs w:val="24"/>
              </w:rPr>
            </w:pPr>
            <w:r w:rsidRPr="005724A9">
              <w:rPr>
                <w:b/>
                <w:bCs/>
                <w:sz w:val="24"/>
                <w:szCs w:val="24"/>
              </w:rPr>
              <w:t>7</w:t>
            </w:r>
          </w:p>
        </w:tc>
        <w:tc>
          <w:tcPr>
            <w:tcW w:w="1458" w:type="pct"/>
            <w:tcBorders>
              <w:bottom w:val="single" w:sz="8" w:space="0" w:color="4F81BD" w:themeColor="accent1"/>
            </w:tcBorders>
            <w:vAlign w:val="center"/>
          </w:tcPr>
          <w:p w:rsidR="00C96CBF" w:rsidRPr="005724A9" w:rsidRDefault="00C96CBF" w:rsidP="005724A9">
            <w:pPr>
              <w:spacing w:after="0" w:line="240" w:lineRule="auto"/>
              <w:jc w:val="left"/>
              <w:rPr>
                <w:sz w:val="24"/>
                <w:szCs w:val="24"/>
              </w:rPr>
            </w:pPr>
            <w:r w:rsidRPr="005724A9">
              <w:rPr>
                <w:bCs/>
                <w:sz w:val="24"/>
                <w:szCs w:val="24"/>
              </w:rPr>
              <w:t>Communicatie en teamwork</w:t>
            </w:r>
          </w:p>
        </w:tc>
        <w:tc>
          <w:tcPr>
            <w:tcW w:w="3397" w:type="pct"/>
            <w:tcBorders>
              <w:bottom w:val="single" w:sz="8" w:space="0" w:color="4F81BD" w:themeColor="accent1"/>
            </w:tcBorders>
            <w:vAlign w:val="center"/>
          </w:tcPr>
          <w:p w:rsidR="00C96CBF" w:rsidRPr="005724A9" w:rsidRDefault="00C96CBF" w:rsidP="00DC17B3">
            <w:pPr>
              <w:spacing w:after="0" w:line="240" w:lineRule="auto"/>
              <w:jc w:val="left"/>
              <w:rPr>
                <w:bCs/>
                <w:sz w:val="24"/>
                <w:szCs w:val="24"/>
              </w:rPr>
            </w:pPr>
            <w:r w:rsidRPr="005724A9">
              <w:rPr>
                <w:bCs/>
                <w:sz w:val="24"/>
                <w:szCs w:val="24"/>
              </w:rPr>
              <w:t xml:space="preserve">Bevat kennis en vaardigheden van teamwork en communicatie </w:t>
            </w:r>
            <w:r w:rsidR="00941DBA">
              <w:rPr>
                <w:bCs/>
                <w:sz w:val="24"/>
                <w:szCs w:val="24"/>
              </w:rPr>
              <w:t xml:space="preserve">die </w:t>
            </w:r>
            <w:r w:rsidRPr="005724A9">
              <w:rPr>
                <w:bCs/>
                <w:sz w:val="24"/>
                <w:szCs w:val="24"/>
              </w:rPr>
              <w:t xml:space="preserve">nodig </w:t>
            </w:r>
            <w:r w:rsidR="00941DBA">
              <w:rPr>
                <w:bCs/>
                <w:sz w:val="24"/>
                <w:szCs w:val="24"/>
              </w:rPr>
              <w:t xml:space="preserve">zijn </w:t>
            </w:r>
            <w:r w:rsidRPr="005724A9">
              <w:rPr>
                <w:bCs/>
                <w:sz w:val="24"/>
                <w:szCs w:val="24"/>
              </w:rPr>
              <w:t xml:space="preserve">om </w:t>
            </w:r>
            <w:r w:rsidR="00DA6586">
              <w:rPr>
                <w:bCs/>
                <w:sz w:val="24"/>
                <w:szCs w:val="24"/>
              </w:rPr>
              <w:t>datamanagement van</w:t>
            </w:r>
            <w:r w:rsidR="00273FA0">
              <w:rPr>
                <w:bCs/>
                <w:sz w:val="24"/>
                <w:szCs w:val="24"/>
              </w:rPr>
              <w:t xml:space="preserve"> </w:t>
            </w:r>
            <w:r w:rsidR="004616E4" w:rsidRPr="004616E4">
              <w:rPr>
                <w:sz w:val="24"/>
                <w:szCs w:val="24"/>
              </w:rPr>
              <w:t xml:space="preserve">medisch wetenschappelijk </w:t>
            </w:r>
            <w:r w:rsidRPr="005724A9">
              <w:rPr>
                <w:bCs/>
                <w:sz w:val="24"/>
                <w:szCs w:val="24"/>
              </w:rPr>
              <w:t>onderzoek te begeleiden en uit te voeren</w:t>
            </w:r>
            <w:r w:rsidR="000F1C4F" w:rsidRPr="005724A9">
              <w:rPr>
                <w:bCs/>
                <w:sz w:val="24"/>
                <w:szCs w:val="24"/>
              </w:rPr>
              <w:t xml:space="preserve">, zoals communicatie </w:t>
            </w:r>
            <w:r w:rsidR="00644D59" w:rsidRPr="005724A9">
              <w:rPr>
                <w:bCs/>
                <w:sz w:val="24"/>
                <w:szCs w:val="24"/>
              </w:rPr>
              <w:t>met</w:t>
            </w:r>
            <w:r w:rsidR="000F1C4F" w:rsidRPr="005724A9">
              <w:rPr>
                <w:bCs/>
                <w:sz w:val="24"/>
                <w:szCs w:val="24"/>
              </w:rPr>
              <w:t xml:space="preserve"> </w:t>
            </w:r>
            <w:r w:rsidR="00DD0146" w:rsidRPr="005724A9">
              <w:rPr>
                <w:bCs/>
                <w:sz w:val="24"/>
                <w:szCs w:val="24"/>
              </w:rPr>
              <w:t>het</w:t>
            </w:r>
            <w:r w:rsidR="000F1C4F" w:rsidRPr="005724A9">
              <w:rPr>
                <w:bCs/>
                <w:sz w:val="24"/>
                <w:szCs w:val="24"/>
              </w:rPr>
              <w:t xml:space="preserve"> onderzoek</w:t>
            </w:r>
            <w:r w:rsidR="007B4C33" w:rsidRPr="005724A9">
              <w:rPr>
                <w:bCs/>
                <w:sz w:val="24"/>
                <w:szCs w:val="24"/>
              </w:rPr>
              <w:t>steam</w:t>
            </w:r>
            <w:r w:rsidR="00DA6586">
              <w:rPr>
                <w:bCs/>
                <w:sz w:val="24"/>
                <w:szCs w:val="24"/>
              </w:rPr>
              <w:t xml:space="preserve"> </w:t>
            </w:r>
            <w:r w:rsidR="00BE1ECD">
              <w:rPr>
                <w:bCs/>
                <w:sz w:val="24"/>
                <w:szCs w:val="24"/>
              </w:rPr>
              <w:t>/</w:t>
            </w:r>
            <w:r w:rsidR="00DC17B3">
              <w:rPr>
                <w:bCs/>
                <w:sz w:val="24"/>
                <w:szCs w:val="24"/>
              </w:rPr>
              <w:t xml:space="preserve"> </w:t>
            </w:r>
            <w:r w:rsidR="000F1C4F" w:rsidRPr="005724A9">
              <w:rPr>
                <w:bCs/>
                <w:sz w:val="24"/>
                <w:szCs w:val="24"/>
              </w:rPr>
              <w:t>sponsor</w:t>
            </w:r>
            <w:r w:rsidR="00DC17B3">
              <w:rPr>
                <w:bCs/>
                <w:sz w:val="24"/>
                <w:szCs w:val="24"/>
              </w:rPr>
              <w:t xml:space="preserve"> </w:t>
            </w:r>
            <w:r w:rsidR="000F1C4F" w:rsidRPr="005724A9">
              <w:rPr>
                <w:bCs/>
                <w:sz w:val="24"/>
                <w:szCs w:val="24"/>
              </w:rPr>
              <w:t>/ CRO</w:t>
            </w:r>
            <w:r w:rsidR="007B566E">
              <w:rPr>
                <w:bCs/>
                <w:sz w:val="24"/>
                <w:szCs w:val="24"/>
              </w:rPr>
              <w:t>.</w:t>
            </w:r>
          </w:p>
        </w:tc>
      </w:tr>
      <w:tr w:rsidR="00C96CBF" w:rsidRPr="000F1C4F" w:rsidTr="00A35EE0">
        <w:trPr>
          <w:trHeight w:val="811"/>
        </w:trPr>
        <w:tc>
          <w:tcPr>
            <w:tcW w:w="145" w:type="pct"/>
            <w:tcBorders>
              <w:bottom w:val="single" w:sz="8" w:space="0" w:color="4F81BD" w:themeColor="accent1"/>
            </w:tcBorders>
            <w:tcMar>
              <w:left w:w="57" w:type="dxa"/>
              <w:right w:w="57" w:type="dxa"/>
            </w:tcMar>
            <w:vAlign w:val="center"/>
          </w:tcPr>
          <w:p w:rsidR="00C96CBF" w:rsidRPr="005724A9" w:rsidRDefault="00C96CBF" w:rsidP="005724A9">
            <w:pPr>
              <w:spacing w:after="0" w:line="240" w:lineRule="auto"/>
              <w:jc w:val="left"/>
              <w:rPr>
                <w:b/>
                <w:bCs/>
                <w:sz w:val="24"/>
                <w:szCs w:val="24"/>
              </w:rPr>
            </w:pPr>
            <w:r w:rsidRPr="005724A9">
              <w:rPr>
                <w:b/>
                <w:bCs/>
                <w:sz w:val="24"/>
                <w:szCs w:val="24"/>
              </w:rPr>
              <w:t>8</w:t>
            </w:r>
          </w:p>
        </w:tc>
        <w:tc>
          <w:tcPr>
            <w:tcW w:w="1458" w:type="pct"/>
            <w:tcBorders>
              <w:bottom w:val="single" w:sz="8" w:space="0" w:color="4F81BD" w:themeColor="accent1"/>
            </w:tcBorders>
            <w:vAlign w:val="center"/>
          </w:tcPr>
          <w:p w:rsidR="00C96CBF" w:rsidRPr="005724A9" w:rsidRDefault="00C96CBF" w:rsidP="005724A9">
            <w:pPr>
              <w:jc w:val="left"/>
              <w:rPr>
                <w:sz w:val="24"/>
                <w:szCs w:val="24"/>
              </w:rPr>
            </w:pPr>
            <w:r w:rsidRPr="005724A9">
              <w:rPr>
                <w:sz w:val="24"/>
                <w:szCs w:val="24"/>
              </w:rPr>
              <w:t>Data</w:t>
            </w:r>
            <w:r w:rsidR="00DC17B3">
              <w:rPr>
                <w:sz w:val="24"/>
                <w:szCs w:val="24"/>
              </w:rPr>
              <w:t>m</w:t>
            </w:r>
            <w:r w:rsidRPr="005724A9">
              <w:rPr>
                <w:sz w:val="24"/>
                <w:szCs w:val="24"/>
              </w:rPr>
              <w:t>anagement en Informatica</w:t>
            </w:r>
          </w:p>
        </w:tc>
        <w:tc>
          <w:tcPr>
            <w:tcW w:w="3397" w:type="pct"/>
            <w:tcBorders>
              <w:bottom w:val="single" w:sz="8" w:space="0" w:color="4F81BD" w:themeColor="accent1"/>
            </w:tcBorders>
            <w:vAlign w:val="center"/>
          </w:tcPr>
          <w:p w:rsidR="00C96CBF" w:rsidRPr="005724A9" w:rsidRDefault="00C96CBF" w:rsidP="00941DBA">
            <w:pPr>
              <w:jc w:val="left"/>
              <w:rPr>
                <w:sz w:val="24"/>
                <w:szCs w:val="24"/>
              </w:rPr>
            </w:pPr>
            <w:r w:rsidRPr="005724A9">
              <w:rPr>
                <w:sz w:val="24"/>
                <w:szCs w:val="24"/>
              </w:rPr>
              <w:t xml:space="preserve">Bevat kennis en vaardigheden </w:t>
            </w:r>
            <w:r w:rsidR="000F1C4F" w:rsidRPr="005724A9">
              <w:rPr>
                <w:sz w:val="24"/>
                <w:szCs w:val="24"/>
              </w:rPr>
              <w:t xml:space="preserve">van </w:t>
            </w:r>
            <w:r w:rsidR="00DD0146" w:rsidRPr="005724A9">
              <w:rPr>
                <w:sz w:val="24"/>
                <w:szCs w:val="24"/>
              </w:rPr>
              <w:t>data</w:t>
            </w:r>
            <w:r w:rsidR="000F1C4F" w:rsidRPr="005724A9">
              <w:rPr>
                <w:sz w:val="24"/>
                <w:szCs w:val="24"/>
              </w:rPr>
              <w:t>verzamel</w:t>
            </w:r>
            <w:r w:rsidR="00DD0146" w:rsidRPr="005724A9">
              <w:rPr>
                <w:sz w:val="24"/>
                <w:szCs w:val="24"/>
              </w:rPr>
              <w:t>ing</w:t>
            </w:r>
            <w:r w:rsidR="00941DBA">
              <w:rPr>
                <w:sz w:val="24"/>
                <w:szCs w:val="24"/>
              </w:rPr>
              <w:t>,</w:t>
            </w:r>
            <w:r w:rsidR="00A35EE0">
              <w:rPr>
                <w:sz w:val="24"/>
                <w:szCs w:val="24"/>
              </w:rPr>
              <w:t xml:space="preserve"> </w:t>
            </w:r>
            <w:r w:rsidR="00BE1ECD">
              <w:rPr>
                <w:sz w:val="24"/>
                <w:szCs w:val="24"/>
              </w:rPr>
              <w:t>data</w:t>
            </w:r>
            <w:r w:rsidR="000F1C4F" w:rsidRPr="005724A9">
              <w:rPr>
                <w:sz w:val="24"/>
                <w:szCs w:val="24"/>
              </w:rPr>
              <w:t>management</w:t>
            </w:r>
            <w:r w:rsidR="00941DBA">
              <w:rPr>
                <w:sz w:val="24"/>
                <w:szCs w:val="24"/>
              </w:rPr>
              <w:t xml:space="preserve"> en </w:t>
            </w:r>
            <w:proofErr w:type="spellStart"/>
            <w:r w:rsidR="00941DBA">
              <w:rPr>
                <w:sz w:val="24"/>
                <w:szCs w:val="24"/>
              </w:rPr>
              <w:t>eCRF-systemen</w:t>
            </w:r>
            <w:proofErr w:type="spellEnd"/>
            <w:r w:rsidR="000F1C4F" w:rsidRPr="005724A9">
              <w:rPr>
                <w:sz w:val="24"/>
                <w:szCs w:val="24"/>
              </w:rPr>
              <w:t xml:space="preserve"> </w:t>
            </w:r>
            <w:r w:rsidR="00BE1ECD">
              <w:rPr>
                <w:sz w:val="24"/>
                <w:szCs w:val="24"/>
              </w:rPr>
              <w:t>voor</w:t>
            </w:r>
            <w:r w:rsidR="00273FA0">
              <w:rPr>
                <w:sz w:val="24"/>
                <w:szCs w:val="24"/>
              </w:rPr>
              <w:t xml:space="preserve"> </w:t>
            </w:r>
            <w:r w:rsidR="00322B6A">
              <w:rPr>
                <w:sz w:val="24"/>
                <w:szCs w:val="24"/>
              </w:rPr>
              <w:t xml:space="preserve">medisch wetenschappelijk onderzoek </w:t>
            </w:r>
            <w:r w:rsidR="00BE1ECD">
              <w:rPr>
                <w:sz w:val="24"/>
                <w:szCs w:val="24"/>
              </w:rPr>
              <w:t>.</w:t>
            </w:r>
          </w:p>
        </w:tc>
      </w:tr>
    </w:tbl>
    <w:p w:rsidR="00CC4CCC" w:rsidRDefault="00CC4CCC" w:rsidP="00CB0340">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lastRenderedPageBreak/>
        <w:t>2</w:t>
      </w:r>
      <w:r w:rsidR="00CB0340" w:rsidRPr="00CB0340">
        <w:rPr>
          <w:rFonts w:eastAsiaTheme="majorEastAsia" w:cstheme="majorBidi"/>
          <w:b/>
          <w:bCs/>
          <w:color w:val="4F81BD" w:themeColor="accent1"/>
          <w:sz w:val="26"/>
          <w:szCs w:val="26"/>
        </w:rPr>
        <w:t>.</w:t>
      </w:r>
      <w:r w:rsidR="00CB0340" w:rsidRPr="00CB0340">
        <w:rPr>
          <w:rFonts w:eastAsiaTheme="majorEastAsia" w:cstheme="majorBidi"/>
          <w:b/>
          <w:bCs/>
          <w:color w:val="4F81BD" w:themeColor="accent1"/>
          <w:sz w:val="26"/>
          <w:szCs w:val="26"/>
        </w:rPr>
        <w:tab/>
      </w:r>
      <w:r w:rsidRPr="00CC4CCC">
        <w:rPr>
          <w:rFonts w:eastAsiaTheme="majorEastAsia" w:cstheme="majorBidi"/>
          <w:b/>
          <w:bCs/>
          <w:color w:val="4F81BD" w:themeColor="accent1"/>
          <w:sz w:val="26"/>
          <w:szCs w:val="26"/>
        </w:rPr>
        <w:t>Competenties en indi</w:t>
      </w:r>
      <w:r w:rsidR="00E42FFA">
        <w:rPr>
          <w:rFonts w:eastAsiaTheme="majorEastAsia" w:cstheme="majorBidi"/>
          <w:b/>
          <w:bCs/>
          <w:color w:val="4F81BD" w:themeColor="accent1"/>
          <w:sz w:val="26"/>
          <w:szCs w:val="26"/>
        </w:rPr>
        <w:t>catoren specifiek voor deze competentie</w:t>
      </w:r>
    </w:p>
    <w:tbl>
      <w:tblPr>
        <w:tblStyle w:val="Tabelraster"/>
        <w:tblW w:w="14142" w:type="dxa"/>
        <w:tblLook w:val="04A0"/>
      </w:tblPr>
      <w:tblGrid>
        <w:gridCol w:w="2660"/>
        <w:gridCol w:w="11482"/>
      </w:tblGrid>
      <w:tr w:rsidR="00CC4CCC" w:rsidTr="00EF4C16">
        <w:tc>
          <w:tcPr>
            <w:tcW w:w="2660" w:type="dxa"/>
          </w:tcPr>
          <w:p w:rsidR="00CC4CCC" w:rsidRDefault="00894E1B" w:rsidP="00923F68">
            <w:pPr>
              <w:rPr>
                <w:sz w:val="20"/>
                <w:szCs w:val="20"/>
              </w:rPr>
            </w:pPr>
            <w:r>
              <w:rPr>
                <w:sz w:val="20"/>
                <w:szCs w:val="20"/>
              </w:rPr>
              <w:t>Datamanagement</w:t>
            </w:r>
            <w:r w:rsidR="0033563A">
              <w:rPr>
                <w:sz w:val="20"/>
                <w:szCs w:val="20"/>
              </w:rPr>
              <w:t xml:space="preserve"> (DM)</w:t>
            </w:r>
          </w:p>
          <w:p w:rsidR="00B67883" w:rsidRPr="00CC4CCC" w:rsidRDefault="00B67883" w:rsidP="00923F68">
            <w:pPr>
              <w:rPr>
                <w:sz w:val="20"/>
                <w:szCs w:val="20"/>
              </w:rPr>
            </w:pPr>
          </w:p>
        </w:tc>
        <w:tc>
          <w:tcPr>
            <w:tcW w:w="11482" w:type="dxa"/>
          </w:tcPr>
          <w:p w:rsidR="00BE1ECD" w:rsidRDefault="0043064D" w:rsidP="00A35EE0">
            <w:pPr>
              <w:pStyle w:val="OpsommingTabelJW"/>
            </w:pPr>
            <w:r>
              <w:t>is in staat om een (e)</w:t>
            </w:r>
            <w:r w:rsidR="002B2795">
              <w:t>CRF</w:t>
            </w:r>
            <w:r>
              <w:t xml:space="preserve"> juist in te vullen</w:t>
            </w:r>
            <w:r w:rsidR="00941DBA">
              <w:t xml:space="preserve"> volgens</w:t>
            </w:r>
            <w:r w:rsidR="00A25B69">
              <w:t xml:space="preserve"> </w:t>
            </w:r>
            <w:r w:rsidR="00941DBA">
              <w:t>instructies.</w:t>
            </w:r>
          </w:p>
          <w:p w:rsidR="00D67E6C" w:rsidRDefault="0043064D" w:rsidP="00A35EE0">
            <w:pPr>
              <w:pStyle w:val="OpsommingTabelJW"/>
            </w:pPr>
            <w:r>
              <w:t>heeft kennis van methoden van dataverzameling</w:t>
            </w:r>
          </w:p>
          <w:p w:rsidR="00904B91" w:rsidRDefault="0043064D" w:rsidP="00A35EE0">
            <w:pPr>
              <w:pStyle w:val="OpsommingTabelJW"/>
            </w:pPr>
            <w:r>
              <w:t>heeft kennis van het proces</w:t>
            </w:r>
            <w:r w:rsidR="00436803">
              <w:t xml:space="preserve"> van een </w:t>
            </w:r>
            <w:proofErr w:type="spellStart"/>
            <w:r w:rsidR="00436803">
              <w:t>audit</w:t>
            </w:r>
            <w:proofErr w:type="spellEnd"/>
            <w:r w:rsidR="00436803">
              <w:t xml:space="preserve"> </w:t>
            </w:r>
            <w:proofErr w:type="spellStart"/>
            <w:r w:rsidR="00436803">
              <w:t>trail</w:t>
            </w:r>
            <w:proofErr w:type="spellEnd"/>
          </w:p>
          <w:p w:rsidR="00B70DC6" w:rsidRDefault="0043064D" w:rsidP="00A35EE0">
            <w:pPr>
              <w:pStyle w:val="OpsommingTabelJW"/>
            </w:pPr>
            <w:r>
              <w:t>heeft kennis van de relatie tussen protocol en (e)</w:t>
            </w:r>
            <w:r w:rsidR="002B2795">
              <w:t>CRF</w:t>
            </w:r>
          </w:p>
          <w:p w:rsidR="00CC4CCC" w:rsidRDefault="0043064D" w:rsidP="00A35EE0">
            <w:pPr>
              <w:pStyle w:val="OpsommingTabelJW"/>
            </w:pPr>
            <w:r>
              <w:t xml:space="preserve">kent de principes van coderen van medische termen en medicaties en is op de hoogte van de belangrijkste coderingssystemen voor </w:t>
            </w:r>
            <w:r w:rsidRPr="00457995">
              <w:t>medisch wetenschappelijk onderzoek</w:t>
            </w:r>
          </w:p>
          <w:p w:rsidR="000557A0" w:rsidRPr="00CC4CCC" w:rsidRDefault="0043064D" w:rsidP="00A35EE0">
            <w:pPr>
              <w:pStyle w:val="OpsommingTabelJW"/>
            </w:pPr>
            <w:r>
              <w:t>is in staat om protocol deviaties te herkennen en signaleert deze</w:t>
            </w:r>
          </w:p>
          <w:p w:rsidR="00E160C7" w:rsidRDefault="0043064D" w:rsidP="00A35EE0">
            <w:pPr>
              <w:pStyle w:val="OpsommingTabelJW"/>
            </w:pPr>
            <w:r>
              <w:t xml:space="preserve">kent de voorwaarden waaraan voldaan moet zijn voordat </w:t>
            </w:r>
            <w:r w:rsidR="00436803">
              <w:t xml:space="preserve">data </w:t>
            </w:r>
            <w:r w:rsidR="005F2E10" w:rsidRPr="00A25B69">
              <w:t xml:space="preserve">van </w:t>
            </w:r>
            <w:r w:rsidR="00A156B7" w:rsidRPr="00A25B69">
              <w:t>proefpersonen</w:t>
            </w:r>
            <w:r w:rsidR="008B209B">
              <w:t xml:space="preserve"> </w:t>
            </w:r>
            <w:r>
              <w:t>in het (e)</w:t>
            </w:r>
            <w:r w:rsidR="002B2795">
              <w:t>CRF</w:t>
            </w:r>
            <w:r>
              <w:t xml:space="preserve"> verzameld mogen worden</w:t>
            </w:r>
          </w:p>
          <w:p w:rsidR="00552476" w:rsidRPr="00A25B69" w:rsidRDefault="0043064D" w:rsidP="00A35EE0">
            <w:pPr>
              <w:pStyle w:val="OpsommingTabelJW"/>
              <w:rPr>
                <w:color w:val="000000" w:themeColor="text1"/>
              </w:rPr>
            </w:pPr>
            <w:r>
              <w:t xml:space="preserve">kent de voorwaarden waaraan voldaan moet zijn voordat data </w:t>
            </w:r>
            <w:r w:rsidRPr="00A25B69">
              <w:rPr>
                <w:color w:val="000000" w:themeColor="text1"/>
              </w:rPr>
              <w:t>met andere partijen gedeeld mogen worden</w:t>
            </w:r>
          </w:p>
          <w:p w:rsidR="00B67883" w:rsidRDefault="0043064D" w:rsidP="00A35EE0">
            <w:pPr>
              <w:pStyle w:val="OpsommingTabelJW"/>
            </w:pPr>
            <w:r>
              <w:t>heeft kennis en begrip van het datamanagement proces</w:t>
            </w:r>
            <w:r w:rsidR="00A25B69">
              <w:t xml:space="preserve"> en</w:t>
            </w:r>
            <w:r w:rsidR="00436803">
              <w:t xml:space="preserve"> het</w:t>
            </w:r>
            <w:r w:rsidR="00A25B69">
              <w:t xml:space="preserve"> data management plan</w:t>
            </w:r>
          </w:p>
          <w:p w:rsidR="00EA28E7" w:rsidRPr="00CC4CCC" w:rsidRDefault="0043064D" w:rsidP="00436803">
            <w:pPr>
              <w:pStyle w:val="OpsommingTabelJW"/>
            </w:pPr>
            <w:r>
              <w:t xml:space="preserve">heeft kennis van </w:t>
            </w:r>
            <w:r w:rsidR="00436803">
              <w:t xml:space="preserve">de </w:t>
            </w:r>
            <w:r w:rsidR="00436803" w:rsidRPr="00436803">
              <w:t>voortgangsrapportage</w:t>
            </w:r>
            <w:r w:rsidR="00436803">
              <w:t xml:space="preserve"> en v</w:t>
            </w:r>
            <w:r w:rsidR="00436803" w:rsidRPr="00436803">
              <w:t>eiligheidsrapportage</w:t>
            </w:r>
          </w:p>
        </w:tc>
      </w:tr>
      <w:tr w:rsidR="00CC4CCC" w:rsidTr="00EF4C16">
        <w:tc>
          <w:tcPr>
            <w:tcW w:w="2660" w:type="dxa"/>
          </w:tcPr>
          <w:p w:rsidR="00CC4CCC" w:rsidRPr="00CC4CCC" w:rsidRDefault="00CC4CCC" w:rsidP="00894E1B">
            <w:pPr>
              <w:rPr>
                <w:sz w:val="20"/>
                <w:szCs w:val="20"/>
              </w:rPr>
            </w:pPr>
            <w:r w:rsidRPr="00CC4CCC">
              <w:rPr>
                <w:sz w:val="20"/>
                <w:szCs w:val="20"/>
              </w:rPr>
              <w:t>Communicatie (</w:t>
            </w:r>
            <w:proofErr w:type="spellStart"/>
            <w:r w:rsidRPr="00CC4CCC">
              <w:rPr>
                <w:sz w:val="20"/>
                <w:szCs w:val="20"/>
              </w:rPr>
              <w:t>Com</w:t>
            </w:r>
            <w:proofErr w:type="spellEnd"/>
            <w:r w:rsidRPr="00CC4CCC">
              <w:rPr>
                <w:sz w:val="20"/>
                <w:szCs w:val="20"/>
              </w:rPr>
              <w:t>)</w:t>
            </w:r>
          </w:p>
        </w:tc>
        <w:tc>
          <w:tcPr>
            <w:tcW w:w="11482" w:type="dxa"/>
          </w:tcPr>
          <w:p w:rsidR="00CC4CCC" w:rsidRPr="00CC4CCC" w:rsidRDefault="0043064D" w:rsidP="00A35EE0">
            <w:pPr>
              <w:pStyle w:val="OpsommingTabelJW"/>
            </w:pPr>
            <w:r>
              <w:t>c</w:t>
            </w:r>
            <w:r w:rsidRPr="00CC4CCC">
              <w:t xml:space="preserve">ommuniceert </w:t>
            </w:r>
            <w:r>
              <w:t xml:space="preserve">met betrokken partijen </w:t>
            </w:r>
            <w:r w:rsidRPr="00CC4CCC">
              <w:t xml:space="preserve">over doel en </w:t>
            </w:r>
            <w:r w:rsidR="00C13C3D">
              <w:t>kwaliteit van datamanagement</w:t>
            </w:r>
          </w:p>
          <w:p w:rsidR="00D67E6C" w:rsidRDefault="0043064D" w:rsidP="00A35EE0">
            <w:pPr>
              <w:pStyle w:val="OpsommingTabelJW"/>
            </w:pPr>
            <w:r>
              <w:t>r</w:t>
            </w:r>
            <w:r w:rsidRPr="00CC4CCC">
              <w:t>apporteert bevindingen</w:t>
            </w:r>
            <w:r>
              <w:t xml:space="preserve"> naar aanleiding van datamanagement</w:t>
            </w:r>
            <w:r w:rsidRPr="00CC4CCC">
              <w:t xml:space="preserve"> aan </w:t>
            </w:r>
            <w:r>
              <w:t>het studi</w:t>
            </w:r>
            <w:r w:rsidR="00C13C3D">
              <w:t>eteam</w:t>
            </w:r>
            <w:r w:rsidR="00273FA0">
              <w:t xml:space="preserve"> </w:t>
            </w:r>
            <w:r w:rsidR="00436803">
              <w:t>en andere belanghebbende partijen</w:t>
            </w:r>
          </w:p>
          <w:p w:rsidR="00CC4CCC" w:rsidRPr="00CC4CCC" w:rsidRDefault="0043064D" w:rsidP="00A35EE0">
            <w:pPr>
              <w:pStyle w:val="OpsommingTabelJW"/>
            </w:pPr>
            <w:r>
              <w:t>communiceert op een professionele manier die past bij de situatie m</w:t>
            </w:r>
            <w:r w:rsidR="00C13C3D">
              <w:t>et alle belanghebbende partijen</w:t>
            </w:r>
          </w:p>
        </w:tc>
      </w:tr>
      <w:tr w:rsidR="00CC4CCC" w:rsidTr="00EF4C16">
        <w:tc>
          <w:tcPr>
            <w:tcW w:w="2660" w:type="dxa"/>
          </w:tcPr>
          <w:p w:rsidR="00CC4CCC" w:rsidRPr="00CC4CCC" w:rsidRDefault="00CC4CCC" w:rsidP="00894E1B">
            <w:pPr>
              <w:rPr>
                <w:sz w:val="20"/>
                <w:szCs w:val="20"/>
              </w:rPr>
            </w:pPr>
            <w:r w:rsidRPr="00CC4CCC">
              <w:rPr>
                <w:sz w:val="20"/>
                <w:szCs w:val="20"/>
              </w:rPr>
              <w:t>Samenwerken (SW)</w:t>
            </w:r>
          </w:p>
        </w:tc>
        <w:tc>
          <w:tcPr>
            <w:tcW w:w="11482" w:type="dxa"/>
          </w:tcPr>
          <w:p w:rsidR="00552476" w:rsidRDefault="0043064D" w:rsidP="00A35EE0">
            <w:pPr>
              <w:pStyle w:val="OpsommingTabelJW"/>
            </w:pPr>
            <w:r>
              <w:t>kan samenwerken in een multidisciplinai</w:t>
            </w:r>
            <w:r w:rsidR="00436803">
              <w:t>r studieteam en met sponsor/</w:t>
            </w:r>
            <w:r w:rsidR="00C13C3D">
              <w:t>CRO</w:t>
            </w:r>
          </w:p>
          <w:p w:rsidR="00CC4CCC" w:rsidRPr="00CC4CCC" w:rsidRDefault="0043064D" w:rsidP="00A35EE0">
            <w:pPr>
              <w:pStyle w:val="OpsommingTabelJW"/>
            </w:pPr>
            <w:r>
              <w:t>o</w:t>
            </w:r>
            <w:r w:rsidRPr="00CC4CCC">
              <w:t>nderhoudt een relevant netwerk</w:t>
            </w:r>
            <w:r>
              <w:t xml:space="preserve"> binnen</w:t>
            </w:r>
            <w:r w:rsidR="00C13C3D">
              <w:t xml:space="preserve"> en buiten de eigen organisatie</w:t>
            </w:r>
          </w:p>
          <w:p w:rsidR="00CC4CCC" w:rsidRPr="00CC4CCC" w:rsidRDefault="0043064D" w:rsidP="00A35EE0">
            <w:pPr>
              <w:pStyle w:val="OpsommingTabelJW"/>
            </w:pPr>
            <w:r>
              <w:t xml:space="preserve">stelt </w:t>
            </w:r>
            <w:r w:rsidRPr="00CC4CCC">
              <w:t>zich</w:t>
            </w:r>
            <w:r w:rsidR="00C13C3D">
              <w:t xml:space="preserve"> proactief op</w:t>
            </w:r>
          </w:p>
        </w:tc>
      </w:tr>
      <w:tr w:rsidR="00CC4CCC" w:rsidTr="00EF4C16">
        <w:tc>
          <w:tcPr>
            <w:tcW w:w="2660" w:type="dxa"/>
          </w:tcPr>
          <w:p w:rsidR="00CC4CCC" w:rsidRPr="00CC4CCC" w:rsidRDefault="00CC4CCC" w:rsidP="00894E1B">
            <w:pPr>
              <w:rPr>
                <w:sz w:val="20"/>
                <w:szCs w:val="20"/>
              </w:rPr>
            </w:pPr>
            <w:r w:rsidRPr="00CC4CCC">
              <w:rPr>
                <w:sz w:val="20"/>
                <w:szCs w:val="20"/>
              </w:rPr>
              <w:t>Kennis en wetenschap (KW)</w:t>
            </w:r>
          </w:p>
        </w:tc>
        <w:tc>
          <w:tcPr>
            <w:tcW w:w="11482" w:type="dxa"/>
          </w:tcPr>
          <w:p w:rsidR="004110E4" w:rsidRDefault="0043064D" w:rsidP="00A35EE0">
            <w:pPr>
              <w:pStyle w:val="OpsommingTabelJW"/>
            </w:pPr>
            <w:r>
              <w:t xml:space="preserve">heeft </w:t>
            </w:r>
            <w:r w:rsidR="00C13C3D" w:rsidRPr="00CC4CCC">
              <w:t>kennis van relevante wet</w:t>
            </w:r>
            <w:r w:rsidR="00C13C3D">
              <w:t>-</w:t>
            </w:r>
            <w:r w:rsidR="00C13C3D" w:rsidRPr="00CC4CCC">
              <w:t xml:space="preserve"> en regelgeving</w:t>
            </w:r>
            <w:r w:rsidR="00C13C3D">
              <w:t xml:space="preserve"> en</w:t>
            </w:r>
            <w:r w:rsidR="00C13C3D" w:rsidRPr="00CC4CCC">
              <w:t xml:space="preserve"> </w:t>
            </w:r>
            <w:r w:rsidR="00C13C3D">
              <w:t>(</w:t>
            </w:r>
            <w:proofErr w:type="spellStart"/>
            <w:r w:rsidR="00C13C3D" w:rsidRPr="00CC4CCC">
              <w:t>inter</w:t>
            </w:r>
            <w:proofErr w:type="spellEnd"/>
            <w:r w:rsidR="00C13C3D">
              <w:t>)</w:t>
            </w:r>
            <w:r w:rsidR="00C13C3D" w:rsidRPr="00CC4CCC">
              <w:t>nationale richtlijnen</w:t>
            </w:r>
            <w:r w:rsidR="00436803">
              <w:t xml:space="preserve"> en operationele procedure </w:t>
            </w:r>
            <w:r w:rsidR="00C13C3D">
              <w:t>beschrijvingen</w:t>
            </w:r>
          </w:p>
          <w:p w:rsidR="00C13C3D" w:rsidRPr="00CC4CCC" w:rsidRDefault="00C13C3D" w:rsidP="00C13C3D">
            <w:pPr>
              <w:pStyle w:val="OpsommingTabelJW"/>
            </w:pPr>
            <w:r>
              <w:t xml:space="preserve">heeft </w:t>
            </w:r>
            <w:r w:rsidRPr="00C13C3D">
              <w:t>kennis van de (verschillende) ontwikkelingsfasen van geneesmiddelen onderzoek en de verschillende classific</w:t>
            </w:r>
            <w:r>
              <w:t>aties van medische hulpmiddelen</w:t>
            </w:r>
          </w:p>
          <w:p w:rsidR="00BB45E9" w:rsidRDefault="0043064D" w:rsidP="00A35EE0">
            <w:pPr>
              <w:pStyle w:val="OpsommingTabelJW"/>
            </w:pPr>
            <w:r>
              <w:t>h</w:t>
            </w:r>
            <w:r w:rsidRPr="00CC4CCC">
              <w:t xml:space="preserve">eeft </w:t>
            </w:r>
            <w:r>
              <w:t>basis</w:t>
            </w:r>
            <w:r w:rsidRPr="00CC4CCC">
              <w:t>kennis van onderzoeksmethodologie</w:t>
            </w:r>
            <w:r>
              <w:t xml:space="preserve"> binnen </w:t>
            </w:r>
            <w:r w:rsidRPr="00457995">
              <w:t>medisch wetenschappelijk onderzoek</w:t>
            </w:r>
          </w:p>
          <w:p w:rsidR="00885084" w:rsidRDefault="0043064D" w:rsidP="00A35EE0">
            <w:pPr>
              <w:pStyle w:val="OpsommingTabelJW"/>
            </w:pPr>
            <w:r>
              <w:t>heeft kennis hoe een onderzoeksprotocol is opgebouwd om het data</w:t>
            </w:r>
            <w:r w:rsidR="00C13C3D">
              <w:t>management uit te kunnen voeren</w:t>
            </w:r>
          </w:p>
          <w:p w:rsidR="00EA5723" w:rsidRDefault="0043064D" w:rsidP="00A35EE0">
            <w:pPr>
              <w:pStyle w:val="OpsommingTabelJW"/>
            </w:pPr>
            <w:r>
              <w:t xml:space="preserve">heeft basiskennis over de medisch ethische toetsing procedure door </w:t>
            </w:r>
            <w:r w:rsidRPr="009D04C0">
              <w:t>toetsingscommissies</w:t>
            </w:r>
          </w:p>
          <w:p w:rsidR="000355B5" w:rsidRPr="00CC4CCC" w:rsidRDefault="0043064D" w:rsidP="00A35EE0">
            <w:pPr>
              <w:pStyle w:val="OpsommingTabelJW"/>
            </w:pPr>
            <w:r>
              <w:t xml:space="preserve">heeft kennis van het </w:t>
            </w:r>
            <w:proofErr w:type="spellStart"/>
            <w:r>
              <w:t>informed</w:t>
            </w:r>
            <w:proofErr w:type="spellEnd"/>
            <w:r>
              <w:t xml:space="preserve"> consent proces</w:t>
            </w:r>
          </w:p>
        </w:tc>
      </w:tr>
      <w:tr w:rsidR="00CC4CCC" w:rsidTr="00EF4C16">
        <w:tc>
          <w:tcPr>
            <w:tcW w:w="2660" w:type="dxa"/>
          </w:tcPr>
          <w:p w:rsidR="00CC4CCC" w:rsidRDefault="00CC4CCC" w:rsidP="00894E1B">
            <w:pPr>
              <w:rPr>
                <w:sz w:val="20"/>
                <w:szCs w:val="20"/>
              </w:rPr>
            </w:pPr>
            <w:r w:rsidRPr="00CC4CCC">
              <w:rPr>
                <w:sz w:val="20"/>
                <w:szCs w:val="20"/>
              </w:rPr>
              <w:t>Ethisch handelen</w:t>
            </w:r>
            <w:r w:rsidR="00273FA0">
              <w:rPr>
                <w:sz w:val="20"/>
                <w:szCs w:val="20"/>
              </w:rPr>
              <w:t xml:space="preserve"> </w:t>
            </w:r>
            <w:r w:rsidRPr="00CC4CCC">
              <w:rPr>
                <w:sz w:val="20"/>
                <w:szCs w:val="20"/>
              </w:rPr>
              <w:t>(</w:t>
            </w:r>
            <w:proofErr w:type="spellStart"/>
            <w:r w:rsidRPr="00CC4CCC">
              <w:rPr>
                <w:sz w:val="20"/>
                <w:szCs w:val="20"/>
              </w:rPr>
              <w:t>Eth</w:t>
            </w:r>
            <w:proofErr w:type="spellEnd"/>
            <w:r w:rsidRPr="00CC4CCC">
              <w:rPr>
                <w:sz w:val="20"/>
                <w:szCs w:val="20"/>
              </w:rPr>
              <w:t>)</w:t>
            </w:r>
          </w:p>
          <w:p w:rsidR="00904B91" w:rsidRPr="00CC4CCC" w:rsidRDefault="00904B91" w:rsidP="00894E1B">
            <w:pPr>
              <w:rPr>
                <w:sz w:val="20"/>
                <w:szCs w:val="20"/>
              </w:rPr>
            </w:pPr>
          </w:p>
        </w:tc>
        <w:tc>
          <w:tcPr>
            <w:tcW w:w="11482" w:type="dxa"/>
            <w:vAlign w:val="center"/>
          </w:tcPr>
          <w:p w:rsidR="00CC4CCC" w:rsidRPr="00CC4CCC" w:rsidRDefault="0043064D" w:rsidP="00A35EE0">
            <w:pPr>
              <w:pStyle w:val="OpsommingTabelJW"/>
            </w:pPr>
            <w:r>
              <w:t>s</w:t>
            </w:r>
            <w:r w:rsidRPr="00CC4CCC">
              <w:t xml:space="preserve">telt </w:t>
            </w:r>
            <w:r>
              <w:t>de rechten en</w:t>
            </w:r>
            <w:r w:rsidRPr="00CC4CCC">
              <w:t xml:space="preserve"> belang</w:t>
            </w:r>
            <w:r w:rsidR="00BF2CD4">
              <w:t>en</w:t>
            </w:r>
            <w:r w:rsidRPr="00CC4CCC">
              <w:t xml:space="preserve"> van deelnemende proefpersonen</w:t>
            </w:r>
            <w:r>
              <w:t xml:space="preserve"> </w:t>
            </w:r>
            <w:r w:rsidRPr="00CC4CCC">
              <w:t>voorop</w:t>
            </w:r>
          </w:p>
          <w:p w:rsidR="00CC4CCC" w:rsidRDefault="0043064D" w:rsidP="00A35EE0">
            <w:pPr>
              <w:pStyle w:val="OpsommingTabelJW"/>
            </w:pPr>
            <w:r>
              <w:t xml:space="preserve">heeft begrip van ethische aspecten bij uitvoer van </w:t>
            </w:r>
            <w:r w:rsidRPr="000562EA">
              <w:t xml:space="preserve">medisch wetenschappelijk </w:t>
            </w:r>
            <w:r>
              <w:t>onderzoe</w:t>
            </w:r>
            <w:r w:rsidR="00C13C3D">
              <w:t>k en bespreekt dit indien nodig</w:t>
            </w:r>
          </w:p>
          <w:p w:rsidR="0062781D" w:rsidRDefault="0043064D" w:rsidP="00A35EE0">
            <w:pPr>
              <w:pStyle w:val="OpsommingTabelJW"/>
            </w:pPr>
            <w:r>
              <w:t>is</w:t>
            </w:r>
            <w:r w:rsidR="00C13C3D">
              <w:t xml:space="preserve"> in staat privacy te waarborgen</w:t>
            </w:r>
          </w:p>
          <w:p w:rsidR="00941DBA" w:rsidRPr="00CC4CCC" w:rsidRDefault="00BF2CD4" w:rsidP="00BF2CD4">
            <w:pPr>
              <w:pStyle w:val="OpsommingTabelJW"/>
            </w:pPr>
            <w:r>
              <w:t xml:space="preserve">handelt </w:t>
            </w:r>
            <w:r w:rsidR="0030017E">
              <w:t xml:space="preserve">wetenschappelijk </w:t>
            </w:r>
            <w:r w:rsidR="00941DBA">
              <w:t>integ</w:t>
            </w:r>
            <w:r w:rsidR="0030017E">
              <w:t>e</w:t>
            </w:r>
            <w:r w:rsidR="00941DBA">
              <w:t>r</w:t>
            </w:r>
          </w:p>
        </w:tc>
      </w:tr>
      <w:tr w:rsidR="00CC4CCC" w:rsidTr="00EF4C16">
        <w:tc>
          <w:tcPr>
            <w:tcW w:w="2660" w:type="dxa"/>
          </w:tcPr>
          <w:p w:rsidR="00CC4CCC" w:rsidRPr="00CC4CCC" w:rsidRDefault="00CC4CCC" w:rsidP="00894E1B">
            <w:pPr>
              <w:rPr>
                <w:sz w:val="20"/>
                <w:szCs w:val="20"/>
              </w:rPr>
            </w:pPr>
            <w:r w:rsidRPr="00CC4CCC">
              <w:rPr>
                <w:sz w:val="20"/>
                <w:szCs w:val="20"/>
              </w:rPr>
              <w:t>Organisatie (</w:t>
            </w:r>
            <w:proofErr w:type="spellStart"/>
            <w:r w:rsidRPr="00CC4CCC">
              <w:rPr>
                <w:sz w:val="20"/>
                <w:szCs w:val="20"/>
              </w:rPr>
              <w:t>Org</w:t>
            </w:r>
            <w:proofErr w:type="spellEnd"/>
            <w:r w:rsidRPr="00CC4CCC">
              <w:rPr>
                <w:sz w:val="20"/>
                <w:szCs w:val="20"/>
              </w:rPr>
              <w:t>)</w:t>
            </w:r>
          </w:p>
        </w:tc>
        <w:tc>
          <w:tcPr>
            <w:tcW w:w="11482" w:type="dxa"/>
            <w:vAlign w:val="center"/>
          </w:tcPr>
          <w:p w:rsidR="00CC4CCC" w:rsidRPr="00CC4CCC" w:rsidRDefault="0043064D" w:rsidP="00A35EE0">
            <w:pPr>
              <w:pStyle w:val="OpsommingTabelJW"/>
            </w:pPr>
            <w:r>
              <w:t>heeft kennis</w:t>
            </w:r>
            <w:r w:rsidRPr="00CC4CCC">
              <w:t xml:space="preserve"> van de voor de uitvoer van een studie noodzakelijke structuur, </w:t>
            </w:r>
            <w:r>
              <w:t xml:space="preserve">(eigen) </w:t>
            </w:r>
            <w:r w:rsidRPr="00CC4CCC">
              <w:t>procedures</w:t>
            </w:r>
            <w:r>
              <w:t xml:space="preserve"> (</w:t>
            </w:r>
            <w:proofErr w:type="spellStart"/>
            <w:r w:rsidR="002B2795">
              <w:t>SOP</w:t>
            </w:r>
            <w:r>
              <w:t>s</w:t>
            </w:r>
            <w:proofErr w:type="spellEnd"/>
            <w:r>
              <w:t>)</w:t>
            </w:r>
            <w:r w:rsidRPr="00CC4CCC">
              <w:t>, bijeenkomsten en trainingen</w:t>
            </w:r>
          </w:p>
          <w:p w:rsidR="00EE7F79" w:rsidRDefault="0043064D" w:rsidP="00A35EE0">
            <w:pPr>
              <w:pStyle w:val="OpsommingTabelJW"/>
            </w:pPr>
            <w:r>
              <w:t>werkt samen met het studieteam om optimale data</w:t>
            </w:r>
            <w:r w:rsidR="00EE7F79">
              <w:t>registratie te bewerkstelligen</w:t>
            </w:r>
          </w:p>
          <w:p w:rsidR="00CC4CCC" w:rsidRPr="00CC4CCC" w:rsidRDefault="0043064D" w:rsidP="00A35EE0">
            <w:pPr>
              <w:pStyle w:val="OpsommingTabelJW"/>
            </w:pPr>
            <w:r>
              <w:t>h</w:t>
            </w:r>
            <w:r w:rsidRPr="00CC4CCC">
              <w:t>oudt vanuit eigen inhoudelijke expertise toezicht op werkprocessen</w:t>
            </w:r>
            <w:r>
              <w:t xml:space="preserve"> en signaleert / communiceert (moge</w:t>
            </w:r>
            <w:r w:rsidR="00C13C3D">
              <w:t>lijke) knelpunten</w:t>
            </w:r>
          </w:p>
          <w:p w:rsidR="00CC4CCC" w:rsidRDefault="0043064D" w:rsidP="00A35EE0">
            <w:pPr>
              <w:pStyle w:val="OpsommingTabelJW"/>
            </w:pPr>
            <w:r>
              <w:t>do</w:t>
            </w:r>
            <w:r w:rsidRPr="00CC4CCC">
              <w:t>cumenteert adequaat en accuraat</w:t>
            </w:r>
          </w:p>
          <w:p w:rsidR="008670C7" w:rsidRDefault="0043064D" w:rsidP="00A35EE0">
            <w:pPr>
              <w:pStyle w:val="OpsommingTabelJW"/>
            </w:pPr>
            <w:r>
              <w:t>organiseert eigen werkzaamheden zodanig dat overzicht wordt gehouden en</w:t>
            </w:r>
            <w:r w:rsidR="00C13C3D">
              <w:t xml:space="preserve"> dat tijdslijnen gehaald worden</w:t>
            </w:r>
          </w:p>
          <w:p w:rsidR="00880FEB" w:rsidRPr="00CC4CCC" w:rsidRDefault="0043064D" w:rsidP="00EE7F79">
            <w:pPr>
              <w:pStyle w:val="OpsommingTabelJW"/>
            </w:pPr>
            <w:r>
              <w:t>heeft kennis over de vereiste documenten en documentatie voor de uitv</w:t>
            </w:r>
            <w:r w:rsidR="00C13C3D">
              <w:t>oering van het onderzoek</w:t>
            </w:r>
          </w:p>
        </w:tc>
      </w:tr>
      <w:tr w:rsidR="00CC4CCC" w:rsidTr="00EF4C16">
        <w:tc>
          <w:tcPr>
            <w:tcW w:w="2660" w:type="dxa"/>
          </w:tcPr>
          <w:p w:rsidR="00CC4CCC" w:rsidRPr="00CC4CCC" w:rsidRDefault="00CC4CCC" w:rsidP="00894E1B">
            <w:pPr>
              <w:rPr>
                <w:sz w:val="20"/>
                <w:szCs w:val="20"/>
              </w:rPr>
            </w:pPr>
            <w:r w:rsidRPr="00CC4CCC">
              <w:rPr>
                <w:sz w:val="20"/>
                <w:szCs w:val="20"/>
              </w:rPr>
              <w:t>Professionaliteit (Prof)</w:t>
            </w:r>
          </w:p>
        </w:tc>
        <w:tc>
          <w:tcPr>
            <w:tcW w:w="11482" w:type="dxa"/>
            <w:vAlign w:val="center"/>
          </w:tcPr>
          <w:p w:rsidR="00C06ECE" w:rsidRDefault="0043064D" w:rsidP="00A35EE0">
            <w:pPr>
              <w:pStyle w:val="OpsommingTabelJW"/>
            </w:pPr>
            <w:r>
              <w:t>is in staat voldoende kennis te vergaren, onder andere door het volgen van (s</w:t>
            </w:r>
            <w:r w:rsidR="00C13C3D">
              <w:t>pecifieke en algemene) scholing</w:t>
            </w:r>
          </w:p>
          <w:p w:rsidR="00CC4CCC" w:rsidRPr="00CC4CCC" w:rsidRDefault="0043064D" w:rsidP="00A35EE0">
            <w:pPr>
              <w:pStyle w:val="OpsommingTabelJW"/>
            </w:pPr>
            <w:r>
              <w:t>k</w:t>
            </w:r>
            <w:r w:rsidRPr="00CC4CCC">
              <w:t>ent grenzen</w:t>
            </w:r>
            <w:r>
              <w:t xml:space="preserve"> van eigen bevoegd- en verantwoordelijkheden</w:t>
            </w:r>
            <w:r w:rsidRPr="00CC4CCC">
              <w:t xml:space="preserve"> en toont dit in de praktijk</w:t>
            </w:r>
          </w:p>
          <w:p w:rsidR="00CC4CCC" w:rsidRPr="00CC4CCC" w:rsidRDefault="0043064D" w:rsidP="00A35EE0">
            <w:pPr>
              <w:pStyle w:val="OpsommingTabelJW"/>
            </w:pPr>
            <w:r>
              <w:t>i</w:t>
            </w:r>
            <w:r w:rsidRPr="00CC4CCC">
              <w:t xml:space="preserve">s zich bewust van </w:t>
            </w:r>
            <w:r>
              <w:t xml:space="preserve">de eigen </w:t>
            </w:r>
            <w:r w:rsidRPr="00CC4CCC">
              <w:t xml:space="preserve">maatschappelijke en professionele verantwoordelijkheid en handelt </w:t>
            </w:r>
            <w:r w:rsidR="00EE7F79">
              <w:t>hier naar</w:t>
            </w:r>
          </w:p>
          <w:p w:rsidR="00CC4CCC" w:rsidRPr="00CC4CCC" w:rsidRDefault="0043064D" w:rsidP="000F252D">
            <w:pPr>
              <w:pStyle w:val="OpsommingTabelJW"/>
            </w:pPr>
            <w:r>
              <w:t>is in staat te werken binnen</w:t>
            </w:r>
            <w:r w:rsidRPr="00CC4CCC">
              <w:t xml:space="preserve"> relevante juridische en ethische kaders</w:t>
            </w:r>
          </w:p>
        </w:tc>
      </w:tr>
    </w:tbl>
    <w:p w:rsidR="00E1523C" w:rsidRDefault="00CC4CCC" w:rsidP="00CC4CCC">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lastRenderedPageBreak/>
        <w:t>3.</w:t>
      </w:r>
      <w:r>
        <w:rPr>
          <w:rFonts w:eastAsiaTheme="majorEastAsia" w:cstheme="majorBidi"/>
          <w:b/>
          <w:bCs/>
          <w:color w:val="4F81BD" w:themeColor="accent1"/>
          <w:sz w:val="26"/>
          <w:szCs w:val="26"/>
        </w:rPr>
        <w:tab/>
      </w:r>
      <w:r w:rsidR="00CB0340" w:rsidRPr="00CB0340">
        <w:rPr>
          <w:rFonts w:eastAsiaTheme="majorEastAsia" w:cstheme="majorBidi"/>
          <w:b/>
          <w:bCs/>
          <w:color w:val="4F81BD" w:themeColor="accent1"/>
          <w:sz w:val="26"/>
          <w:szCs w:val="26"/>
        </w:rPr>
        <w:t>Toetskaart</w:t>
      </w:r>
    </w:p>
    <w:p w:rsidR="00C1636E" w:rsidRDefault="00C1636E" w:rsidP="00C1636E">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Toetsvormen:</w:t>
      </w:r>
    </w:p>
    <w:p w:rsidR="00C1636E" w:rsidRPr="003B5BBD" w:rsidRDefault="00C1636E" w:rsidP="00C1636E">
      <w:pPr>
        <w:keepNext/>
        <w:keepLines/>
        <w:spacing w:before="200"/>
        <w:outlineLvl w:val="1"/>
        <w:rPr>
          <w:color w:val="000000"/>
          <w:sz w:val="24"/>
          <w:szCs w:val="24"/>
          <w:shd w:val="clear" w:color="auto" w:fill="FFFFFF"/>
        </w:rPr>
      </w:pPr>
      <w:r w:rsidRPr="003B5BBD">
        <w:rPr>
          <w:rFonts w:eastAsiaTheme="majorEastAsia" w:cstheme="majorBidi"/>
          <w:bCs/>
          <w:sz w:val="24"/>
          <w:szCs w:val="24"/>
        </w:rPr>
        <w:t>Kennistoets (KT):</w:t>
      </w:r>
      <w:r w:rsidRPr="003B5BBD">
        <w:rPr>
          <w:sz w:val="24"/>
          <w:szCs w:val="24"/>
          <w:shd w:val="clear" w:color="auto" w:fill="FFFFFF"/>
        </w:rPr>
        <w:t xml:space="preserve"> </w:t>
      </w:r>
      <w:r w:rsidRPr="003B5BBD">
        <w:rPr>
          <w:color w:val="000000"/>
          <w:sz w:val="24"/>
          <w:szCs w:val="24"/>
          <w:shd w:val="clear" w:color="auto" w:fill="FFFFFF"/>
        </w:rPr>
        <w:t>Een toets met vragen over beroepsgerichte, theoretische en vakgerichte kennis. Hiervoor kan de EMWO BROK, WMO-GCP toets gebruikt worden</w:t>
      </w:r>
      <w:r w:rsidR="0024448F" w:rsidRPr="003B5BBD">
        <w:rPr>
          <w:color w:val="000000"/>
          <w:sz w:val="24"/>
          <w:szCs w:val="24"/>
          <w:shd w:val="clear" w:color="auto" w:fill="FFFFFF"/>
        </w:rPr>
        <w:t>.</w:t>
      </w:r>
    </w:p>
    <w:p w:rsidR="00C1636E" w:rsidRPr="003B5BBD" w:rsidRDefault="00C1636E" w:rsidP="00C1636E">
      <w:pPr>
        <w:keepNext/>
        <w:keepLines/>
        <w:spacing w:before="200"/>
        <w:outlineLvl w:val="1"/>
        <w:rPr>
          <w:color w:val="414141"/>
          <w:sz w:val="24"/>
          <w:szCs w:val="24"/>
          <w:shd w:val="clear" w:color="auto" w:fill="FFFFFF"/>
        </w:rPr>
      </w:pPr>
      <w:r w:rsidRPr="003B5BBD">
        <w:rPr>
          <w:color w:val="000000"/>
          <w:sz w:val="24"/>
          <w:szCs w:val="24"/>
          <w:shd w:val="clear" w:color="auto" w:fill="DBE5F1"/>
        </w:rPr>
        <w:t xml:space="preserve">Casustoets (CS): </w:t>
      </w:r>
      <w:r w:rsidRPr="003B5BBD">
        <w:rPr>
          <w:color w:val="414141"/>
          <w:sz w:val="24"/>
          <w:szCs w:val="24"/>
          <w:shd w:val="clear" w:color="auto" w:fill="FFFFFF"/>
        </w:rPr>
        <w:t>Een toets gebaseerd op een authentieke casus: een gevalsbeschrijving in een beroepscontext. Hierin staan gebeurtenissen, vraagstukken of problemen beschreven, zoals die voorkomen in de beroepspraktijk. De student lost dit op of beoordeelt de ontstane situatie.</w:t>
      </w:r>
    </w:p>
    <w:p w:rsidR="00C1636E" w:rsidRPr="003B5BBD" w:rsidRDefault="00C1636E" w:rsidP="00C1636E">
      <w:pPr>
        <w:keepNext/>
        <w:keepLines/>
        <w:spacing w:before="200"/>
        <w:outlineLvl w:val="1"/>
        <w:rPr>
          <w:color w:val="000000"/>
          <w:sz w:val="24"/>
          <w:szCs w:val="24"/>
          <w:shd w:val="clear" w:color="auto" w:fill="DBE5F1"/>
        </w:rPr>
      </w:pPr>
      <w:r w:rsidRPr="003B5BBD">
        <w:rPr>
          <w:color w:val="000000"/>
          <w:sz w:val="24"/>
          <w:szCs w:val="24"/>
          <w:shd w:val="clear" w:color="auto" w:fill="DBE5F1"/>
        </w:rPr>
        <w:t>Vaardigheidstoets (VT):</w:t>
      </w:r>
      <w:r w:rsidR="00273FA0">
        <w:rPr>
          <w:color w:val="000000"/>
          <w:sz w:val="24"/>
          <w:szCs w:val="24"/>
          <w:shd w:val="clear" w:color="auto" w:fill="DBE5F1"/>
        </w:rPr>
        <w:t xml:space="preserve"> </w:t>
      </w:r>
      <w:r w:rsidR="00D03224">
        <w:rPr>
          <w:rFonts w:cs="Times New Roman"/>
          <w:color w:val="414141"/>
          <w:sz w:val="24"/>
          <w:szCs w:val="24"/>
          <w:lang w:eastAsia="nl-NL"/>
        </w:rPr>
        <w:t>een toets waarbij de deelnemer</w:t>
      </w:r>
      <w:r w:rsidRPr="003B5BBD">
        <w:rPr>
          <w:rFonts w:cs="Times New Roman"/>
          <w:color w:val="414141"/>
          <w:sz w:val="24"/>
          <w:szCs w:val="24"/>
          <w:lang w:eastAsia="nl-NL"/>
        </w:rPr>
        <w:t> </w:t>
      </w:r>
      <w:r w:rsidRPr="003B5BBD">
        <w:rPr>
          <w:rFonts w:cs="Times New Roman"/>
          <w:bCs/>
          <w:color w:val="414141"/>
          <w:sz w:val="24"/>
          <w:szCs w:val="24"/>
          <w:lang w:eastAsia="nl-NL"/>
        </w:rPr>
        <w:t>demonstreert</w:t>
      </w:r>
      <w:r w:rsidR="003B5BBD" w:rsidRPr="003B5BBD">
        <w:rPr>
          <w:rFonts w:cs="Times New Roman"/>
          <w:color w:val="414141"/>
          <w:sz w:val="24"/>
          <w:szCs w:val="24"/>
          <w:lang w:eastAsia="nl-NL"/>
        </w:rPr>
        <w:t> dat bepaalde </w:t>
      </w:r>
      <w:r w:rsidRPr="003B5BBD">
        <w:rPr>
          <w:rFonts w:cs="Times New Roman"/>
          <w:color w:val="414141"/>
          <w:sz w:val="24"/>
          <w:szCs w:val="24"/>
          <w:lang w:eastAsia="nl-NL"/>
        </w:rPr>
        <w:t>beroepsvaardigheden correct en adequaat worden uitgevoerd.</w:t>
      </w:r>
    </w:p>
    <w:p w:rsidR="00C1636E" w:rsidRDefault="00C1636E" w:rsidP="00C1636E">
      <w:pPr>
        <w:keepNext/>
        <w:keepLines/>
        <w:spacing w:before="200"/>
        <w:outlineLvl w:val="1"/>
        <w:rPr>
          <w:sz w:val="24"/>
          <w:szCs w:val="24"/>
        </w:rPr>
      </w:pPr>
      <w:r w:rsidRPr="003B5BBD">
        <w:rPr>
          <w:color w:val="000000"/>
          <w:sz w:val="24"/>
          <w:szCs w:val="24"/>
          <w:shd w:val="clear" w:color="auto" w:fill="DBE5F1"/>
        </w:rPr>
        <w:t xml:space="preserve">Bijvoorbeeld: </w:t>
      </w:r>
      <w:r w:rsidRPr="003B5BBD">
        <w:rPr>
          <w:sz w:val="24"/>
          <w:szCs w:val="24"/>
        </w:rPr>
        <w:t xml:space="preserve">Simulatietoetsen Je krijgt korter of langer van tevoren een opdracht die uitgevoerd moet worden onder het oog van beoordelaars. De </w:t>
      </w:r>
      <w:proofErr w:type="spellStart"/>
      <w:r w:rsidRPr="003B5BBD">
        <w:rPr>
          <w:sz w:val="24"/>
          <w:szCs w:val="24"/>
        </w:rPr>
        <w:t>toets</w:t>
      </w:r>
      <w:r w:rsidR="00C72BD1">
        <w:rPr>
          <w:sz w:val="24"/>
          <w:szCs w:val="24"/>
        </w:rPr>
        <w:t>-</w:t>
      </w:r>
      <w:r w:rsidRPr="003B5BBD">
        <w:rPr>
          <w:sz w:val="24"/>
          <w:szCs w:val="24"/>
        </w:rPr>
        <w:t>opdracht</w:t>
      </w:r>
      <w:proofErr w:type="spellEnd"/>
      <w:r>
        <w:rPr>
          <w:sz w:val="24"/>
          <w:szCs w:val="24"/>
        </w:rPr>
        <w:t xml:space="preserve"> geeft aan wat de situatie is waarin de deelnemers handelt en (vaak) ook met wie hij te maken krijgt.</w:t>
      </w:r>
    </w:p>
    <w:p w:rsidR="00BE2252" w:rsidRPr="00626D55" w:rsidRDefault="00BE2252" w:rsidP="00C1636E">
      <w:pPr>
        <w:keepNext/>
        <w:keepLines/>
        <w:spacing w:before="200"/>
        <w:outlineLvl w:val="1"/>
        <w:rPr>
          <w:sz w:val="24"/>
          <w:szCs w:val="24"/>
        </w:rPr>
      </w:pPr>
      <w:r>
        <w:rPr>
          <w:sz w:val="24"/>
          <w:szCs w:val="24"/>
        </w:rPr>
        <w:t xml:space="preserve">Bijvoorbeeld: een groepsopdracht waarbij meerdere studenten centraal samenwerken met als doel het realiseren van een bepaald product: discussie over een onderwerp, een video analyseren, elkaar feedback geven, mogelijke oplossingen </w:t>
      </w:r>
      <w:r w:rsidR="003B5BBD">
        <w:rPr>
          <w:sz w:val="24"/>
          <w:szCs w:val="24"/>
        </w:rPr>
        <w:t xml:space="preserve">inventariseren. </w:t>
      </w:r>
    </w:p>
    <w:p w:rsidR="00C1636E" w:rsidRPr="003B5BBD" w:rsidRDefault="00626D55" w:rsidP="00A44DBA">
      <w:pPr>
        <w:shd w:val="clear" w:color="auto" w:fill="FFFFFF"/>
        <w:spacing w:after="0" w:line="240" w:lineRule="auto"/>
        <w:jc w:val="left"/>
        <w:rPr>
          <w:rFonts w:cs="Times New Roman"/>
          <w:sz w:val="24"/>
          <w:szCs w:val="24"/>
          <w:lang w:eastAsia="nl-NL"/>
        </w:rPr>
      </w:pPr>
      <w:r w:rsidRPr="00B974BE">
        <w:rPr>
          <w:rFonts w:cs="Times New Roman"/>
          <w:sz w:val="24"/>
          <w:szCs w:val="24"/>
          <w:lang w:eastAsia="nl-NL"/>
        </w:rPr>
        <w:t>Evaluatie (E): evaluatie van de compete</w:t>
      </w:r>
      <w:r w:rsidRPr="003B5BBD">
        <w:rPr>
          <w:rFonts w:cs="Times New Roman"/>
          <w:sz w:val="24"/>
          <w:szCs w:val="24"/>
          <w:lang w:eastAsia="nl-NL"/>
        </w:rPr>
        <w:t xml:space="preserve">nties en of vaardigheid door beoordelaar. Bijvoorbeeld tijdens </w:t>
      </w:r>
      <w:proofErr w:type="spellStart"/>
      <w:r w:rsidR="00220DFD">
        <w:rPr>
          <w:rFonts w:cs="Times New Roman"/>
          <w:sz w:val="24"/>
          <w:szCs w:val="24"/>
          <w:lang w:eastAsia="nl-NL"/>
        </w:rPr>
        <w:t>on-site</w:t>
      </w:r>
      <w:proofErr w:type="spellEnd"/>
      <w:r w:rsidR="00220DFD">
        <w:rPr>
          <w:rFonts w:cs="Times New Roman"/>
          <w:sz w:val="24"/>
          <w:szCs w:val="24"/>
          <w:lang w:eastAsia="nl-NL"/>
        </w:rPr>
        <w:t xml:space="preserve"> </w:t>
      </w:r>
      <w:r w:rsidRPr="003B5BBD">
        <w:rPr>
          <w:rFonts w:cs="Times New Roman"/>
          <w:sz w:val="24"/>
          <w:szCs w:val="24"/>
          <w:lang w:eastAsia="nl-NL"/>
        </w:rPr>
        <w:t>visite</w:t>
      </w:r>
      <w:r w:rsidR="00B974BE" w:rsidRPr="003B5BBD">
        <w:rPr>
          <w:rFonts w:cs="Times New Roman"/>
          <w:sz w:val="24"/>
          <w:szCs w:val="24"/>
          <w:lang w:eastAsia="nl-NL"/>
        </w:rPr>
        <w:t>.</w:t>
      </w:r>
    </w:p>
    <w:tbl>
      <w:tblPr>
        <w:tblpPr w:leftFromText="141" w:rightFromText="141" w:vertAnchor="text" w:horzAnchor="margin" w:tblpXSpec="center" w:tblpY="-738"/>
        <w:tblW w:w="557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62"/>
        <w:gridCol w:w="1882"/>
        <w:gridCol w:w="827"/>
        <w:gridCol w:w="7769"/>
        <w:gridCol w:w="537"/>
        <w:gridCol w:w="537"/>
        <w:gridCol w:w="537"/>
        <w:gridCol w:w="537"/>
        <w:gridCol w:w="524"/>
        <w:gridCol w:w="537"/>
        <w:gridCol w:w="556"/>
        <w:gridCol w:w="1086"/>
      </w:tblGrid>
      <w:tr w:rsidR="00C1636E" w:rsidRPr="003B5BBD" w:rsidTr="00880F4E">
        <w:trPr>
          <w:trHeight w:val="148"/>
          <w:tblHeader/>
        </w:trPr>
        <w:tc>
          <w:tcPr>
            <w:tcW w:w="146" w:type="pct"/>
            <w:tcBorders>
              <w:top w:val="single" w:sz="8" w:space="0" w:color="4F81BD"/>
            </w:tcBorders>
            <w:shd w:val="clear" w:color="auto" w:fill="4F81BD" w:themeFill="accent1"/>
            <w:tcMar>
              <w:left w:w="57" w:type="dxa"/>
              <w:right w:w="57" w:type="dxa"/>
            </w:tcMar>
          </w:tcPr>
          <w:p w:rsidR="00C1636E" w:rsidRPr="003B5BBD" w:rsidRDefault="00C1636E" w:rsidP="009D24B9">
            <w:pPr>
              <w:spacing w:after="0" w:line="240" w:lineRule="auto"/>
              <w:rPr>
                <w:rFonts w:asciiTheme="minorHAnsi" w:hAnsiTheme="minorHAnsi"/>
                <w:b/>
                <w:bCs/>
                <w:color w:val="FFFFFF"/>
                <w:sz w:val="16"/>
                <w:szCs w:val="16"/>
              </w:rPr>
            </w:pPr>
          </w:p>
        </w:tc>
        <w:tc>
          <w:tcPr>
            <w:tcW w:w="596" w:type="pct"/>
            <w:tcBorders>
              <w:top w:val="single" w:sz="8" w:space="0" w:color="4F81BD"/>
            </w:tcBorders>
            <w:shd w:val="clear" w:color="auto" w:fill="4F81BD" w:themeFill="accent1"/>
          </w:tcPr>
          <w:p w:rsidR="00C1636E" w:rsidRPr="003B5BBD" w:rsidRDefault="00C1636E" w:rsidP="009D24B9">
            <w:pPr>
              <w:spacing w:after="0" w:line="240" w:lineRule="auto"/>
              <w:rPr>
                <w:rFonts w:asciiTheme="minorHAnsi" w:hAnsiTheme="minorHAnsi"/>
                <w:b/>
                <w:bCs/>
                <w:color w:val="FFFFFF"/>
                <w:sz w:val="16"/>
                <w:szCs w:val="16"/>
              </w:rPr>
            </w:pPr>
          </w:p>
        </w:tc>
        <w:tc>
          <w:tcPr>
            <w:tcW w:w="262" w:type="pct"/>
            <w:tcBorders>
              <w:top w:val="single" w:sz="8" w:space="0" w:color="4F81BD"/>
            </w:tcBorders>
            <w:shd w:val="clear" w:color="auto" w:fill="4F81BD" w:themeFill="accent1"/>
          </w:tcPr>
          <w:p w:rsidR="00C1636E" w:rsidRPr="003B5BBD" w:rsidRDefault="00C1636E" w:rsidP="009D24B9">
            <w:pPr>
              <w:spacing w:after="0" w:line="240" w:lineRule="auto"/>
              <w:rPr>
                <w:rFonts w:asciiTheme="minorHAnsi" w:hAnsiTheme="minorHAnsi"/>
                <w:b/>
                <w:bCs/>
                <w:color w:val="FFFFFF"/>
                <w:sz w:val="16"/>
                <w:szCs w:val="16"/>
              </w:rPr>
            </w:pPr>
          </w:p>
        </w:tc>
        <w:tc>
          <w:tcPr>
            <w:tcW w:w="2460" w:type="pct"/>
            <w:tcBorders>
              <w:top w:val="single" w:sz="8" w:space="0" w:color="4F81BD"/>
            </w:tcBorders>
            <w:shd w:val="clear" w:color="auto" w:fill="4F81BD" w:themeFill="accent1"/>
          </w:tcPr>
          <w:p w:rsidR="00C1636E" w:rsidRPr="003B5BBD" w:rsidRDefault="00C1636E" w:rsidP="009D24B9">
            <w:pPr>
              <w:spacing w:after="0" w:line="240" w:lineRule="auto"/>
              <w:rPr>
                <w:rFonts w:asciiTheme="minorHAnsi" w:hAnsiTheme="minorHAnsi"/>
                <w:b/>
                <w:bCs/>
                <w:color w:val="FFFFFF"/>
                <w:sz w:val="16"/>
                <w:szCs w:val="16"/>
              </w:rPr>
            </w:pPr>
          </w:p>
        </w:tc>
        <w:tc>
          <w:tcPr>
            <w:tcW w:w="1192" w:type="pct"/>
            <w:gridSpan w:val="7"/>
            <w:tcBorders>
              <w:top w:val="single" w:sz="8" w:space="0" w:color="4F81BD"/>
            </w:tcBorders>
            <w:shd w:val="clear" w:color="auto" w:fill="4F81BD" w:themeFill="accent1"/>
          </w:tcPr>
          <w:p w:rsidR="00C1636E" w:rsidRPr="003B5BBD" w:rsidRDefault="00C1636E" w:rsidP="009D24B9">
            <w:pPr>
              <w:spacing w:after="0" w:line="240" w:lineRule="auto"/>
              <w:jc w:val="center"/>
              <w:rPr>
                <w:rFonts w:asciiTheme="minorHAnsi" w:hAnsiTheme="minorHAnsi"/>
                <w:b/>
                <w:bCs/>
                <w:color w:val="FFFFFF"/>
                <w:sz w:val="16"/>
                <w:szCs w:val="16"/>
              </w:rPr>
            </w:pPr>
          </w:p>
        </w:tc>
        <w:tc>
          <w:tcPr>
            <w:tcW w:w="344" w:type="pct"/>
            <w:tcBorders>
              <w:top w:val="single" w:sz="8" w:space="0" w:color="4F81BD"/>
            </w:tcBorders>
            <w:shd w:val="clear" w:color="auto" w:fill="4F81BD" w:themeFill="accent1"/>
          </w:tcPr>
          <w:p w:rsidR="00C1636E" w:rsidRPr="003B5BBD" w:rsidRDefault="00C1636E" w:rsidP="009D24B9">
            <w:pPr>
              <w:spacing w:after="0" w:line="240" w:lineRule="auto"/>
              <w:jc w:val="center"/>
              <w:rPr>
                <w:rFonts w:asciiTheme="minorHAnsi" w:hAnsiTheme="minorHAnsi"/>
                <w:b/>
                <w:color w:val="FFFFFF"/>
                <w:sz w:val="16"/>
                <w:szCs w:val="16"/>
              </w:rPr>
            </w:pPr>
          </w:p>
        </w:tc>
      </w:tr>
      <w:tr w:rsidR="0024448F" w:rsidRPr="003B5BBD" w:rsidTr="00880F4E">
        <w:trPr>
          <w:tblHeader/>
        </w:trPr>
        <w:tc>
          <w:tcPr>
            <w:tcW w:w="146" w:type="pct"/>
            <w:tcMar>
              <w:left w:w="57" w:type="dxa"/>
              <w:right w:w="57" w:type="dxa"/>
            </w:tcMar>
            <w:vAlign w:val="center"/>
          </w:tcPr>
          <w:p w:rsidR="0024448F" w:rsidRPr="003B5BBD" w:rsidRDefault="0024448F" w:rsidP="009D24B9">
            <w:pPr>
              <w:spacing w:after="0" w:line="240" w:lineRule="auto"/>
              <w:jc w:val="left"/>
              <w:rPr>
                <w:rFonts w:asciiTheme="minorHAnsi" w:hAnsiTheme="minorHAnsi"/>
                <w:b/>
                <w:sz w:val="16"/>
                <w:szCs w:val="16"/>
              </w:rPr>
            </w:pPr>
            <w:proofErr w:type="spellStart"/>
            <w:r w:rsidRPr="003B5BBD">
              <w:rPr>
                <w:rFonts w:asciiTheme="minorHAnsi" w:hAnsiTheme="minorHAnsi"/>
                <w:b/>
                <w:sz w:val="16"/>
                <w:szCs w:val="16"/>
              </w:rPr>
              <w:t>Nr</w:t>
            </w:r>
            <w:proofErr w:type="spellEnd"/>
          </w:p>
        </w:tc>
        <w:tc>
          <w:tcPr>
            <w:tcW w:w="596" w:type="pct"/>
            <w:vAlign w:val="center"/>
          </w:tcPr>
          <w:p w:rsidR="0024448F" w:rsidRPr="003B5BBD" w:rsidRDefault="0024448F" w:rsidP="009D24B9">
            <w:pPr>
              <w:spacing w:after="0" w:line="240" w:lineRule="auto"/>
              <w:jc w:val="left"/>
              <w:rPr>
                <w:rFonts w:asciiTheme="minorHAnsi" w:hAnsiTheme="minorHAnsi"/>
                <w:b/>
                <w:sz w:val="16"/>
                <w:szCs w:val="16"/>
              </w:rPr>
            </w:pPr>
            <w:r w:rsidRPr="003B5BBD">
              <w:rPr>
                <w:rFonts w:asciiTheme="minorHAnsi" w:hAnsiTheme="minorHAnsi"/>
                <w:b/>
                <w:sz w:val="16"/>
                <w:szCs w:val="16"/>
              </w:rPr>
              <w:t>Thema</w:t>
            </w:r>
          </w:p>
        </w:tc>
        <w:tc>
          <w:tcPr>
            <w:tcW w:w="262" w:type="pct"/>
          </w:tcPr>
          <w:p w:rsidR="0024448F" w:rsidRPr="003B5BBD" w:rsidRDefault="0024448F" w:rsidP="009D24B9">
            <w:pPr>
              <w:spacing w:after="0" w:line="240" w:lineRule="auto"/>
              <w:jc w:val="left"/>
              <w:rPr>
                <w:rFonts w:asciiTheme="minorHAnsi" w:hAnsiTheme="minorHAnsi"/>
                <w:b/>
                <w:sz w:val="16"/>
                <w:szCs w:val="16"/>
              </w:rPr>
            </w:pPr>
          </w:p>
        </w:tc>
        <w:tc>
          <w:tcPr>
            <w:tcW w:w="2460" w:type="pct"/>
            <w:vAlign w:val="center"/>
          </w:tcPr>
          <w:p w:rsidR="0024448F" w:rsidRPr="003B5BBD" w:rsidRDefault="0024448F" w:rsidP="009D24B9">
            <w:pPr>
              <w:spacing w:after="0" w:line="240" w:lineRule="auto"/>
              <w:jc w:val="left"/>
              <w:rPr>
                <w:rFonts w:asciiTheme="minorHAnsi" w:hAnsiTheme="minorHAnsi"/>
                <w:b/>
                <w:sz w:val="16"/>
                <w:szCs w:val="16"/>
              </w:rPr>
            </w:pPr>
            <w:r w:rsidRPr="003B5BBD">
              <w:rPr>
                <w:rFonts w:asciiTheme="minorHAnsi" w:hAnsiTheme="minorHAnsi"/>
                <w:b/>
                <w:sz w:val="16"/>
                <w:szCs w:val="16"/>
              </w:rPr>
              <w:t>Kenmerkende beroepssituaties</w:t>
            </w:r>
          </w:p>
        </w:tc>
        <w:tc>
          <w:tcPr>
            <w:tcW w:w="1192" w:type="pct"/>
            <w:gridSpan w:val="7"/>
            <w:vAlign w:val="center"/>
          </w:tcPr>
          <w:p w:rsidR="0024448F" w:rsidRPr="003B5BBD" w:rsidRDefault="004F1636" w:rsidP="004F1636">
            <w:pPr>
              <w:spacing w:after="0" w:line="240" w:lineRule="auto"/>
              <w:jc w:val="left"/>
              <w:rPr>
                <w:rFonts w:asciiTheme="minorHAnsi" w:hAnsiTheme="minorHAnsi"/>
                <w:b/>
                <w:bCs/>
                <w:sz w:val="16"/>
                <w:szCs w:val="16"/>
              </w:rPr>
            </w:pPr>
            <w:r w:rsidRPr="003B5BBD">
              <w:rPr>
                <w:rFonts w:asciiTheme="minorHAnsi" w:hAnsiTheme="minorHAnsi"/>
                <w:b/>
                <w:sz w:val="16"/>
                <w:szCs w:val="16"/>
              </w:rPr>
              <w:t>Competentiegebieden</w:t>
            </w:r>
          </w:p>
        </w:tc>
        <w:tc>
          <w:tcPr>
            <w:tcW w:w="344" w:type="pct"/>
          </w:tcPr>
          <w:p w:rsidR="0024448F" w:rsidRPr="003B5BBD" w:rsidRDefault="0024448F" w:rsidP="009D24B9">
            <w:pPr>
              <w:spacing w:after="0" w:line="240" w:lineRule="auto"/>
              <w:jc w:val="center"/>
              <w:rPr>
                <w:rFonts w:asciiTheme="minorHAnsi" w:hAnsiTheme="minorHAnsi"/>
                <w:b/>
                <w:bCs/>
                <w:sz w:val="16"/>
                <w:szCs w:val="16"/>
              </w:rPr>
            </w:pPr>
            <w:r w:rsidRPr="003B5BBD">
              <w:rPr>
                <w:rFonts w:asciiTheme="minorHAnsi" w:hAnsiTheme="minorHAnsi"/>
                <w:b/>
                <w:bCs/>
                <w:sz w:val="16"/>
                <w:szCs w:val="16"/>
              </w:rPr>
              <w:t>Toetsvorm</w:t>
            </w:r>
          </w:p>
        </w:tc>
      </w:tr>
      <w:tr w:rsidR="00C1636E" w:rsidRPr="003B5BBD" w:rsidTr="003A1D50">
        <w:trPr>
          <w:tblHeader/>
        </w:trPr>
        <w:tc>
          <w:tcPr>
            <w:tcW w:w="146" w:type="pct"/>
            <w:tcMar>
              <w:left w:w="57" w:type="dxa"/>
              <w:right w:w="57" w:type="dxa"/>
            </w:tcMar>
            <w:vAlign w:val="center"/>
          </w:tcPr>
          <w:p w:rsidR="00C1636E" w:rsidRPr="003B5BBD" w:rsidRDefault="00C1636E" w:rsidP="009D24B9">
            <w:pPr>
              <w:spacing w:after="0" w:line="240" w:lineRule="auto"/>
              <w:jc w:val="left"/>
              <w:rPr>
                <w:rFonts w:asciiTheme="minorHAnsi" w:hAnsiTheme="minorHAnsi"/>
                <w:b/>
                <w:bCs/>
                <w:sz w:val="16"/>
                <w:szCs w:val="16"/>
              </w:rPr>
            </w:pPr>
          </w:p>
        </w:tc>
        <w:tc>
          <w:tcPr>
            <w:tcW w:w="596" w:type="pct"/>
            <w:vAlign w:val="center"/>
          </w:tcPr>
          <w:p w:rsidR="00C1636E" w:rsidRPr="003B5BBD" w:rsidRDefault="00C1636E" w:rsidP="009D24B9">
            <w:pPr>
              <w:spacing w:after="0" w:line="240" w:lineRule="auto"/>
              <w:jc w:val="left"/>
              <w:rPr>
                <w:rFonts w:asciiTheme="minorHAnsi" w:hAnsiTheme="minorHAnsi"/>
                <w:b/>
                <w:bCs/>
                <w:sz w:val="16"/>
                <w:szCs w:val="16"/>
              </w:rPr>
            </w:pPr>
          </w:p>
        </w:tc>
        <w:tc>
          <w:tcPr>
            <w:tcW w:w="262" w:type="pct"/>
          </w:tcPr>
          <w:p w:rsidR="00C1636E" w:rsidRPr="003B5BBD" w:rsidRDefault="00C1636E" w:rsidP="009D24B9">
            <w:pPr>
              <w:spacing w:after="0" w:line="240" w:lineRule="auto"/>
              <w:jc w:val="left"/>
              <w:rPr>
                <w:rFonts w:asciiTheme="minorHAnsi" w:hAnsiTheme="minorHAnsi"/>
                <w:b/>
                <w:sz w:val="16"/>
                <w:szCs w:val="16"/>
              </w:rPr>
            </w:pPr>
          </w:p>
        </w:tc>
        <w:tc>
          <w:tcPr>
            <w:tcW w:w="2460" w:type="pct"/>
            <w:vAlign w:val="center"/>
          </w:tcPr>
          <w:p w:rsidR="00C1636E" w:rsidRPr="003B5BBD" w:rsidRDefault="00C1636E" w:rsidP="009D24B9">
            <w:pPr>
              <w:spacing w:after="0" w:line="240" w:lineRule="auto"/>
              <w:jc w:val="left"/>
              <w:rPr>
                <w:rFonts w:asciiTheme="minorHAnsi" w:hAnsiTheme="minorHAnsi"/>
                <w:b/>
                <w:bCs/>
                <w:sz w:val="16"/>
                <w:szCs w:val="16"/>
              </w:rPr>
            </w:pPr>
          </w:p>
        </w:tc>
        <w:tc>
          <w:tcPr>
            <w:tcW w:w="170" w:type="pct"/>
            <w:vAlign w:val="center"/>
          </w:tcPr>
          <w:p w:rsidR="00C1636E" w:rsidRPr="003B5BBD" w:rsidRDefault="0033563A" w:rsidP="009D24B9">
            <w:pPr>
              <w:spacing w:after="0" w:line="240" w:lineRule="auto"/>
              <w:jc w:val="center"/>
              <w:rPr>
                <w:rFonts w:asciiTheme="minorHAnsi" w:hAnsiTheme="minorHAnsi"/>
                <w:b/>
                <w:bCs/>
                <w:sz w:val="16"/>
                <w:szCs w:val="16"/>
              </w:rPr>
            </w:pPr>
            <w:r>
              <w:rPr>
                <w:rFonts w:asciiTheme="minorHAnsi" w:hAnsiTheme="minorHAnsi"/>
                <w:b/>
                <w:sz w:val="16"/>
                <w:szCs w:val="16"/>
              </w:rPr>
              <w:t>DM</w:t>
            </w:r>
          </w:p>
        </w:tc>
        <w:tc>
          <w:tcPr>
            <w:tcW w:w="170" w:type="pct"/>
            <w:vAlign w:val="center"/>
          </w:tcPr>
          <w:p w:rsidR="00C1636E" w:rsidRPr="003B5BBD" w:rsidRDefault="00C1636E" w:rsidP="009D24B9">
            <w:pPr>
              <w:spacing w:after="0" w:line="240" w:lineRule="auto"/>
              <w:jc w:val="center"/>
              <w:rPr>
                <w:rFonts w:asciiTheme="minorHAnsi" w:hAnsiTheme="minorHAnsi"/>
                <w:b/>
                <w:bCs/>
                <w:sz w:val="16"/>
                <w:szCs w:val="16"/>
              </w:rPr>
            </w:pPr>
            <w:bookmarkStart w:id="0" w:name="_Toc224110060"/>
            <w:proofErr w:type="spellStart"/>
            <w:r w:rsidRPr="003B5BBD">
              <w:rPr>
                <w:rFonts w:asciiTheme="minorHAnsi" w:hAnsiTheme="minorHAnsi"/>
                <w:b/>
                <w:sz w:val="16"/>
                <w:szCs w:val="16"/>
              </w:rPr>
              <w:t>Co</w:t>
            </w:r>
            <w:bookmarkEnd w:id="0"/>
            <w:r w:rsidRPr="003B5BBD">
              <w:rPr>
                <w:rFonts w:asciiTheme="minorHAnsi" w:hAnsiTheme="minorHAnsi"/>
                <w:b/>
                <w:sz w:val="16"/>
                <w:szCs w:val="16"/>
              </w:rPr>
              <w:t>m</w:t>
            </w:r>
            <w:proofErr w:type="spellEnd"/>
          </w:p>
        </w:tc>
        <w:tc>
          <w:tcPr>
            <w:tcW w:w="170" w:type="pct"/>
            <w:vAlign w:val="center"/>
          </w:tcPr>
          <w:p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SW</w:t>
            </w:r>
          </w:p>
        </w:tc>
        <w:tc>
          <w:tcPr>
            <w:tcW w:w="170" w:type="pct"/>
            <w:vAlign w:val="center"/>
          </w:tcPr>
          <w:p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KW</w:t>
            </w:r>
          </w:p>
        </w:tc>
        <w:tc>
          <w:tcPr>
            <w:tcW w:w="166" w:type="pct"/>
            <w:vAlign w:val="center"/>
          </w:tcPr>
          <w:p w:rsidR="00C1636E" w:rsidRPr="003B5BBD" w:rsidRDefault="00C1636E" w:rsidP="009D24B9">
            <w:pPr>
              <w:spacing w:after="0" w:line="240" w:lineRule="auto"/>
              <w:jc w:val="center"/>
              <w:rPr>
                <w:rFonts w:asciiTheme="minorHAnsi" w:hAnsiTheme="minorHAnsi"/>
                <w:b/>
                <w:bCs/>
                <w:sz w:val="16"/>
                <w:szCs w:val="16"/>
              </w:rPr>
            </w:pPr>
            <w:proofErr w:type="spellStart"/>
            <w:r w:rsidRPr="003B5BBD">
              <w:rPr>
                <w:rFonts w:asciiTheme="minorHAnsi" w:hAnsiTheme="minorHAnsi"/>
                <w:b/>
                <w:sz w:val="16"/>
                <w:szCs w:val="16"/>
              </w:rPr>
              <w:t>Eth</w:t>
            </w:r>
            <w:proofErr w:type="spellEnd"/>
          </w:p>
        </w:tc>
        <w:tc>
          <w:tcPr>
            <w:tcW w:w="170" w:type="pct"/>
            <w:vAlign w:val="center"/>
          </w:tcPr>
          <w:p w:rsidR="00C1636E" w:rsidRPr="003B5BBD" w:rsidRDefault="00C1636E" w:rsidP="009D24B9">
            <w:pPr>
              <w:spacing w:after="0" w:line="240" w:lineRule="auto"/>
              <w:jc w:val="center"/>
              <w:rPr>
                <w:rFonts w:asciiTheme="minorHAnsi" w:hAnsiTheme="minorHAnsi"/>
                <w:b/>
                <w:bCs/>
                <w:sz w:val="16"/>
                <w:szCs w:val="16"/>
              </w:rPr>
            </w:pPr>
            <w:proofErr w:type="spellStart"/>
            <w:r w:rsidRPr="003B5BBD">
              <w:rPr>
                <w:rFonts w:asciiTheme="minorHAnsi" w:hAnsiTheme="minorHAnsi"/>
                <w:b/>
                <w:sz w:val="16"/>
                <w:szCs w:val="16"/>
              </w:rPr>
              <w:t>Org</w:t>
            </w:r>
            <w:proofErr w:type="spellEnd"/>
          </w:p>
        </w:tc>
        <w:tc>
          <w:tcPr>
            <w:tcW w:w="176" w:type="pct"/>
            <w:vAlign w:val="center"/>
          </w:tcPr>
          <w:p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bCs/>
                <w:sz w:val="16"/>
                <w:szCs w:val="16"/>
              </w:rPr>
              <w:t>Prof</w:t>
            </w:r>
          </w:p>
        </w:tc>
        <w:tc>
          <w:tcPr>
            <w:tcW w:w="344" w:type="pct"/>
            <w:vAlign w:val="center"/>
          </w:tcPr>
          <w:p w:rsidR="00C1636E" w:rsidRPr="003B5BBD" w:rsidRDefault="00C1636E" w:rsidP="003A1D50">
            <w:pPr>
              <w:spacing w:after="0" w:line="240" w:lineRule="auto"/>
              <w:jc w:val="center"/>
              <w:rPr>
                <w:rFonts w:asciiTheme="minorHAnsi" w:hAnsiTheme="minorHAnsi"/>
                <w:b/>
                <w:bCs/>
                <w:sz w:val="16"/>
                <w:szCs w:val="16"/>
              </w:rPr>
            </w:pPr>
          </w:p>
        </w:tc>
      </w:tr>
      <w:tr w:rsidR="00C1636E" w:rsidRPr="003B5BBD" w:rsidTr="003A1D50">
        <w:tc>
          <w:tcPr>
            <w:tcW w:w="146" w:type="pct"/>
            <w:vMerge w:val="restart"/>
            <w:tcMar>
              <w:left w:w="57" w:type="dxa"/>
              <w:right w:w="57" w:type="dxa"/>
            </w:tcMar>
            <w:vAlign w:val="center"/>
          </w:tcPr>
          <w:p w:rsidR="00C1636E" w:rsidRPr="003B5BBD" w:rsidRDefault="00E4091A" w:rsidP="00B95E5D">
            <w:pPr>
              <w:spacing w:after="0" w:line="240" w:lineRule="auto"/>
              <w:jc w:val="center"/>
              <w:rPr>
                <w:rFonts w:asciiTheme="minorHAnsi" w:hAnsiTheme="minorHAnsi"/>
                <w:b/>
                <w:sz w:val="16"/>
                <w:szCs w:val="16"/>
              </w:rPr>
            </w:pPr>
            <w:r>
              <w:rPr>
                <w:rFonts w:asciiTheme="minorHAnsi" w:hAnsiTheme="minorHAnsi"/>
                <w:b/>
                <w:sz w:val="16"/>
                <w:szCs w:val="16"/>
              </w:rPr>
              <w:t>1</w:t>
            </w:r>
          </w:p>
        </w:tc>
        <w:tc>
          <w:tcPr>
            <w:tcW w:w="596" w:type="pct"/>
            <w:vMerge w:val="restart"/>
            <w:vAlign w:val="center"/>
          </w:tcPr>
          <w:p w:rsidR="00C1636E" w:rsidRPr="003B5BBD" w:rsidRDefault="00E4091A" w:rsidP="00B95E5D">
            <w:pPr>
              <w:spacing w:after="0" w:line="240" w:lineRule="auto"/>
              <w:jc w:val="left"/>
              <w:rPr>
                <w:rFonts w:asciiTheme="minorHAnsi" w:hAnsiTheme="minorHAnsi"/>
                <w:sz w:val="16"/>
                <w:szCs w:val="16"/>
              </w:rPr>
            </w:pPr>
            <w:r w:rsidRPr="003B5BBD">
              <w:rPr>
                <w:rFonts w:asciiTheme="minorHAnsi" w:hAnsiTheme="minorHAnsi"/>
                <w:sz w:val="16"/>
                <w:szCs w:val="16"/>
              </w:rPr>
              <w:t>Wetenschappelijke Achtergrond en Opzet van Onderzoek</w:t>
            </w:r>
          </w:p>
        </w:tc>
        <w:tc>
          <w:tcPr>
            <w:tcW w:w="262" w:type="pct"/>
          </w:tcPr>
          <w:p w:rsidR="00C1636E" w:rsidRPr="003B5BBD" w:rsidRDefault="00C1636E" w:rsidP="00E4091A">
            <w:pPr>
              <w:pStyle w:val="TabelSoT"/>
              <w:spacing w:before="0" w:after="0" w:line="240" w:lineRule="auto"/>
              <w:rPr>
                <w:rFonts w:asciiTheme="minorHAnsi" w:hAnsiTheme="minorHAnsi"/>
                <w:sz w:val="16"/>
                <w:szCs w:val="16"/>
              </w:rPr>
            </w:pPr>
            <w:r w:rsidRPr="003B5BBD">
              <w:rPr>
                <w:rFonts w:asciiTheme="minorHAnsi" w:hAnsiTheme="minorHAnsi"/>
                <w:sz w:val="16"/>
                <w:szCs w:val="16"/>
              </w:rPr>
              <w:t>1.</w:t>
            </w:r>
            <w:r w:rsidR="00E4091A">
              <w:rPr>
                <w:rFonts w:asciiTheme="minorHAnsi" w:hAnsiTheme="minorHAnsi"/>
                <w:sz w:val="16"/>
                <w:szCs w:val="16"/>
              </w:rPr>
              <w:t>1</w:t>
            </w:r>
          </w:p>
        </w:tc>
        <w:tc>
          <w:tcPr>
            <w:tcW w:w="2460" w:type="pct"/>
            <w:vAlign w:val="center"/>
          </w:tcPr>
          <w:p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Toon</w:t>
            </w:r>
            <w:r w:rsidR="00CE3CCA">
              <w:rPr>
                <w:rFonts w:asciiTheme="minorHAnsi" w:hAnsiTheme="minorHAnsi"/>
                <w:sz w:val="16"/>
                <w:szCs w:val="16"/>
              </w:rPr>
              <w:t xml:space="preserve"> </w:t>
            </w:r>
            <w:r w:rsidR="00885084">
              <w:rPr>
                <w:rFonts w:asciiTheme="minorHAnsi" w:hAnsiTheme="minorHAnsi"/>
                <w:sz w:val="16"/>
                <w:szCs w:val="16"/>
              </w:rPr>
              <w:t xml:space="preserve">voldoende </w:t>
            </w:r>
            <w:r w:rsidR="00CE3CCA">
              <w:rPr>
                <w:rFonts w:asciiTheme="minorHAnsi" w:hAnsiTheme="minorHAnsi"/>
                <w:sz w:val="16"/>
                <w:szCs w:val="16"/>
              </w:rPr>
              <w:t>medische basiskennis</w:t>
            </w:r>
            <w:r w:rsidR="00885084">
              <w:rPr>
                <w:rFonts w:asciiTheme="minorHAnsi" w:hAnsiTheme="minorHAnsi"/>
                <w:sz w:val="16"/>
                <w:szCs w:val="16"/>
              </w:rPr>
              <w:t>.</w:t>
            </w:r>
          </w:p>
        </w:tc>
        <w:tc>
          <w:tcPr>
            <w:tcW w:w="170" w:type="pct"/>
            <w:shd w:val="clear" w:color="auto" w:fill="auto"/>
            <w:vAlign w:val="center"/>
          </w:tcPr>
          <w:p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C1636E" w:rsidRPr="003B5BBD" w:rsidRDefault="002C475A" w:rsidP="00B95E5D">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C1636E" w:rsidRPr="003B5BBD" w:rsidRDefault="00C1636E" w:rsidP="00B95E5D">
            <w:pPr>
              <w:snapToGrid w:val="0"/>
              <w:spacing w:after="0" w:line="240" w:lineRule="auto"/>
              <w:jc w:val="center"/>
              <w:rPr>
                <w:rFonts w:asciiTheme="minorHAnsi" w:hAnsiTheme="minorHAnsi"/>
                <w:b/>
                <w:bCs/>
                <w:sz w:val="16"/>
                <w:szCs w:val="16"/>
              </w:rPr>
            </w:pPr>
          </w:p>
        </w:tc>
        <w:tc>
          <w:tcPr>
            <w:tcW w:w="170" w:type="pct"/>
            <w:shd w:val="clear" w:color="auto" w:fill="auto"/>
            <w:vAlign w:val="center"/>
          </w:tcPr>
          <w:p w:rsidR="00C1636E" w:rsidRPr="003B5BBD" w:rsidRDefault="00C1636E" w:rsidP="00B95E5D">
            <w:pPr>
              <w:snapToGrid w:val="0"/>
              <w:spacing w:after="0" w:line="240" w:lineRule="auto"/>
              <w:jc w:val="center"/>
              <w:rPr>
                <w:rFonts w:asciiTheme="minorHAnsi" w:hAnsiTheme="minorHAnsi"/>
                <w:b/>
                <w:bCs/>
                <w:sz w:val="16"/>
                <w:szCs w:val="16"/>
              </w:rPr>
            </w:pPr>
          </w:p>
        </w:tc>
        <w:tc>
          <w:tcPr>
            <w:tcW w:w="176" w:type="pct"/>
            <w:shd w:val="clear" w:color="auto" w:fill="auto"/>
            <w:vAlign w:val="center"/>
          </w:tcPr>
          <w:p w:rsidR="00C1636E" w:rsidRPr="003B5BBD" w:rsidRDefault="00C1636E" w:rsidP="00B95E5D">
            <w:pPr>
              <w:snapToGrid w:val="0"/>
              <w:spacing w:after="0" w:line="240" w:lineRule="auto"/>
              <w:jc w:val="center"/>
              <w:rPr>
                <w:rFonts w:asciiTheme="minorHAnsi" w:hAnsiTheme="minorHAnsi"/>
                <w:b/>
                <w:bCs/>
                <w:sz w:val="16"/>
                <w:szCs w:val="16"/>
              </w:rPr>
            </w:pPr>
          </w:p>
        </w:tc>
        <w:tc>
          <w:tcPr>
            <w:tcW w:w="344" w:type="pct"/>
            <w:vAlign w:val="center"/>
          </w:tcPr>
          <w:p w:rsidR="00C1636E" w:rsidRPr="003B5BBD" w:rsidRDefault="00464348" w:rsidP="003A1D50">
            <w:pPr>
              <w:snapToGrid w:val="0"/>
              <w:spacing w:after="0" w:line="240" w:lineRule="auto"/>
              <w:jc w:val="center"/>
              <w:rPr>
                <w:rFonts w:asciiTheme="minorHAnsi" w:hAnsiTheme="minorHAnsi"/>
                <w:bCs/>
                <w:sz w:val="16"/>
                <w:szCs w:val="16"/>
              </w:rPr>
            </w:pPr>
            <w:r>
              <w:rPr>
                <w:rFonts w:asciiTheme="minorHAnsi" w:hAnsiTheme="minorHAnsi"/>
                <w:bCs/>
                <w:sz w:val="16"/>
                <w:szCs w:val="16"/>
              </w:rPr>
              <w:t>KT</w:t>
            </w:r>
          </w:p>
        </w:tc>
      </w:tr>
      <w:tr w:rsidR="00464348" w:rsidRPr="003B5BBD" w:rsidTr="003A1D50">
        <w:tc>
          <w:tcPr>
            <w:tcW w:w="146" w:type="pct"/>
            <w:vMerge/>
            <w:tcMar>
              <w:left w:w="57" w:type="dxa"/>
              <w:right w:w="57" w:type="dxa"/>
            </w:tcMar>
            <w:vAlign w:val="center"/>
          </w:tcPr>
          <w:p w:rsidR="00464348" w:rsidRPr="003B5BBD" w:rsidRDefault="00464348" w:rsidP="00464348">
            <w:pPr>
              <w:spacing w:after="0" w:line="240" w:lineRule="auto"/>
              <w:jc w:val="center"/>
              <w:rPr>
                <w:rFonts w:asciiTheme="minorHAnsi" w:hAnsiTheme="minorHAnsi"/>
                <w:b/>
                <w:sz w:val="16"/>
                <w:szCs w:val="16"/>
              </w:rPr>
            </w:pPr>
          </w:p>
        </w:tc>
        <w:tc>
          <w:tcPr>
            <w:tcW w:w="596" w:type="pct"/>
            <w:vMerge/>
            <w:vAlign w:val="center"/>
          </w:tcPr>
          <w:p w:rsidR="00464348" w:rsidRPr="003B5BBD" w:rsidRDefault="00464348" w:rsidP="00464348">
            <w:pPr>
              <w:spacing w:after="0" w:line="240" w:lineRule="auto"/>
              <w:jc w:val="left"/>
              <w:rPr>
                <w:rFonts w:asciiTheme="minorHAnsi" w:hAnsiTheme="minorHAnsi"/>
                <w:sz w:val="16"/>
                <w:szCs w:val="16"/>
              </w:rPr>
            </w:pPr>
          </w:p>
        </w:tc>
        <w:tc>
          <w:tcPr>
            <w:tcW w:w="262" w:type="pct"/>
            <w:tcBorders>
              <w:bottom w:val="single" w:sz="8" w:space="0" w:color="4F81BD"/>
            </w:tcBorders>
          </w:tcPr>
          <w:p w:rsidR="00464348" w:rsidRPr="003B5BBD" w:rsidRDefault="00464348" w:rsidP="00E4091A">
            <w:pPr>
              <w:pStyle w:val="TabelSoT"/>
              <w:spacing w:before="0" w:after="0" w:line="240" w:lineRule="auto"/>
              <w:rPr>
                <w:rFonts w:asciiTheme="minorHAnsi" w:hAnsiTheme="minorHAnsi"/>
                <w:sz w:val="16"/>
                <w:szCs w:val="16"/>
              </w:rPr>
            </w:pPr>
            <w:r w:rsidRPr="003B5BBD">
              <w:rPr>
                <w:rFonts w:asciiTheme="minorHAnsi" w:hAnsiTheme="minorHAnsi"/>
                <w:sz w:val="16"/>
                <w:szCs w:val="16"/>
              </w:rPr>
              <w:t>1.</w:t>
            </w:r>
            <w:r w:rsidR="00E4091A">
              <w:rPr>
                <w:rFonts w:asciiTheme="minorHAnsi" w:hAnsiTheme="minorHAnsi"/>
                <w:sz w:val="16"/>
                <w:szCs w:val="16"/>
              </w:rPr>
              <w:t>2</w:t>
            </w:r>
          </w:p>
        </w:tc>
        <w:tc>
          <w:tcPr>
            <w:tcW w:w="2460" w:type="pct"/>
            <w:tcBorders>
              <w:bottom w:val="single" w:sz="8" w:space="0" w:color="4F81BD"/>
            </w:tcBorders>
            <w:vAlign w:val="center"/>
          </w:tcPr>
          <w:p w:rsidR="00464348" w:rsidRPr="003B5BBD" w:rsidRDefault="00464348" w:rsidP="00464348">
            <w:pPr>
              <w:pStyle w:val="TabelSoT"/>
              <w:spacing w:before="0" w:after="0" w:line="240" w:lineRule="auto"/>
              <w:jc w:val="both"/>
              <w:rPr>
                <w:rFonts w:asciiTheme="minorHAnsi" w:hAnsiTheme="minorHAnsi"/>
                <w:sz w:val="16"/>
                <w:szCs w:val="16"/>
              </w:rPr>
            </w:pPr>
            <w:r>
              <w:rPr>
                <w:rFonts w:asciiTheme="minorHAnsi" w:hAnsiTheme="minorHAnsi"/>
                <w:sz w:val="16"/>
                <w:szCs w:val="16"/>
              </w:rPr>
              <w:t>Benoem de belangrijkste aspecten van een onderzoeksprotocol (zoals primaire en secundaire eindpunten, doelstelling, in</w:t>
            </w:r>
            <w:r w:rsidR="0026606E">
              <w:rPr>
                <w:rFonts w:asciiTheme="minorHAnsi" w:hAnsiTheme="minorHAnsi"/>
                <w:sz w:val="16"/>
                <w:szCs w:val="16"/>
              </w:rPr>
              <w:t>- en ex</w:t>
            </w:r>
            <w:r>
              <w:rPr>
                <w:rFonts w:asciiTheme="minorHAnsi" w:hAnsiTheme="minorHAnsi"/>
                <w:sz w:val="16"/>
                <w:szCs w:val="16"/>
              </w:rPr>
              <w:t>clusiecriteria).</w:t>
            </w:r>
          </w:p>
        </w:tc>
        <w:tc>
          <w:tcPr>
            <w:tcW w:w="170"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464348" w:rsidRPr="003B5BBD" w:rsidRDefault="002C475A" w:rsidP="0046434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
                <w:bCs/>
                <w:sz w:val="16"/>
                <w:szCs w:val="16"/>
              </w:rPr>
            </w:pPr>
          </w:p>
        </w:tc>
        <w:tc>
          <w:tcPr>
            <w:tcW w:w="170"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
                <w:bCs/>
                <w:sz w:val="16"/>
                <w:szCs w:val="16"/>
              </w:rPr>
            </w:pPr>
          </w:p>
        </w:tc>
        <w:tc>
          <w:tcPr>
            <w:tcW w:w="176"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
                <w:bCs/>
                <w:sz w:val="16"/>
                <w:szCs w:val="16"/>
              </w:rPr>
            </w:pPr>
          </w:p>
        </w:tc>
        <w:tc>
          <w:tcPr>
            <w:tcW w:w="344" w:type="pct"/>
            <w:tcBorders>
              <w:bottom w:val="single" w:sz="8" w:space="0" w:color="4F81BD"/>
            </w:tcBorders>
            <w:vAlign w:val="center"/>
          </w:tcPr>
          <w:p w:rsidR="00464348" w:rsidRPr="003B5BBD" w:rsidRDefault="00464348" w:rsidP="003A1D50">
            <w:pPr>
              <w:snapToGrid w:val="0"/>
              <w:spacing w:after="0" w:line="240" w:lineRule="auto"/>
              <w:jc w:val="center"/>
              <w:rPr>
                <w:rFonts w:asciiTheme="minorHAnsi" w:hAnsiTheme="minorHAnsi"/>
                <w:bCs/>
                <w:sz w:val="16"/>
                <w:szCs w:val="16"/>
              </w:rPr>
            </w:pPr>
            <w:r w:rsidRPr="003812F7">
              <w:rPr>
                <w:rFonts w:asciiTheme="minorHAnsi" w:hAnsiTheme="minorHAnsi"/>
                <w:bCs/>
                <w:sz w:val="16"/>
                <w:szCs w:val="16"/>
              </w:rPr>
              <w:t>KT</w:t>
            </w:r>
          </w:p>
        </w:tc>
      </w:tr>
      <w:tr w:rsidR="00464348" w:rsidRPr="003B5BBD" w:rsidTr="003A1D50">
        <w:tc>
          <w:tcPr>
            <w:tcW w:w="146" w:type="pct"/>
            <w:vMerge/>
            <w:tcBorders>
              <w:bottom w:val="nil"/>
            </w:tcBorders>
            <w:tcMar>
              <w:left w:w="57" w:type="dxa"/>
              <w:right w:w="57" w:type="dxa"/>
            </w:tcMar>
            <w:vAlign w:val="center"/>
          </w:tcPr>
          <w:p w:rsidR="00464348" w:rsidRPr="003B5BBD" w:rsidRDefault="00464348" w:rsidP="00464348">
            <w:pPr>
              <w:spacing w:after="0" w:line="240" w:lineRule="auto"/>
              <w:jc w:val="center"/>
              <w:rPr>
                <w:rFonts w:asciiTheme="minorHAnsi" w:hAnsiTheme="minorHAnsi"/>
                <w:b/>
                <w:sz w:val="16"/>
                <w:szCs w:val="16"/>
              </w:rPr>
            </w:pPr>
          </w:p>
        </w:tc>
        <w:tc>
          <w:tcPr>
            <w:tcW w:w="596" w:type="pct"/>
            <w:vMerge/>
            <w:tcBorders>
              <w:bottom w:val="nil"/>
            </w:tcBorders>
            <w:vAlign w:val="center"/>
          </w:tcPr>
          <w:p w:rsidR="00464348" w:rsidRPr="003B5BBD" w:rsidRDefault="00464348" w:rsidP="00464348">
            <w:pPr>
              <w:spacing w:after="0" w:line="240" w:lineRule="auto"/>
              <w:jc w:val="left"/>
              <w:rPr>
                <w:rFonts w:asciiTheme="minorHAnsi" w:hAnsiTheme="minorHAnsi"/>
                <w:sz w:val="16"/>
                <w:szCs w:val="16"/>
              </w:rPr>
            </w:pPr>
          </w:p>
        </w:tc>
        <w:tc>
          <w:tcPr>
            <w:tcW w:w="262" w:type="pct"/>
            <w:tcBorders>
              <w:bottom w:val="single" w:sz="8" w:space="0" w:color="4F81BD"/>
            </w:tcBorders>
          </w:tcPr>
          <w:p w:rsidR="00464348" w:rsidRPr="003B5BBD" w:rsidRDefault="00464348" w:rsidP="00E4091A">
            <w:pPr>
              <w:pStyle w:val="TabelSoT"/>
              <w:spacing w:before="0" w:after="0" w:line="240" w:lineRule="auto"/>
              <w:rPr>
                <w:rFonts w:asciiTheme="minorHAnsi" w:hAnsiTheme="minorHAnsi"/>
                <w:sz w:val="16"/>
                <w:szCs w:val="16"/>
              </w:rPr>
            </w:pPr>
            <w:r w:rsidRPr="003B5BBD">
              <w:rPr>
                <w:rFonts w:asciiTheme="minorHAnsi" w:hAnsiTheme="minorHAnsi"/>
                <w:sz w:val="16"/>
                <w:szCs w:val="16"/>
              </w:rPr>
              <w:t>1.</w:t>
            </w:r>
            <w:r w:rsidR="00E4091A">
              <w:rPr>
                <w:rFonts w:asciiTheme="minorHAnsi" w:hAnsiTheme="minorHAnsi"/>
                <w:sz w:val="16"/>
                <w:szCs w:val="16"/>
              </w:rPr>
              <w:t>3</w:t>
            </w:r>
          </w:p>
        </w:tc>
        <w:tc>
          <w:tcPr>
            <w:tcW w:w="2460" w:type="pct"/>
            <w:tcBorders>
              <w:bottom w:val="single" w:sz="8" w:space="0" w:color="4F81BD"/>
            </w:tcBorders>
            <w:vAlign w:val="center"/>
          </w:tcPr>
          <w:p w:rsidR="00464348" w:rsidRPr="003B5BBD" w:rsidRDefault="00464348" w:rsidP="00EE7F79">
            <w:pPr>
              <w:spacing w:after="0" w:line="240" w:lineRule="auto"/>
              <w:rPr>
                <w:rFonts w:asciiTheme="minorHAnsi" w:hAnsiTheme="minorHAnsi"/>
                <w:sz w:val="16"/>
                <w:szCs w:val="16"/>
              </w:rPr>
            </w:pPr>
            <w:r>
              <w:rPr>
                <w:rFonts w:asciiTheme="minorHAnsi" w:hAnsiTheme="minorHAnsi"/>
                <w:sz w:val="16"/>
                <w:szCs w:val="16"/>
              </w:rPr>
              <w:t xml:space="preserve">Beschrijf </w:t>
            </w:r>
            <w:proofErr w:type="spellStart"/>
            <w:r>
              <w:rPr>
                <w:rFonts w:asciiTheme="minorHAnsi" w:hAnsiTheme="minorHAnsi"/>
                <w:sz w:val="16"/>
                <w:szCs w:val="16"/>
              </w:rPr>
              <w:t>onderzoeksmethodologi</w:t>
            </w:r>
            <w:r w:rsidR="00413807">
              <w:rPr>
                <w:rFonts w:asciiTheme="minorHAnsi" w:hAnsiTheme="minorHAnsi"/>
                <w:sz w:val="16"/>
                <w:szCs w:val="16"/>
              </w:rPr>
              <w:t>ën</w:t>
            </w:r>
            <w:proofErr w:type="spellEnd"/>
            <w:r w:rsidR="00EE7F79">
              <w:rPr>
                <w:rFonts w:asciiTheme="minorHAnsi" w:hAnsiTheme="minorHAnsi"/>
                <w:sz w:val="16"/>
                <w:szCs w:val="16"/>
              </w:rPr>
              <w:t xml:space="preserve"> beschreven in </w:t>
            </w:r>
            <w:r w:rsidR="00EE7F79" w:rsidRPr="003B5BBD">
              <w:rPr>
                <w:rFonts w:asciiTheme="minorHAnsi" w:hAnsiTheme="minorHAnsi"/>
                <w:sz w:val="16"/>
                <w:szCs w:val="16"/>
              </w:rPr>
              <w:t>een onderzoeksprotocol</w:t>
            </w:r>
            <w:r w:rsidR="00EE7F79">
              <w:rPr>
                <w:rFonts w:asciiTheme="minorHAnsi" w:hAnsiTheme="minorHAnsi"/>
                <w:sz w:val="16"/>
                <w:szCs w:val="16"/>
              </w:rPr>
              <w:t xml:space="preserve"> </w:t>
            </w:r>
            <w:r>
              <w:rPr>
                <w:rFonts w:asciiTheme="minorHAnsi" w:hAnsiTheme="minorHAnsi"/>
                <w:sz w:val="16"/>
                <w:szCs w:val="16"/>
              </w:rPr>
              <w:t>zoals</w:t>
            </w:r>
            <w:r w:rsidR="00D663C6">
              <w:rPr>
                <w:rFonts w:asciiTheme="minorHAnsi" w:hAnsiTheme="minorHAnsi"/>
                <w:sz w:val="16"/>
                <w:szCs w:val="16"/>
              </w:rPr>
              <w:t xml:space="preserve"> </w:t>
            </w:r>
            <w:r w:rsidR="00413807" w:rsidRPr="00961307">
              <w:rPr>
                <w:rFonts w:asciiTheme="minorHAnsi" w:hAnsiTheme="minorHAnsi"/>
                <w:sz w:val="16"/>
                <w:szCs w:val="16"/>
              </w:rPr>
              <w:t>placebogebruik</w:t>
            </w:r>
            <w:r w:rsidR="00413807">
              <w:rPr>
                <w:rStyle w:val="Verwijzingopmerking"/>
                <w:rFonts w:asciiTheme="minorHAnsi" w:hAnsiTheme="minorHAnsi"/>
              </w:rPr>
              <w:t xml:space="preserve">, noodzaak </w:t>
            </w:r>
            <w:r w:rsidR="00413807" w:rsidRPr="00961307">
              <w:rPr>
                <w:rStyle w:val="Verwijzingopmerking"/>
                <w:rFonts w:asciiTheme="minorHAnsi" w:hAnsiTheme="minorHAnsi"/>
              </w:rPr>
              <w:t>van een controlegroep</w:t>
            </w:r>
            <w:r w:rsidR="00413807">
              <w:rPr>
                <w:rFonts w:asciiTheme="minorHAnsi" w:hAnsiTheme="minorHAnsi"/>
                <w:sz w:val="16"/>
                <w:szCs w:val="16"/>
              </w:rPr>
              <w:t xml:space="preserve">, </w:t>
            </w:r>
            <w:r>
              <w:rPr>
                <w:rFonts w:asciiTheme="minorHAnsi" w:hAnsiTheme="minorHAnsi"/>
                <w:sz w:val="16"/>
                <w:szCs w:val="16"/>
              </w:rPr>
              <w:t xml:space="preserve">blindering, </w:t>
            </w:r>
            <w:proofErr w:type="spellStart"/>
            <w:r>
              <w:rPr>
                <w:rFonts w:asciiTheme="minorHAnsi" w:hAnsiTheme="minorHAnsi"/>
                <w:sz w:val="16"/>
                <w:szCs w:val="16"/>
              </w:rPr>
              <w:t>randomisatie</w:t>
            </w:r>
            <w:proofErr w:type="spellEnd"/>
            <w:r>
              <w:rPr>
                <w:rFonts w:asciiTheme="minorHAnsi" w:hAnsiTheme="minorHAnsi"/>
                <w:sz w:val="16"/>
                <w:szCs w:val="16"/>
              </w:rPr>
              <w:t xml:space="preserve"> en stratificatie</w:t>
            </w:r>
            <w:r w:rsidR="00A16254">
              <w:rPr>
                <w:rFonts w:asciiTheme="minorHAnsi" w:hAnsiTheme="minorHAnsi"/>
                <w:sz w:val="16"/>
                <w:szCs w:val="16"/>
              </w:rPr>
              <w:t>.</w:t>
            </w:r>
          </w:p>
        </w:tc>
        <w:tc>
          <w:tcPr>
            <w:tcW w:w="170"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464348" w:rsidRPr="003B5BBD" w:rsidRDefault="002C475A" w:rsidP="0046434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
                <w:bCs/>
                <w:sz w:val="16"/>
                <w:szCs w:val="16"/>
              </w:rPr>
            </w:pPr>
          </w:p>
        </w:tc>
        <w:tc>
          <w:tcPr>
            <w:tcW w:w="170"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
                <w:bCs/>
                <w:sz w:val="16"/>
                <w:szCs w:val="16"/>
              </w:rPr>
            </w:pPr>
          </w:p>
        </w:tc>
        <w:tc>
          <w:tcPr>
            <w:tcW w:w="176" w:type="pct"/>
            <w:tcBorders>
              <w:bottom w:val="single" w:sz="8" w:space="0" w:color="4F81BD"/>
            </w:tcBorders>
            <w:shd w:val="clear" w:color="auto" w:fill="auto"/>
            <w:vAlign w:val="center"/>
          </w:tcPr>
          <w:p w:rsidR="00464348" w:rsidRPr="003B5BBD" w:rsidRDefault="00464348" w:rsidP="00464348">
            <w:pPr>
              <w:snapToGrid w:val="0"/>
              <w:spacing w:after="0" w:line="240" w:lineRule="auto"/>
              <w:jc w:val="center"/>
              <w:rPr>
                <w:rFonts w:asciiTheme="minorHAnsi" w:hAnsiTheme="minorHAnsi"/>
                <w:b/>
                <w:bCs/>
                <w:sz w:val="16"/>
                <w:szCs w:val="16"/>
              </w:rPr>
            </w:pPr>
          </w:p>
        </w:tc>
        <w:tc>
          <w:tcPr>
            <w:tcW w:w="344" w:type="pct"/>
            <w:tcBorders>
              <w:bottom w:val="single" w:sz="8" w:space="0" w:color="4F81BD"/>
            </w:tcBorders>
            <w:vAlign w:val="center"/>
          </w:tcPr>
          <w:p w:rsidR="00464348" w:rsidRPr="003B5BBD" w:rsidRDefault="00464348" w:rsidP="003A1D50">
            <w:pPr>
              <w:snapToGrid w:val="0"/>
              <w:spacing w:after="0" w:line="240" w:lineRule="auto"/>
              <w:jc w:val="center"/>
              <w:rPr>
                <w:rFonts w:asciiTheme="minorHAnsi" w:hAnsiTheme="minorHAnsi"/>
                <w:bCs/>
                <w:sz w:val="16"/>
                <w:szCs w:val="16"/>
              </w:rPr>
            </w:pPr>
            <w:r w:rsidRPr="003812F7">
              <w:rPr>
                <w:rFonts w:asciiTheme="minorHAnsi" w:hAnsiTheme="minorHAnsi"/>
                <w:bCs/>
                <w:sz w:val="16"/>
                <w:szCs w:val="16"/>
              </w:rPr>
              <w:t>KT</w:t>
            </w:r>
          </w:p>
        </w:tc>
      </w:tr>
      <w:tr w:rsidR="00D31167" w:rsidRPr="003B5BBD" w:rsidTr="003A1D50">
        <w:tc>
          <w:tcPr>
            <w:tcW w:w="146" w:type="pct"/>
            <w:vMerge w:val="restart"/>
            <w:tcBorders>
              <w:top w:val="single" w:sz="12" w:space="0" w:color="1F497D" w:themeColor="text2"/>
            </w:tcBorders>
            <w:tcMar>
              <w:left w:w="57" w:type="dxa"/>
              <w:right w:w="57" w:type="dxa"/>
            </w:tcMar>
            <w:vAlign w:val="center"/>
          </w:tcPr>
          <w:p w:rsidR="00D31167" w:rsidRPr="003B5BBD" w:rsidRDefault="00D31167" w:rsidP="00B95E5D">
            <w:pPr>
              <w:spacing w:after="0" w:line="240" w:lineRule="auto"/>
              <w:jc w:val="center"/>
              <w:rPr>
                <w:rFonts w:asciiTheme="minorHAnsi" w:hAnsiTheme="minorHAnsi"/>
                <w:b/>
                <w:bCs/>
                <w:sz w:val="16"/>
                <w:szCs w:val="16"/>
              </w:rPr>
            </w:pPr>
            <w:r w:rsidRPr="003B5BBD">
              <w:rPr>
                <w:rFonts w:asciiTheme="minorHAnsi" w:hAnsiTheme="minorHAnsi"/>
                <w:b/>
                <w:sz w:val="16"/>
                <w:szCs w:val="16"/>
              </w:rPr>
              <w:t>2</w:t>
            </w:r>
          </w:p>
        </w:tc>
        <w:tc>
          <w:tcPr>
            <w:tcW w:w="596" w:type="pct"/>
            <w:vMerge w:val="restart"/>
            <w:tcBorders>
              <w:top w:val="single" w:sz="12" w:space="0" w:color="1F497D" w:themeColor="text2"/>
            </w:tcBorders>
            <w:vAlign w:val="center"/>
          </w:tcPr>
          <w:p w:rsidR="00D31167" w:rsidRPr="003B5BBD" w:rsidRDefault="00D31167" w:rsidP="00B95E5D">
            <w:pPr>
              <w:spacing w:after="0" w:line="240" w:lineRule="auto"/>
              <w:jc w:val="left"/>
              <w:rPr>
                <w:rFonts w:asciiTheme="minorHAnsi" w:hAnsiTheme="minorHAnsi"/>
                <w:sz w:val="16"/>
                <w:szCs w:val="16"/>
              </w:rPr>
            </w:pPr>
            <w:r w:rsidRPr="003B5BBD">
              <w:rPr>
                <w:rFonts w:asciiTheme="minorHAnsi" w:hAnsiTheme="minorHAnsi"/>
                <w:bCs/>
                <w:sz w:val="16"/>
                <w:szCs w:val="16"/>
              </w:rPr>
              <w:t>Ethische en veiligheid overwegingen</w:t>
            </w:r>
          </w:p>
        </w:tc>
        <w:tc>
          <w:tcPr>
            <w:tcW w:w="262" w:type="pct"/>
            <w:tcBorders>
              <w:top w:val="single" w:sz="12" w:space="0" w:color="1F497D" w:themeColor="text2"/>
            </w:tcBorders>
          </w:tcPr>
          <w:p w:rsidR="00D31167" w:rsidRPr="003B5BBD" w:rsidRDefault="00D31167"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2.1</w:t>
            </w:r>
          </w:p>
        </w:tc>
        <w:tc>
          <w:tcPr>
            <w:tcW w:w="2460" w:type="pct"/>
            <w:tcBorders>
              <w:top w:val="single" w:sz="12" w:space="0" w:color="1F497D" w:themeColor="text2"/>
            </w:tcBorders>
            <w:vAlign w:val="center"/>
          </w:tcPr>
          <w:p w:rsidR="00D31167" w:rsidRPr="003B5BBD" w:rsidRDefault="00D31167" w:rsidP="003911FB">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Beschrijf de vereisten van </w:t>
            </w:r>
            <w:r>
              <w:rPr>
                <w:rFonts w:asciiTheme="minorHAnsi" w:hAnsiTheme="minorHAnsi"/>
                <w:sz w:val="16"/>
                <w:szCs w:val="16"/>
              </w:rPr>
              <w:t>(S)AE rapportage en de bijbehorende tijdslijnen.</w:t>
            </w:r>
          </w:p>
        </w:tc>
        <w:tc>
          <w:tcPr>
            <w:tcW w:w="170" w:type="pct"/>
            <w:tcBorders>
              <w:top w:val="single" w:sz="12" w:space="0" w:color="1F497D" w:themeColor="text2"/>
            </w:tcBorders>
            <w:shd w:val="clear" w:color="auto" w:fill="auto"/>
            <w:vAlign w:val="center"/>
          </w:tcPr>
          <w:p w:rsidR="00D31167" w:rsidRPr="003B5BBD" w:rsidRDefault="00D31167" w:rsidP="00B95E5D">
            <w:pPr>
              <w:snapToGrid w:val="0"/>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rsidR="00D31167" w:rsidRPr="003B5BBD" w:rsidRDefault="00D31167" w:rsidP="00B95E5D">
            <w:pPr>
              <w:snapToGrid w:val="0"/>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D31167" w:rsidRPr="003B5BBD" w:rsidRDefault="00D31167" w:rsidP="00B95E5D">
            <w:pPr>
              <w:snapToGrid w:val="0"/>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D31167" w:rsidRPr="003B5BBD" w:rsidRDefault="00D31167" w:rsidP="00B95E5D">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top w:val="single" w:sz="12" w:space="0" w:color="1F497D" w:themeColor="text2"/>
            </w:tcBorders>
            <w:shd w:val="clear" w:color="auto" w:fill="auto"/>
            <w:vAlign w:val="center"/>
          </w:tcPr>
          <w:p w:rsidR="00D31167" w:rsidRPr="003B5BBD" w:rsidRDefault="00D31167"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D31167" w:rsidRPr="003B5BBD" w:rsidRDefault="00D31167" w:rsidP="00B95E5D">
            <w:pPr>
              <w:snapToGrid w:val="0"/>
              <w:spacing w:after="0" w:line="240" w:lineRule="auto"/>
              <w:jc w:val="center"/>
              <w:rPr>
                <w:rFonts w:asciiTheme="minorHAnsi" w:hAnsiTheme="minorHAnsi"/>
                <w:bCs/>
                <w:sz w:val="16"/>
                <w:szCs w:val="16"/>
              </w:rPr>
            </w:pPr>
          </w:p>
        </w:tc>
        <w:tc>
          <w:tcPr>
            <w:tcW w:w="176" w:type="pct"/>
            <w:tcBorders>
              <w:top w:val="single" w:sz="12" w:space="0" w:color="1F497D" w:themeColor="text2"/>
            </w:tcBorders>
            <w:shd w:val="clear" w:color="auto" w:fill="auto"/>
            <w:vAlign w:val="center"/>
          </w:tcPr>
          <w:p w:rsidR="00D31167" w:rsidRPr="003B5BBD" w:rsidRDefault="00D31167" w:rsidP="00B95E5D">
            <w:pPr>
              <w:snapToGrid w:val="0"/>
              <w:spacing w:after="0" w:line="240" w:lineRule="auto"/>
              <w:jc w:val="center"/>
              <w:rPr>
                <w:rFonts w:asciiTheme="minorHAnsi" w:hAnsiTheme="minorHAnsi"/>
                <w:bCs/>
                <w:sz w:val="16"/>
                <w:szCs w:val="16"/>
              </w:rPr>
            </w:pPr>
          </w:p>
        </w:tc>
        <w:tc>
          <w:tcPr>
            <w:tcW w:w="344" w:type="pct"/>
            <w:tcBorders>
              <w:top w:val="single" w:sz="12" w:space="0" w:color="1F497D" w:themeColor="text2"/>
            </w:tcBorders>
            <w:vAlign w:val="center"/>
          </w:tcPr>
          <w:p w:rsidR="00D31167" w:rsidRPr="003B5BBD" w:rsidRDefault="00D31167" w:rsidP="003A1D50">
            <w:pPr>
              <w:snapToGrid w:val="0"/>
              <w:spacing w:after="0" w:line="240" w:lineRule="auto"/>
              <w:jc w:val="center"/>
              <w:rPr>
                <w:rFonts w:asciiTheme="minorHAnsi" w:hAnsiTheme="minorHAnsi"/>
                <w:bCs/>
                <w:sz w:val="16"/>
                <w:szCs w:val="16"/>
              </w:rPr>
            </w:pPr>
            <w:r>
              <w:rPr>
                <w:rFonts w:asciiTheme="minorHAnsi" w:hAnsiTheme="minorHAnsi"/>
                <w:bCs/>
                <w:sz w:val="16"/>
                <w:szCs w:val="16"/>
              </w:rPr>
              <w:t>KT</w:t>
            </w:r>
          </w:p>
        </w:tc>
      </w:tr>
      <w:tr w:rsidR="00D31167" w:rsidRPr="003B5BBD" w:rsidTr="003A1D50">
        <w:tc>
          <w:tcPr>
            <w:tcW w:w="146" w:type="pct"/>
            <w:vMerge/>
            <w:tcMar>
              <w:left w:w="57" w:type="dxa"/>
              <w:right w:w="57" w:type="dxa"/>
            </w:tcMar>
            <w:vAlign w:val="center"/>
          </w:tcPr>
          <w:p w:rsidR="00D31167" w:rsidRPr="003B5BBD" w:rsidRDefault="00D31167" w:rsidP="00B53719">
            <w:pPr>
              <w:spacing w:after="0" w:line="240" w:lineRule="auto"/>
              <w:jc w:val="center"/>
              <w:rPr>
                <w:rFonts w:asciiTheme="minorHAnsi" w:hAnsiTheme="minorHAnsi"/>
                <w:b/>
                <w:sz w:val="16"/>
                <w:szCs w:val="16"/>
              </w:rPr>
            </w:pPr>
          </w:p>
        </w:tc>
        <w:tc>
          <w:tcPr>
            <w:tcW w:w="596" w:type="pct"/>
            <w:vMerge/>
            <w:vAlign w:val="center"/>
          </w:tcPr>
          <w:p w:rsidR="00D31167" w:rsidRPr="003B5BBD" w:rsidRDefault="00D31167" w:rsidP="00B53719">
            <w:pPr>
              <w:spacing w:after="0" w:line="240" w:lineRule="auto"/>
              <w:jc w:val="left"/>
              <w:rPr>
                <w:rFonts w:asciiTheme="minorHAnsi" w:hAnsiTheme="minorHAnsi"/>
                <w:bCs/>
                <w:sz w:val="16"/>
                <w:szCs w:val="16"/>
              </w:rPr>
            </w:pPr>
          </w:p>
        </w:tc>
        <w:tc>
          <w:tcPr>
            <w:tcW w:w="262" w:type="pct"/>
          </w:tcPr>
          <w:p w:rsidR="00D31167" w:rsidRPr="003B5BBD" w:rsidRDefault="00D31167" w:rsidP="00B53719">
            <w:pPr>
              <w:pStyle w:val="TabelSoT"/>
              <w:spacing w:before="0" w:after="0" w:line="240" w:lineRule="auto"/>
              <w:rPr>
                <w:rFonts w:asciiTheme="minorHAnsi" w:hAnsiTheme="minorHAnsi"/>
                <w:sz w:val="16"/>
                <w:szCs w:val="16"/>
              </w:rPr>
            </w:pPr>
            <w:r w:rsidRPr="003B5BBD">
              <w:rPr>
                <w:rFonts w:asciiTheme="minorHAnsi" w:hAnsiTheme="minorHAnsi"/>
                <w:sz w:val="16"/>
                <w:szCs w:val="16"/>
              </w:rPr>
              <w:t>2.</w:t>
            </w:r>
            <w:r>
              <w:rPr>
                <w:rFonts w:asciiTheme="minorHAnsi" w:hAnsiTheme="minorHAnsi"/>
                <w:sz w:val="16"/>
                <w:szCs w:val="16"/>
              </w:rPr>
              <w:t>2</w:t>
            </w:r>
          </w:p>
        </w:tc>
        <w:tc>
          <w:tcPr>
            <w:tcW w:w="2460" w:type="pct"/>
            <w:vAlign w:val="center"/>
          </w:tcPr>
          <w:p w:rsidR="00D31167" w:rsidRPr="003B5BBD" w:rsidRDefault="00D31167" w:rsidP="00FC1107">
            <w:pPr>
              <w:pStyle w:val="TabelSoT"/>
              <w:spacing w:before="0" w:after="0" w:line="240" w:lineRule="auto"/>
              <w:jc w:val="both"/>
              <w:rPr>
                <w:rFonts w:asciiTheme="minorHAnsi" w:hAnsiTheme="minorHAnsi"/>
                <w:sz w:val="16"/>
                <w:szCs w:val="16"/>
              </w:rPr>
            </w:pPr>
            <w:r>
              <w:rPr>
                <w:rFonts w:asciiTheme="minorHAnsi" w:hAnsiTheme="minorHAnsi"/>
                <w:sz w:val="16"/>
                <w:szCs w:val="16"/>
              </w:rPr>
              <w:t>Kan</w:t>
            </w:r>
            <w:r w:rsidRPr="003B5BBD">
              <w:rPr>
                <w:rFonts w:asciiTheme="minorHAnsi" w:hAnsiTheme="minorHAnsi"/>
                <w:sz w:val="16"/>
                <w:szCs w:val="16"/>
              </w:rPr>
              <w:t xml:space="preserve"> de typen </w:t>
            </w:r>
            <w:r>
              <w:rPr>
                <w:rFonts w:asciiTheme="minorHAnsi" w:hAnsiTheme="minorHAnsi"/>
                <w:sz w:val="16"/>
                <w:szCs w:val="16"/>
              </w:rPr>
              <w:t xml:space="preserve">ongewenste voorvallen </w:t>
            </w:r>
            <w:r w:rsidRPr="003B5BBD">
              <w:rPr>
                <w:rFonts w:asciiTheme="minorHAnsi" w:hAnsiTheme="minorHAnsi"/>
                <w:sz w:val="16"/>
                <w:szCs w:val="16"/>
              </w:rPr>
              <w:t xml:space="preserve">die </w:t>
            </w:r>
            <w:r>
              <w:rPr>
                <w:rFonts w:asciiTheme="minorHAnsi" w:hAnsiTheme="minorHAnsi"/>
                <w:sz w:val="16"/>
                <w:szCs w:val="16"/>
              </w:rPr>
              <w:t xml:space="preserve">kunnen </w:t>
            </w:r>
            <w:r w:rsidRPr="003B5BBD">
              <w:rPr>
                <w:rFonts w:asciiTheme="minorHAnsi" w:hAnsiTheme="minorHAnsi"/>
                <w:sz w:val="16"/>
                <w:szCs w:val="16"/>
              </w:rPr>
              <w:t xml:space="preserve">optreden tijdens </w:t>
            </w:r>
            <w:r>
              <w:rPr>
                <w:rFonts w:asciiTheme="minorHAnsi" w:hAnsiTheme="minorHAnsi"/>
                <w:sz w:val="16"/>
                <w:szCs w:val="16"/>
              </w:rPr>
              <w:t>medisch wetenschappelijk onderzoek benoemen</w:t>
            </w:r>
            <w:r w:rsidRPr="003B5BBD">
              <w:rPr>
                <w:rFonts w:asciiTheme="minorHAnsi" w:hAnsiTheme="minorHAnsi"/>
                <w:sz w:val="16"/>
                <w:szCs w:val="16"/>
              </w:rPr>
              <w:t xml:space="preserve">, </w:t>
            </w:r>
            <w:r>
              <w:rPr>
                <w:rFonts w:asciiTheme="minorHAnsi" w:hAnsiTheme="minorHAnsi"/>
                <w:sz w:val="16"/>
                <w:szCs w:val="16"/>
              </w:rPr>
              <w:t>zoals</w:t>
            </w:r>
            <w:r w:rsidRPr="003B5BBD">
              <w:rPr>
                <w:rFonts w:asciiTheme="minorHAnsi" w:hAnsiTheme="minorHAnsi"/>
                <w:sz w:val="16"/>
                <w:szCs w:val="16"/>
              </w:rPr>
              <w:t xml:space="preserve"> </w:t>
            </w:r>
            <w:proofErr w:type="spellStart"/>
            <w:r w:rsidRPr="003B5BBD">
              <w:rPr>
                <w:rFonts w:asciiTheme="minorHAnsi" w:hAnsiTheme="minorHAnsi"/>
                <w:sz w:val="16"/>
                <w:szCs w:val="16"/>
              </w:rPr>
              <w:t>AE</w:t>
            </w:r>
            <w:r>
              <w:rPr>
                <w:rFonts w:asciiTheme="minorHAnsi" w:hAnsiTheme="minorHAnsi"/>
                <w:sz w:val="16"/>
                <w:szCs w:val="16"/>
              </w:rPr>
              <w:t>’</w:t>
            </w:r>
            <w:r w:rsidRPr="003B5BBD">
              <w:rPr>
                <w:rFonts w:asciiTheme="minorHAnsi" w:hAnsiTheme="minorHAnsi"/>
                <w:sz w:val="16"/>
                <w:szCs w:val="16"/>
              </w:rPr>
              <w:t>s</w:t>
            </w:r>
            <w:proofErr w:type="spellEnd"/>
            <w:r>
              <w:rPr>
                <w:rFonts w:asciiTheme="minorHAnsi" w:hAnsiTheme="minorHAnsi"/>
                <w:sz w:val="16"/>
                <w:szCs w:val="16"/>
              </w:rPr>
              <w:t xml:space="preserve">, </w:t>
            </w:r>
            <w:proofErr w:type="spellStart"/>
            <w:r>
              <w:rPr>
                <w:rFonts w:asciiTheme="minorHAnsi" w:hAnsiTheme="minorHAnsi"/>
                <w:sz w:val="16"/>
                <w:szCs w:val="16"/>
              </w:rPr>
              <w:t>SAE’s</w:t>
            </w:r>
            <w:proofErr w:type="spellEnd"/>
            <w:r>
              <w:rPr>
                <w:rFonts w:asciiTheme="minorHAnsi" w:hAnsiTheme="minorHAnsi"/>
                <w:sz w:val="16"/>
                <w:szCs w:val="16"/>
              </w:rPr>
              <w:t xml:space="preserve">, </w:t>
            </w:r>
            <w:proofErr w:type="spellStart"/>
            <w:r>
              <w:rPr>
                <w:rFonts w:asciiTheme="minorHAnsi" w:hAnsiTheme="minorHAnsi"/>
                <w:sz w:val="16"/>
                <w:szCs w:val="16"/>
              </w:rPr>
              <w:t>SADE’s</w:t>
            </w:r>
            <w:proofErr w:type="spellEnd"/>
            <w:r>
              <w:rPr>
                <w:rFonts w:asciiTheme="minorHAnsi" w:hAnsiTheme="minorHAnsi"/>
                <w:sz w:val="16"/>
                <w:szCs w:val="16"/>
              </w:rPr>
              <w:t xml:space="preserve">, </w:t>
            </w:r>
            <w:proofErr w:type="spellStart"/>
            <w:r>
              <w:rPr>
                <w:rFonts w:asciiTheme="minorHAnsi" w:hAnsiTheme="minorHAnsi"/>
                <w:sz w:val="16"/>
                <w:szCs w:val="16"/>
              </w:rPr>
              <w:t>SAR’s</w:t>
            </w:r>
            <w:proofErr w:type="spellEnd"/>
            <w:r>
              <w:rPr>
                <w:rFonts w:asciiTheme="minorHAnsi" w:hAnsiTheme="minorHAnsi"/>
                <w:sz w:val="16"/>
                <w:szCs w:val="16"/>
              </w:rPr>
              <w:t xml:space="preserve">, </w:t>
            </w:r>
            <w:proofErr w:type="spellStart"/>
            <w:r>
              <w:rPr>
                <w:rFonts w:asciiTheme="minorHAnsi" w:hAnsiTheme="minorHAnsi"/>
                <w:sz w:val="16"/>
                <w:szCs w:val="16"/>
              </w:rPr>
              <w:t>SUSAR’s</w:t>
            </w:r>
            <w:proofErr w:type="spellEnd"/>
            <w:r>
              <w:rPr>
                <w:rFonts w:asciiTheme="minorHAnsi" w:hAnsiTheme="minorHAnsi"/>
                <w:sz w:val="16"/>
                <w:szCs w:val="16"/>
              </w:rPr>
              <w:t xml:space="preserve"> en </w:t>
            </w:r>
            <w:proofErr w:type="spellStart"/>
            <w:r>
              <w:rPr>
                <w:rFonts w:asciiTheme="minorHAnsi" w:hAnsiTheme="minorHAnsi"/>
                <w:sz w:val="16"/>
                <w:szCs w:val="16"/>
              </w:rPr>
              <w:t>AESI’s</w:t>
            </w:r>
            <w:proofErr w:type="spellEnd"/>
            <w:r>
              <w:rPr>
                <w:rFonts w:asciiTheme="minorHAnsi" w:hAnsiTheme="minorHAnsi"/>
                <w:sz w:val="16"/>
                <w:szCs w:val="16"/>
              </w:rPr>
              <w:t xml:space="preserve"> .</w:t>
            </w: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B53719">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napToGrid w:val="0"/>
              <w:spacing w:after="0" w:line="240" w:lineRule="auto"/>
              <w:jc w:val="center"/>
              <w:rPr>
                <w:rFonts w:asciiTheme="minorHAnsi" w:hAnsiTheme="minorHAnsi"/>
                <w:bCs/>
                <w:sz w:val="16"/>
                <w:szCs w:val="16"/>
              </w:rPr>
            </w:pPr>
            <w:r>
              <w:rPr>
                <w:rFonts w:asciiTheme="minorHAnsi" w:hAnsiTheme="minorHAnsi"/>
                <w:bCs/>
                <w:sz w:val="16"/>
                <w:szCs w:val="16"/>
              </w:rPr>
              <w:t>KT/CS</w:t>
            </w:r>
          </w:p>
        </w:tc>
      </w:tr>
      <w:tr w:rsidR="00D31167" w:rsidRPr="003B5BBD" w:rsidTr="003A1D50">
        <w:tc>
          <w:tcPr>
            <w:tcW w:w="146" w:type="pct"/>
            <w:vMerge/>
            <w:tcMar>
              <w:left w:w="57" w:type="dxa"/>
              <w:right w:w="57" w:type="dxa"/>
            </w:tcMar>
            <w:vAlign w:val="center"/>
          </w:tcPr>
          <w:p w:rsidR="00D31167" w:rsidRPr="003B5BBD" w:rsidRDefault="00D31167" w:rsidP="00B53719">
            <w:pPr>
              <w:spacing w:after="0" w:line="240" w:lineRule="auto"/>
              <w:jc w:val="center"/>
              <w:rPr>
                <w:rFonts w:asciiTheme="minorHAnsi" w:hAnsiTheme="minorHAnsi"/>
                <w:b/>
                <w:sz w:val="16"/>
                <w:szCs w:val="16"/>
              </w:rPr>
            </w:pPr>
          </w:p>
        </w:tc>
        <w:tc>
          <w:tcPr>
            <w:tcW w:w="596" w:type="pct"/>
            <w:vMerge/>
            <w:vAlign w:val="center"/>
          </w:tcPr>
          <w:p w:rsidR="00D31167" w:rsidRPr="003B5BBD" w:rsidRDefault="00D31167" w:rsidP="00B53719">
            <w:pPr>
              <w:spacing w:after="0" w:line="240" w:lineRule="auto"/>
              <w:jc w:val="left"/>
              <w:rPr>
                <w:rFonts w:asciiTheme="minorHAnsi" w:hAnsiTheme="minorHAnsi"/>
                <w:bCs/>
                <w:sz w:val="16"/>
                <w:szCs w:val="16"/>
              </w:rPr>
            </w:pPr>
          </w:p>
        </w:tc>
        <w:tc>
          <w:tcPr>
            <w:tcW w:w="262" w:type="pct"/>
          </w:tcPr>
          <w:p w:rsidR="00D31167" w:rsidRPr="003B5BBD" w:rsidRDefault="00D31167" w:rsidP="00B53719">
            <w:pPr>
              <w:pStyle w:val="TabelSoT"/>
              <w:spacing w:before="0" w:after="0" w:line="240" w:lineRule="auto"/>
              <w:rPr>
                <w:rFonts w:asciiTheme="minorHAnsi" w:hAnsiTheme="minorHAnsi"/>
                <w:sz w:val="16"/>
                <w:szCs w:val="16"/>
              </w:rPr>
            </w:pPr>
            <w:r w:rsidRPr="003B5BBD">
              <w:rPr>
                <w:rFonts w:asciiTheme="minorHAnsi" w:hAnsiTheme="minorHAnsi"/>
                <w:sz w:val="16"/>
                <w:szCs w:val="16"/>
              </w:rPr>
              <w:t>2.</w:t>
            </w:r>
            <w:r>
              <w:rPr>
                <w:rFonts w:asciiTheme="minorHAnsi" w:hAnsiTheme="minorHAnsi"/>
                <w:sz w:val="16"/>
                <w:szCs w:val="16"/>
              </w:rPr>
              <w:t>3</w:t>
            </w:r>
          </w:p>
        </w:tc>
        <w:tc>
          <w:tcPr>
            <w:tcW w:w="2460" w:type="pct"/>
            <w:vAlign w:val="center"/>
          </w:tcPr>
          <w:p w:rsidR="00D31167" w:rsidRPr="003B5BBD" w:rsidRDefault="00D31167"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 xml:space="preserve">Beschrijf de vereisten voor de bescherming van </w:t>
            </w:r>
            <w:r>
              <w:rPr>
                <w:rFonts w:asciiTheme="minorHAnsi" w:hAnsiTheme="minorHAnsi"/>
                <w:sz w:val="16"/>
                <w:szCs w:val="16"/>
              </w:rPr>
              <w:t>de rechten</w:t>
            </w:r>
            <w:r w:rsidRPr="003B5BBD">
              <w:rPr>
                <w:rFonts w:asciiTheme="minorHAnsi" w:hAnsiTheme="minorHAnsi"/>
                <w:sz w:val="16"/>
                <w:szCs w:val="16"/>
              </w:rPr>
              <w:t xml:space="preserve"> en privacy van proefpersonen volgens de lokale, nationale en internationale regelgeving</w:t>
            </w:r>
            <w:r>
              <w:rPr>
                <w:rFonts w:asciiTheme="minorHAnsi" w:hAnsiTheme="minorHAnsi"/>
                <w:sz w:val="16"/>
                <w:szCs w:val="16"/>
              </w:rPr>
              <w:t xml:space="preserve">. Kan dit praktisch toepassen en weet wat persoonsgegevens zijn, welke gegevens naar de sponsor mogen, kent het verschil tussen anoniem en pseudoniem en is bekend met </w:t>
            </w:r>
            <w:r w:rsidR="00E227F6">
              <w:rPr>
                <w:rFonts w:asciiTheme="minorHAnsi" w:hAnsiTheme="minorHAnsi"/>
                <w:sz w:val="16"/>
                <w:szCs w:val="16"/>
              </w:rPr>
              <w:t xml:space="preserve">de </w:t>
            </w:r>
            <w:r>
              <w:rPr>
                <w:rFonts w:asciiTheme="minorHAnsi" w:hAnsiTheme="minorHAnsi"/>
                <w:sz w:val="16"/>
                <w:szCs w:val="16"/>
              </w:rPr>
              <w:t>c</w:t>
            </w:r>
            <w:r w:rsidRPr="002125ED">
              <w:rPr>
                <w:rFonts w:asciiTheme="minorHAnsi" w:hAnsiTheme="minorHAnsi"/>
                <w:sz w:val="16"/>
                <w:szCs w:val="16"/>
              </w:rPr>
              <w:t>odelijst proefpersoonidentificatie</w:t>
            </w:r>
            <w:r>
              <w:rPr>
                <w:rFonts w:asciiTheme="minorHAnsi" w:hAnsiTheme="minorHAnsi"/>
                <w:sz w:val="16"/>
                <w:szCs w:val="16"/>
              </w:rPr>
              <w:t>.</w:t>
            </w:r>
          </w:p>
        </w:tc>
        <w:tc>
          <w:tcPr>
            <w:tcW w:w="170" w:type="pct"/>
            <w:shd w:val="clear" w:color="auto" w:fill="auto"/>
            <w:vAlign w:val="center"/>
          </w:tcPr>
          <w:p w:rsidR="00D31167" w:rsidRPr="003B5BBD" w:rsidRDefault="00D31167" w:rsidP="00B53719">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B53719">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napToGrid w:val="0"/>
              <w:spacing w:after="0" w:line="240" w:lineRule="auto"/>
              <w:jc w:val="center"/>
              <w:rPr>
                <w:rFonts w:asciiTheme="minorHAnsi" w:hAnsiTheme="minorHAnsi"/>
                <w:bCs/>
                <w:sz w:val="16"/>
                <w:szCs w:val="16"/>
              </w:rPr>
            </w:pPr>
            <w:r>
              <w:rPr>
                <w:rFonts w:asciiTheme="minorHAnsi" w:hAnsiTheme="minorHAnsi"/>
                <w:bCs/>
                <w:sz w:val="16"/>
                <w:szCs w:val="16"/>
              </w:rPr>
              <w:t>KT/VT</w:t>
            </w:r>
          </w:p>
        </w:tc>
      </w:tr>
      <w:tr w:rsidR="00D31167" w:rsidRPr="003B5BBD" w:rsidTr="003A1D50">
        <w:tc>
          <w:tcPr>
            <w:tcW w:w="146" w:type="pct"/>
            <w:vMerge/>
            <w:tcMar>
              <w:left w:w="57" w:type="dxa"/>
              <w:right w:w="57" w:type="dxa"/>
            </w:tcMar>
            <w:vAlign w:val="center"/>
          </w:tcPr>
          <w:p w:rsidR="00D31167" w:rsidRPr="003B5BBD" w:rsidRDefault="00D31167" w:rsidP="00B53719">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B53719">
            <w:pPr>
              <w:spacing w:after="0" w:line="240" w:lineRule="auto"/>
              <w:jc w:val="left"/>
              <w:rPr>
                <w:rFonts w:asciiTheme="minorHAnsi" w:hAnsiTheme="minorHAnsi"/>
                <w:sz w:val="16"/>
                <w:szCs w:val="16"/>
              </w:rPr>
            </w:pPr>
          </w:p>
        </w:tc>
        <w:tc>
          <w:tcPr>
            <w:tcW w:w="262" w:type="pct"/>
          </w:tcPr>
          <w:p w:rsidR="00D31167" w:rsidRPr="003B5BBD" w:rsidRDefault="00D31167" w:rsidP="00B53719">
            <w:pPr>
              <w:pStyle w:val="TabelSoT"/>
              <w:spacing w:before="0" w:after="0" w:line="240" w:lineRule="auto"/>
              <w:rPr>
                <w:rFonts w:asciiTheme="minorHAnsi" w:hAnsiTheme="minorHAnsi"/>
                <w:sz w:val="16"/>
                <w:szCs w:val="16"/>
              </w:rPr>
            </w:pPr>
            <w:r w:rsidRPr="003B5BBD">
              <w:rPr>
                <w:rFonts w:asciiTheme="minorHAnsi" w:hAnsiTheme="minorHAnsi"/>
                <w:sz w:val="16"/>
                <w:szCs w:val="16"/>
              </w:rPr>
              <w:t>2.</w:t>
            </w:r>
            <w:r>
              <w:rPr>
                <w:rFonts w:asciiTheme="minorHAnsi" w:hAnsiTheme="minorHAnsi"/>
                <w:sz w:val="16"/>
                <w:szCs w:val="16"/>
              </w:rPr>
              <w:t>4</w:t>
            </w:r>
          </w:p>
        </w:tc>
        <w:tc>
          <w:tcPr>
            <w:tcW w:w="2460" w:type="pct"/>
            <w:vAlign w:val="center"/>
          </w:tcPr>
          <w:p w:rsidR="00D31167" w:rsidRPr="003B5BBD" w:rsidRDefault="00D31167" w:rsidP="00F04F41">
            <w:pPr>
              <w:pStyle w:val="TabelSoT"/>
              <w:spacing w:before="0" w:after="0" w:line="240" w:lineRule="auto"/>
              <w:jc w:val="both"/>
              <w:rPr>
                <w:rFonts w:asciiTheme="minorHAnsi" w:hAnsiTheme="minorHAnsi"/>
                <w:sz w:val="16"/>
                <w:szCs w:val="16"/>
              </w:rPr>
            </w:pPr>
            <w:r>
              <w:rPr>
                <w:rFonts w:asciiTheme="minorHAnsi" w:hAnsiTheme="minorHAnsi"/>
                <w:sz w:val="16"/>
                <w:szCs w:val="16"/>
              </w:rPr>
              <w:t>Laat kennis zien van de tijdslijnen</w:t>
            </w:r>
            <w:r w:rsidRPr="003B5BBD">
              <w:rPr>
                <w:rFonts w:asciiTheme="minorHAnsi" w:hAnsiTheme="minorHAnsi"/>
                <w:sz w:val="16"/>
                <w:szCs w:val="16"/>
              </w:rPr>
              <w:t xml:space="preserve"> van </w:t>
            </w:r>
            <w:r>
              <w:rPr>
                <w:rFonts w:asciiTheme="minorHAnsi" w:hAnsiTheme="minorHAnsi"/>
                <w:sz w:val="16"/>
                <w:szCs w:val="16"/>
              </w:rPr>
              <w:t>interim analyses en een DSMB.</w:t>
            </w: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napToGrid w:val="0"/>
              <w:spacing w:after="0" w:line="240" w:lineRule="auto"/>
              <w:jc w:val="center"/>
              <w:rPr>
                <w:rFonts w:asciiTheme="minorHAnsi" w:hAnsiTheme="minorHAnsi"/>
                <w:bCs/>
                <w:sz w:val="16"/>
                <w:szCs w:val="16"/>
              </w:rPr>
            </w:pPr>
            <w:r>
              <w:rPr>
                <w:rFonts w:asciiTheme="minorHAnsi" w:hAnsiTheme="minorHAnsi"/>
                <w:bCs/>
                <w:sz w:val="16"/>
                <w:szCs w:val="16"/>
              </w:rPr>
              <w:t>KT</w:t>
            </w:r>
          </w:p>
        </w:tc>
      </w:tr>
      <w:tr w:rsidR="00D31167" w:rsidRPr="003B5BBD" w:rsidTr="003A1D50">
        <w:tc>
          <w:tcPr>
            <w:tcW w:w="146" w:type="pct"/>
            <w:vMerge/>
            <w:tcMar>
              <w:left w:w="57" w:type="dxa"/>
              <w:right w:w="57" w:type="dxa"/>
            </w:tcMar>
            <w:vAlign w:val="center"/>
          </w:tcPr>
          <w:p w:rsidR="00D31167" w:rsidRPr="003B5BBD" w:rsidRDefault="00D31167" w:rsidP="00B53719">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B53719">
            <w:pPr>
              <w:spacing w:after="0" w:line="240" w:lineRule="auto"/>
              <w:jc w:val="left"/>
              <w:rPr>
                <w:rFonts w:asciiTheme="minorHAnsi" w:hAnsiTheme="minorHAnsi"/>
                <w:sz w:val="16"/>
                <w:szCs w:val="16"/>
              </w:rPr>
            </w:pPr>
          </w:p>
        </w:tc>
        <w:tc>
          <w:tcPr>
            <w:tcW w:w="262" w:type="pct"/>
          </w:tcPr>
          <w:p w:rsidR="00D31167" w:rsidRPr="003B5BBD" w:rsidRDefault="00D31167" w:rsidP="00B53719">
            <w:pPr>
              <w:pStyle w:val="TabelSoT"/>
              <w:spacing w:before="0" w:after="0" w:line="240" w:lineRule="auto"/>
              <w:rPr>
                <w:rFonts w:asciiTheme="minorHAnsi" w:hAnsiTheme="minorHAnsi"/>
                <w:sz w:val="16"/>
                <w:szCs w:val="16"/>
              </w:rPr>
            </w:pPr>
            <w:r>
              <w:rPr>
                <w:rFonts w:asciiTheme="minorHAnsi" w:hAnsiTheme="minorHAnsi"/>
                <w:sz w:val="16"/>
                <w:szCs w:val="16"/>
              </w:rPr>
              <w:t>2.5</w:t>
            </w:r>
          </w:p>
        </w:tc>
        <w:tc>
          <w:tcPr>
            <w:tcW w:w="2460" w:type="pct"/>
            <w:vAlign w:val="center"/>
          </w:tcPr>
          <w:p w:rsidR="00D31167" w:rsidRPr="003B5BBD" w:rsidRDefault="00D31167" w:rsidP="004111FC">
            <w:pPr>
              <w:pStyle w:val="TabelSoT"/>
              <w:spacing w:before="0" w:after="0" w:line="240" w:lineRule="auto"/>
              <w:jc w:val="both"/>
              <w:rPr>
                <w:rFonts w:asciiTheme="minorHAnsi" w:hAnsiTheme="minorHAnsi"/>
                <w:sz w:val="16"/>
                <w:szCs w:val="16"/>
              </w:rPr>
            </w:pPr>
            <w:r w:rsidRPr="00633144">
              <w:rPr>
                <w:rFonts w:asciiTheme="minorHAnsi" w:hAnsiTheme="minorHAnsi"/>
                <w:sz w:val="16"/>
                <w:szCs w:val="16"/>
              </w:rPr>
              <w:t>Omschrijf de belangrijkste ethische aspecten die van belang zijn bij medisch wetenschappelijk onderzoek met proefpersonen</w:t>
            </w:r>
            <w:r>
              <w:rPr>
                <w:rFonts w:asciiTheme="minorHAnsi" w:hAnsiTheme="minorHAnsi"/>
                <w:sz w:val="16"/>
                <w:szCs w:val="16"/>
              </w:rPr>
              <w:t>.</w:t>
            </w: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B53719">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B53719">
            <w:pPr>
              <w:spacing w:after="0" w:line="240" w:lineRule="auto"/>
              <w:jc w:val="center"/>
              <w:rPr>
                <w:rFonts w:asciiTheme="minorHAnsi" w:hAnsiTheme="minorHAnsi"/>
                <w:sz w:val="16"/>
                <w:szCs w:val="16"/>
              </w:rPr>
            </w:pPr>
            <w:r>
              <w:rPr>
                <w:rFonts w:asciiTheme="minorHAnsi" w:hAnsiTheme="minorHAnsi"/>
                <w:sz w:val="16"/>
                <w:szCs w:val="16"/>
              </w:rPr>
              <w:t>x</w:t>
            </w:r>
          </w:p>
        </w:tc>
        <w:tc>
          <w:tcPr>
            <w:tcW w:w="170"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B53719">
            <w:pPr>
              <w:snapToGrid w:val="0"/>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napToGrid w:val="0"/>
              <w:spacing w:after="0" w:line="240" w:lineRule="auto"/>
              <w:jc w:val="center"/>
              <w:rPr>
                <w:rFonts w:asciiTheme="minorHAnsi" w:hAnsiTheme="minorHAnsi"/>
                <w:bCs/>
                <w:sz w:val="16"/>
                <w:szCs w:val="16"/>
              </w:rPr>
            </w:pPr>
            <w:r>
              <w:rPr>
                <w:rFonts w:asciiTheme="minorHAnsi" w:hAnsiTheme="minorHAnsi"/>
                <w:bCs/>
                <w:sz w:val="16"/>
                <w:szCs w:val="16"/>
              </w:rPr>
              <w:t>KT</w:t>
            </w:r>
          </w:p>
        </w:tc>
      </w:tr>
      <w:tr w:rsidR="00E227F6" w:rsidRPr="003B5BBD" w:rsidTr="003A1D50">
        <w:tc>
          <w:tcPr>
            <w:tcW w:w="146" w:type="pct"/>
            <w:vMerge/>
            <w:tcBorders>
              <w:bottom w:val="nil"/>
            </w:tcBorders>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tcBorders>
              <w:bottom w:val="nil"/>
            </w:tcBorders>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tcPr>
          <w:p w:rsidR="00E227F6"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2.6</w:t>
            </w:r>
          </w:p>
        </w:tc>
        <w:tc>
          <w:tcPr>
            <w:tcW w:w="2460" w:type="pct"/>
            <w:vAlign w:val="center"/>
          </w:tcPr>
          <w:p w:rsidR="00E227F6" w:rsidRDefault="00B55605" w:rsidP="00E227F6">
            <w:pPr>
              <w:pStyle w:val="TabelSoT"/>
              <w:spacing w:before="0" w:after="0" w:line="240" w:lineRule="auto"/>
              <w:jc w:val="both"/>
              <w:rPr>
                <w:rFonts w:asciiTheme="minorHAnsi" w:hAnsiTheme="minorHAnsi"/>
                <w:sz w:val="16"/>
                <w:szCs w:val="16"/>
              </w:rPr>
            </w:pPr>
            <w:r w:rsidRPr="00B55605">
              <w:rPr>
                <w:rFonts w:asciiTheme="minorHAnsi" w:hAnsiTheme="minorHAnsi"/>
                <w:sz w:val="16"/>
                <w:szCs w:val="16"/>
              </w:rPr>
              <w:t>Handelt zorgvuldig en integer bij de verzameling van onderzoeksgegevens en spreekt bij het signaleren van schendingen ook anderen hierop aan</w:t>
            </w:r>
          </w:p>
        </w:tc>
        <w:tc>
          <w:tcPr>
            <w:tcW w:w="170" w:type="pct"/>
            <w:shd w:val="clear" w:color="auto" w:fill="auto"/>
            <w:vAlign w:val="center"/>
          </w:tcPr>
          <w:p w:rsidR="00E227F6" w:rsidRPr="003B5BBD" w:rsidRDefault="00E227F6" w:rsidP="00E227F6">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napToGrid w:val="0"/>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napToGrid w:val="0"/>
              <w:spacing w:after="0" w:line="240" w:lineRule="auto"/>
              <w:jc w:val="center"/>
              <w:rPr>
                <w:rFonts w:asciiTheme="minorHAnsi" w:hAnsiTheme="minorHAnsi"/>
                <w:bCs/>
                <w:sz w:val="16"/>
                <w:szCs w:val="16"/>
              </w:rPr>
            </w:pPr>
          </w:p>
        </w:tc>
        <w:tc>
          <w:tcPr>
            <w:tcW w:w="170" w:type="pct"/>
            <w:shd w:val="clear" w:color="auto" w:fill="auto"/>
            <w:vAlign w:val="center"/>
          </w:tcPr>
          <w:p w:rsidR="00E227F6"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Default="00E227F6" w:rsidP="00E227F6">
            <w:pPr>
              <w:spacing w:after="0" w:line="240" w:lineRule="auto"/>
              <w:jc w:val="center"/>
              <w:rPr>
                <w:rFonts w:asciiTheme="minorHAnsi" w:hAnsiTheme="minorHAnsi"/>
                <w:sz w:val="16"/>
                <w:szCs w:val="16"/>
              </w:rPr>
            </w:pPr>
            <w:r>
              <w:rPr>
                <w:rFonts w:asciiTheme="minorHAnsi" w:hAnsiTheme="minorHAnsi"/>
                <w:sz w:val="16"/>
                <w:szCs w:val="16"/>
              </w:rPr>
              <w:t>x</w:t>
            </w:r>
          </w:p>
        </w:tc>
        <w:tc>
          <w:tcPr>
            <w:tcW w:w="170" w:type="pct"/>
            <w:shd w:val="clear" w:color="auto" w:fill="auto"/>
            <w:vAlign w:val="center"/>
          </w:tcPr>
          <w:p w:rsidR="00E227F6" w:rsidRPr="003B5BBD" w:rsidRDefault="00E227F6" w:rsidP="00E227F6">
            <w:pPr>
              <w:snapToGrid w:val="0"/>
              <w:spacing w:after="0" w:line="240" w:lineRule="auto"/>
              <w:jc w:val="center"/>
              <w:rPr>
                <w:rFonts w:asciiTheme="minorHAnsi" w:hAnsiTheme="minorHAnsi"/>
                <w:bCs/>
                <w:sz w:val="16"/>
                <w:szCs w:val="16"/>
              </w:rPr>
            </w:pPr>
          </w:p>
        </w:tc>
        <w:tc>
          <w:tcPr>
            <w:tcW w:w="176" w:type="pct"/>
            <w:shd w:val="clear" w:color="auto" w:fill="auto"/>
            <w:vAlign w:val="center"/>
          </w:tcPr>
          <w:p w:rsidR="00E227F6" w:rsidRPr="003B5BBD" w:rsidRDefault="00E227F6" w:rsidP="00E227F6">
            <w:pPr>
              <w:snapToGrid w:val="0"/>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Default="00E227F6" w:rsidP="003A1D50">
            <w:pPr>
              <w:snapToGrid w:val="0"/>
              <w:spacing w:after="0" w:line="240" w:lineRule="auto"/>
              <w:jc w:val="center"/>
              <w:rPr>
                <w:rFonts w:asciiTheme="minorHAnsi" w:hAnsiTheme="minorHAnsi"/>
                <w:bCs/>
                <w:sz w:val="16"/>
                <w:szCs w:val="16"/>
              </w:rPr>
            </w:pPr>
            <w:r>
              <w:rPr>
                <w:rFonts w:asciiTheme="minorHAnsi" w:hAnsiTheme="minorHAnsi"/>
                <w:bCs/>
                <w:sz w:val="16"/>
                <w:szCs w:val="16"/>
              </w:rPr>
              <w:t>CS</w:t>
            </w:r>
          </w:p>
        </w:tc>
      </w:tr>
      <w:tr w:rsidR="00E227F6" w:rsidRPr="003B5BBD" w:rsidTr="003A1D50">
        <w:tc>
          <w:tcPr>
            <w:tcW w:w="146" w:type="pct"/>
            <w:vMerge w:val="restart"/>
            <w:tcBorders>
              <w:top w:val="single" w:sz="12" w:space="0" w:color="auto"/>
            </w:tcBorders>
            <w:tcMar>
              <w:left w:w="57" w:type="dxa"/>
              <w:right w:w="57" w:type="dxa"/>
            </w:tcMar>
            <w:vAlign w:val="center"/>
          </w:tcPr>
          <w:p w:rsidR="00E227F6" w:rsidRPr="003B5BBD" w:rsidRDefault="00E227F6" w:rsidP="00E227F6">
            <w:pPr>
              <w:spacing w:after="0" w:line="240" w:lineRule="auto"/>
              <w:jc w:val="center"/>
              <w:rPr>
                <w:rFonts w:asciiTheme="minorHAnsi" w:hAnsiTheme="minorHAnsi"/>
                <w:b/>
                <w:sz w:val="16"/>
                <w:szCs w:val="16"/>
              </w:rPr>
            </w:pPr>
            <w:r>
              <w:rPr>
                <w:rFonts w:asciiTheme="minorHAnsi" w:hAnsiTheme="minorHAnsi"/>
                <w:b/>
                <w:sz w:val="16"/>
                <w:szCs w:val="16"/>
              </w:rPr>
              <w:t>3</w:t>
            </w:r>
          </w:p>
        </w:tc>
        <w:tc>
          <w:tcPr>
            <w:tcW w:w="596" w:type="pct"/>
            <w:vMerge w:val="restart"/>
            <w:tcBorders>
              <w:top w:val="single" w:sz="12" w:space="0" w:color="auto"/>
            </w:tcBorders>
            <w:vAlign w:val="center"/>
          </w:tcPr>
          <w:p w:rsidR="00E227F6" w:rsidRPr="003B5BBD" w:rsidRDefault="00E227F6" w:rsidP="00E227F6">
            <w:pPr>
              <w:jc w:val="left"/>
              <w:rPr>
                <w:rFonts w:asciiTheme="minorHAnsi" w:hAnsiTheme="minorHAnsi"/>
                <w:bCs/>
                <w:sz w:val="16"/>
                <w:szCs w:val="16"/>
              </w:rPr>
            </w:pPr>
            <w:r w:rsidRPr="003B5BBD">
              <w:rPr>
                <w:rFonts w:asciiTheme="minorHAnsi" w:hAnsiTheme="minorHAnsi"/>
                <w:bCs/>
                <w:sz w:val="16"/>
                <w:szCs w:val="16"/>
              </w:rPr>
              <w:t>Ontwikkeling en Regelgeving</w:t>
            </w:r>
          </w:p>
        </w:tc>
        <w:tc>
          <w:tcPr>
            <w:tcW w:w="262" w:type="pct"/>
            <w:tcBorders>
              <w:top w:val="single" w:sz="12" w:space="0" w:color="auto"/>
            </w:tcBorders>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3.</w:t>
            </w:r>
            <w:r>
              <w:rPr>
                <w:rFonts w:asciiTheme="minorHAnsi" w:hAnsiTheme="minorHAnsi"/>
                <w:sz w:val="16"/>
                <w:szCs w:val="16"/>
              </w:rPr>
              <w:t>1</w:t>
            </w:r>
          </w:p>
        </w:tc>
        <w:tc>
          <w:tcPr>
            <w:tcW w:w="2460" w:type="pct"/>
            <w:tcBorders>
              <w:top w:val="single" w:sz="12" w:space="0" w:color="auto"/>
            </w:tcBorders>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Beschrijf de basisprincipes van een </w:t>
            </w:r>
            <w:proofErr w:type="spellStart"/>
            <w:r>
              <w:rPr>
                <w:rFonts w:asciiTheme="minorHAnsi" w:hAnsiTheme="minorHAnsi"/>
                <w:sz w:val="16"/>
                <w:szCs w:val="16"/>
              </w:rPr>
              <w:t>informed</w:t>
            </w:r>
            <w:proofErr w:type="spellEnd"/>
            <w:r>
              <w:rPr>
                <w:rFonts w:asciiTheme="minorHAnsi" w:hAnsiTheme="minorHAnsi"/>
                <w:sz w:val="16"/>
                <w:szCs w:val="16"/>
              </w:rPr>
              <w:t xml:space="preserve"> consent procedure.</w:t>
            </w:r>
          </w:p>
        </w:tc>
        <w:tc>
          <w:tcPr>
            <w:tcW w:w="170" w:type="pct"/>
            <w:tcBorders>
              <w:top w:val="single" w:sz="12" w:space="0" w:color="auto"/>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auto"/>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auto"/>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auto"/>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top w:val="single" w:sz="12" w:space="0" w:color="auto"/>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auto"/>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6" w:type="pct"/>
            <w:tcBorders>
              <w:top w:val="single" w:sz="12" w:space="0" w:color="auto"/>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344" w:type="pct"/>
            <w:tcBorders>
              <w:top w:val="single" w:sz="12" w:space="0" w:color="auto"/>
            </w:tcBorders>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sz w:val="16"/>
                <w:szCs w:val="16"/>
              </w:rPr>
            </w:pPr>
          </w:p>
        </w:tc>
        <w:tc>
          <w:tcPr>
            <w:tcW w:w="596" w:type="pct"/>
            <w:vMerge/>
            <w:vAlign w:val="center"/>
          </w:tcPr>
          <w:p w:rsidR="00E227F6" w:rsidRPr="003B5BBD" w:rsidRDefault="00E227F6" w:rsidP="00E227F6">
            <w:pPr>
              <w:jc w:val="left"/>
              <w:rPr>
                <w:rFonts w:asciiTheme="minorHAnsi" w:hAnsiTheme="minorHAnsi"/>
                <w:bCs/>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3.</w:t>
            </w:r>
            <w:r>
              <w:rPr>
                <w:rFonts w:asciiTheme="minorHAnsi" w:hAnsiTheme="minorHAnsi"/>
                <w:sz w:val="16"/>
                <w:szCs w:val="16"/>
              </w:rPr>
              <w:t>2</w:t>
            </w:r>
          </w:p>
        </w:tc>
        <w:tc>
          <w:tcPr>
            <w:tcW w:w="2460" w:type="pct"/>
            <w:vAlign w:val="center"/>
          </w:tcPr>
          <w:p w:rsidR="00E227F6" w:rsidRDefault="00E227F6" w:rsidP="006A786D">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Leg uit aan welke eisen het </w:t>
            </w:r>
            <w:proofErr w:type="spellStart"/>
            <w:r>
              <w:rPr>
                <w:rFonts w:asciiTheme="minorHAnsi" w:hAnsiTheme="minorHAnsi"/>
                <w:sz w:val="16"/>
                <w:szCs w:val="16"/>
              </w:rPr>
              <w:t>informed</w:t>
            </w:r>
            <w:proofErr w:type="spellEnd"/>
            <w:r>
              <w:rPr>
                <w:rFonts w:asciiTheme="minorHAnsi" w:hAnsiTheme="minorHAnsi"/>
                <w:sz w:val="16"/>
                <w:szCs w:val="16"/>
              </w:rPr>
              <w:t xml:space="preserve"> consent moet voldoen om data te mogen registreren </w:t>
            </w:r>
            <w:r w:rsidR="006A786D">
              <w:rPr>
                <w:rFonts w:asciiTheme="minorHAnsi" w:hAnsiTheme="minorHAnsi"/>
                <w:sz w:val="16"/>
                <w:szCs w:val="16"/>
              </w:rPr>
              <w:t>en</w:t>
            </w:r>
            <w:r>
              <w:rPr>
                <w:rFonts w:asciiTheme="minorHAnsi" w:hAnsiTheme="minorHAnsi"/>
                <w:sz w:val="16"/>
                <w:szCs w:val="16"/>
              </w:rPr>
              <w:t xml:space="preserve"> in te zien. </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KT/CS/VT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19744B"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3.</w:t>
            </w:r>
            <w:r>
              <w:rPr>
                <w:rFonts w:asciiTheme="minorHAnsi" w:hAnsiTheme="minorHAnsi"/>
                <w:sz w:val="16"/>
                <w:szCs w:val="16"/>
              </w:rPr>
              <w:t>3</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Beschrijf hoe de regelgeving en richtlijnen de </w:t>
            </w:r>
            <w:r>
              <w:rPr>
                <w:rFonts w:asciiTheme="minorHAnsi" w:hAnsiTheme="minorHAnsi"/>
                <w:sz w:val="16"/>
                <w:szCs w:val="16"/>
              </w:rPr>
              <w:t xml:space="preserve">(privacy) </w:t>
            </w:r>
            <w:r w:rsidRPr="003B5BBD">
              <w:rPr>
                <w:rFonts w:asciiTheme="minorHAnsi" w:hAnsiTheme="minorHAnsi"/>
                <w:sz w:val="16"/>
                <w:szCs w:val="16"/>
              </w:rPr>
              <w:t>bescherming van proefpersonen in</w:t>
            </w:r>
            <w:r>
              <w:rPr>
                <w:rFonts w:asciiTheme="minorHAnsi" w:hAnsiTheme="minorHAnsi"/>
                <w:sz w:val="16"/>
                <w:szCs w:val="16"/>
              </w:rPr>
              <w:t xml:space="preserve"> medisch wetenschappelijk onderzoek </w:t>
            </w:r>
            <w:r w:rsidRPr="003B5BBD">
              <w:rPr>
                <w:rFonts w:asciiTheme="minorHAnsi" w:hAnsiTheme="minorHAnsi"/>
                <w:sz w:val="16"/>
                <w:szCs w:val="16"/>
              </w:rPr>
              <w:t>waarborgen</w:t>
            </w:r>
            <w:r>
              <w:rPr>
                <w:rFonts w:asciiTheme="minorHAnsi" w:hAnsiTheme="minorHAnsi"/>
                <w:sz w:val="16"/>
                <w:szCs w:val="16"/>
              </w:rPr>
              <w:t xml:space="preserve"> (zoals o.a. WMO, AVG, GCP).</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3.4</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Beschrijf </w:t>
            </w:r>
            <w:r w:rsidR="006A786D">
              <w:rPr>
                <w:rFonts w:asciiTheme="minorHAnsi" w:hAnsiTheme="minorHAnsi"/>
                <w:sz w:val="16"/>
                <w:szCs w:val="16"/>
              </w:rPr>
              <w:t xml:space="preserve">het </w:t>
            </w:r>
            <w:r>
              <w:rPr>
                <w:rFonts w:asciiTheme="minorHAnsi" w:hAnsiTheme="minorHAnsi"/>
                <w:sz w:val="16"/>
                <w:szCs w:val="16"/>
              </w:rPr>
              <w:t xml:space="preserve">doel van </w:t>
            </w:r>
            <w:proofErr w:type="spellStart"/>
            <w:r>
              <w:rPr>
                <w:rFonts w:asciiTheme="minorHAnsi" w:hAnsiTheme="minorHAnsi"/>
                <w:sz w:val="16"/>
                <w:szCs w:val="16"/>
              </w:rPr>
              <w:t>audits</w:t>
            </w:r>
            <w:proofErr w:type="spellEnd"/>
            <w:r>
              <w:rPr>
                <w:rFonts w:asciiTheme="minorHAnsi" w:hAnsiTheme="minorHAnsi"/>
                <w:sz w:val="16"/>
                <w:szCs w:val="16"/>
              </w:rPr>
              <w:t xml:space="preserve"> en inspecties (zowel door overheid als industrie) en weet daaraan mee te werken.</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3.5</w:t>
            </w:r>
          </w:p>
        </w:tc>
        <w:tc>
          <w:tcPr>
            <w:tcW w:w="2460" w:type="pct"/>
            <w:vAlign w:val="center"/>
          </w:tcPr>
          <w:p w:rsidR="00E227F6" w:rsidRPr="003B5BBD" w:rsidDel="004326DB" w:rsidRDefault="00E227F6" w:rsidP="004111FC">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Beschrijf het doel van een </w:t>
            </w:r>
            <w:proofErr w:type="spellStart"/>
            <w:r>
              <w:rPr>
                <w:rFonts w:asciiTheme="minorHAnsi" w:hAnsiTheme="minorHAnsi"/>
                <w:sz w:val="16"/>
                <w:szCs w:val="16"/>
              </w:rPr>
              <w:t>delegation</w:t>
            </w:r>
            <w:proofErr w:type="spellEnd"/>
            <w:r>
              <w:rPr>
                <w:rFonts w:asciiTheme="minorHAnsi" w:hAnsiTheme="minorHAnsi"/>
                <w:sz w:val="16"/>
                <w:szCs w:val="16"/>
              </w:rPr>
              <w:t xml:space="preserve"> log en welke personen en rollen </w:t>
            </w:r>
            <w:r w:rsidR="004111FC">
              <w:rPr>
                <w:rFonts w:asciiTheme="minorHAnsi" w:hAnsiTheme="minorHAnsi"/>
                <w:sz w:val="16"/>
                <w:szCs w:val="16"/>
              </w:rPr>
              <w:t>hier</w:t>
            </w:r>
            <w:r>
              <w:rPr>
                <w:rFonts w:asciiTheme="minorHAnsi" w:hAnsiTheme="minorHAnsi"/>
                <w:sz w:val="16"/>
                <w:szCs w:val="16"/>
              </w:rPr>
              <w:t>op vermeld moeten worden.</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KT/VT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3.6</w:t>
            </w:r>
          </w:p>
        </w:tc>
        <w:tc>
          <w:tcPr>
            <w:tcW w:w="2460" w:type="pct"/>
            <w:vAlign w:val="center"/>
          </w:tcPr>
          <w:p w:rsidR="00E227F6" w:rsidRPr="0091579E" w:rsidRDefault="00E227F6" w:rsidP="00E227F6">
            <w:pPr>
              <w:pStyle w:val="TabelSoT"/>
              <w:spacing w:before="0" w:after="0" w:line="240" w:lineRule="auto"/>
              <w:jc w:val="both"/>
              <w:rPr>
                <w:rFonts w:asciiTheme="minorHAnsi" w:hAnsiTheme="minorHAnsi"/>
                <w:sz w:val="16"/>
                <w:szCs w:val="16"/>
                <w:highlight w:val="yellow"/>
              </w:rPr>
            </w:pPr>
            <w:r w:rsidRPr="0091579E">
              <w:rPr>
                <w:rFonts w:asciiTheme="minorHAnsi" w:hAnsiTheme="minorHAnsi"/>
                <w:sz w:val="16"/>
                <w:szCs w:val="16"/>
              </w:rPr>
              <w:t xml:space="preserve">Beschrijf de doelen van </w:t>
            </w:r>
            <w:proofErr w:type="spellStart"/>
            <w:r w:rsidRPr="0091579E">
              <w:rPr>
                <w:rFonts w:asciiTheme="minorHAnsi" w:hAnsiTheme="minorHAnsi"/>
                <w:sz w:val="16"/>
                <w:szCs w:val="16"/>
              </w:rPr>
              <w:t>monitoring</w:t>
            </w:r>
            <w:proofErr w:type="spellEnd"/>
            <w:r w:rsidRPr="0091579E">
              <w:rPr>
                <w:rFonts w:asciiTheme="minorHAnsi" w:hAnsiTheme="minorHAnsi"/>
                <w:sz w:val="16"/>
                <w:szCs w:val="16"/>
              </w:rPr>
              <w:t>.</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E227F6" w:rsidRPr="003B5BBD" w:rsidTr="003A1D50">
        <w:tc>
          <w:tcPr>
            <w:tcW w:w="146" w:type="pct"/>
            <w:vMerge w:val="restart"/>
            <w:tcBorders>
              <w:top w:val="single" w:sz="12" w:space="0" w:color="1F497D" w:themeColor="text2"/>
            </w:tcBorders>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r w:rsidRPr="003B5BBD">
              <w:rPr>
                <w:rFonts w:asciiTheme="minorHAnsi" w:hAnsiTheme="minorHAnsi"/>
                <w:b/>
                <w:sz w:val="16"/>
                <w:szCs w:val="16"/>
              </w:rPr>
              <w:t>4</w:t>
            </w:r>
          </w:p>
        </w:tc>
        <w:tc>
          <w:tcPr>
            <w:tcW w:w="596" w:type="pct"/>
            <w:vMerge w:val="restart"/>
            <w:tcBorders>
              <w:top w:val="single" w:sz="12" w:space="0" w:color="1F497D" w:themeColor="text2"/>
            </w:tcBorders>
            <w:vAlign w:val="center"/>
          </w:tcPr>
          <w:p w:rsidR="00E227F6" w:rsidRPr="003B5BBD" w:rsidRDefault="00E227F6" w:rsidP="00E227F6">
            <w:pPr>
              <w:jc w:val="left"/>
              <w:rPr>
                <w:rFonts w:asciiTheme="minorHAnsi" w:hAnsiTheme="minorHAnsi"/>
                <w:bCs/>
                <w:sz w:val="16"/>
                <w:szCs w:val="16"/>
              </w:rPr>
            </w:pPr>
            <w:r w:rsidRPr="003B5BBD">
              <w:rPr>
                <w:rFonts w:asciiTheme="minorHAnsi" w:hAnsiTheme="minorHAnsi"/>
                <w:bCs/>
                <w:sz w:val="16"/>
                <w:szCs w:val="16"/>
              </w:rPr>
              <w:t xml:space="preserve">Clinical Trial </w:t>
            </w:r>
            <w:proofErr w:type="spellStart"/>
            <w:r w:rsidRPr="003B5BBD">
              <w:rPr>
                <w:rFonts w:asciiTheme="minorHAnsi" w:hAnsiTheme="minorHAnsi"/>
                <w:bCs/>
                <w:sz w:val="16"/>
                <w:szCs w:val="16"/>
              </w:rPr>
              <w:t>Operations</w:t>
            </w:r>
            <w:proofErr w:type="spellEnd"/>
            <w:r w:rsidRPr="003B5BBD">
              <w:rPr>
                <w:rFonts w:asciiTheme="minorHAnsi" w:hAnsiTheme="minorHAnsi"/>
                <w:bCs/>
                <w:sz w:val="16"/>
                <w:szCs w:val="16"/>
              </w:rPr>
              <w:t xml:space="preserve"> (Projectorganisatie)</w:t>
            </w:r>
          </w:p>
        </w:tc>
        <w:tc>
          <w:tcPr>
            <w:tcW w:w="262" w:type="pct"/>
            <w:tcBorders>
              <w:top w:val="single" w:sz="12" w:space="0" w:color="1F497D" w:themeColor="text2"/>
            </w:tcBorders>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4.1</w:t>
            </w:r>
          </w:p>
        </w:tc>
        <w:tc>
          <w:tcPr>
            <w:tcW w:w="2460" w:type="pct"/>
            <w:tcBorders>
              <w:top w:val="single" w:sz="12" w:space="0" w:color="1F497D" w:themeColor="text2"/>
            </w:tcBorders>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Benoem de specifieke taken, bevoegdheden en rollen binnen het multidisciplinaire studieteam</w:t>
            </w:r>
            <w:r w:rsidR="004953B2">
              <w:rPr>
                <w:rFonts w:asciiTheme="minorHAnsi" w:hAnsiTheme="minorHAnsi"/>
                <w:sz w:val="16"/>
                <w:szCs w:val="16"/>
              </w:rPr>
              <w:t>.</w:t>
            </w: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12" w:space="0" w:color="1F497D" w:themeColor="text2"/>
            </w:tcBorders>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KT/VT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sz w:val="16"/>
                <w:szCs w:val="16"/>
              </w:rPr>
            </w:pPr>
          </w:p>
        </w:tc>
        <w:tc>
          <w:tcPr>
            <w:tcW w:w="596" w:type="pct"/>
            <w:vMerge/>
            <w:vAlign w:val="center"/>
          </w:tcPr>
          <w:p w:rsidR="00E227F6" w:rsidRPr="003B5BBD" w:rsidRDefault="00E227F6" w:rsidP="00E227F6">
            <w:pPr>
              <w:jc w:val="left"/>
              <w:rPr>
                <w:rFonts w:asciiTheme="minorHAnsi" w:hAnsiTheme="minorHAnsi"/>
                <w:bCs/>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4.2</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Beschrijf wat van invloed is op je werkorganisatie en planning (interim-analyse, </w:t>
            </w:r>
            <w:proofErr w:type="spellStart"/>
            <w:r>
              <w:rPr>
                <w:rFonts w:asciiTheme="minorHAnsi" w:hAnsiTheme="minorHAnsi"/>
                <w:sz w:val="16"/>
                <w:szCs w:val="16"/>
              </w:rPr>
              <w:t>database-lock</w:t>
            </w:r>
            <w:proofErr w:type="spellEnd"/>
            <w:r>
              <w:rPr>
                <w:rFonts w:asciiTheme="minorHAnsi" w:hAnsiTheme="minorHAnsi"/>
                <w:sz w:val="16"/>
                <w:szCs w:val="16"/>
              </w:rPr>
              <w:t xml:space="preserve">, </w:t>
            </w:r>
            <w:proofErr w:type="spellStart"/>
            <w:r>
              <w:rPr>
                <w:rFonts w:asciiTheme="minorHAnsi" w:hAnsiTheme="minorHAnsi"/>
                <w:sz w:val="16"/>
                <w:szCs w:val="16"/>
              </w:rPr>
              <w:t>SAE-rapportage</w:t>
            </w:r>
            <w:proofErr w:type="spellEnd"/>
            <w:r>
              <w:rPr>
                <w:rFonts w:asciiTheme="minorHAnsi" w:hAnsiTheme="minorHAnsi"/>
                <w:sz w:val="16"/>
                <w:szCs w:val="16"/>
              </w:rPr>
              <w:t>) en hoe je dit organiseert (eventueel in samenwerking met anderen).</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CS/VT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sz w:val="16"/>
                <w:szCs w:val="16"/>
              </w:rPr>
            </w:pPr>
          </w:p>
        </w:tc>
        <w:tc>
          <w:tcPr>
            <w:tcW w:w="596" w:type="pct"/>
            <w:vMerge/>
            <w:vAlign w:val="center"/>
          </w:tcPr>
          <w:p w:rsidR="00E227F6" w:rsidRPr="003B5BBD" w:rsidRDefault="00E227F6" w:rsidP="00E227F6">
            <w:pPr>
              <w:jc w:val="left"/>
              <w:rPr>
                <w:rFonts w:asciiTheme="minorHAnsi" w:hAnsiTheme="minorHAnsi"/>
                <w:bCs/>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4.3</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hoe de GCP richtlijnen in de praktijk toegepast moeten worden, met name met betrekking tot dataverzameling en rapportage.</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CS/VT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4.4</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het proces en de uitvoering van datamanagement voor een</w:t>
            </w:r>
            <w:r w:rsidR="00273FA0">
              <w:rPr>
                <w:rFonts w:asciiTheme="minorHAnsi" w:hAnsiTheme="minorHAnsi"/>
                <w:sz w:val="16"/>
                <w:szCs w:val="16"/>
              </w:rPr>
              <w:t xml:space="preserve"> </w:t>
            </w:r>
            <w:r>
              <w:rPr>
                <w:rFonts w:asciiTheme="minorHAnsi" w:hAnsiTheme="minorHAnsi"/>
                <w:sz w:val="16"/>
                <w:szCs w:val="16"/>
              </w:rPr>
              <w:t>medisch wetenschappelijk onderzoek volgens (lokale) procedures en handleidingen.</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VT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4.5</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Toon kennis van het elektronisch patiëntendossier en afdelingsspecifieke </w:t>
            </w:r>
            <w:r w:rsidR="004111FC">
              <w:rPr>
                <w:rFonts w:asciiTheme="minorHAnsi" w:hAnsiTheme="minorHAnsi"/>
                <w:sz w:val="16"/>
                <w:szCs w:val="16"/>
              </w:rPr>
              <w:t xml:space="preserve">procedures en </w:t>
            </w:r>
            <w:r>
              <w:rPr>
                <w:rFonts w:asciiTheme="minorHAnsi" w:hAnsiTheme="minorHAnsi"/>
                <w:sz w:val="16"/>
                <w:szCs w:val="16"/>
              </w:rPr>
              <w:t>afspraken.</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VT</w:t>
            </w:r>
          </w:p>
        </w:tc>
      </w:tr>
      <w:tr w:rsidR="00E227F6" w:rsidRPr="003B5BBD" w:rsidTr="003A1D50">
        <w:tc>
          <w:tcPr>
            <w:tcW w:w="146" w:type="pct"/>
            <w:vMerge/>
            <w:tcBorders>
              <w:bottom w:val="single" w:sz="12" w:space="0" w:color="1F497D" w:themeColor="text2"/>
            </w:tcBorders>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tcBorders>
              <w:bottom w:val="single" w:sz="12" w:space="0" w:color="1F497D" w:themeColor="text2"/>
            </w:tcBorders>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4.6</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de organisatie van</w:t>
            </w:r>
            <w:r w:rsidR="00273FA0">
              <w:rPr>
                <w:rFonts w:asciiTheme="minorHAnsi" w:hAnsiTheme="minorHAnsi"/>
                <w:sz w:val="16"/>
                <w:szCs w:val="16"/>
              </w:rPr>
              <w:t xml:space="preserve"> </w:t>
            </w:r>
            <w:r>
              <w:rPr>
                <w:rFonts w:asciiTheme="minorHAnsi" w:hAnsiTheme="minorHAnsi"/>
                <w:sz w:val="16"/>
                <w:szCs w:val="16"/>
              </w:rPr>
              <w:t>medisch wetenschappelijk onderzoek binnen de eigen afdeling (procedures, afspraken, administratie).</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VT</w:t>
            </w:r>
          </w:p>
        </w:tc>
      </w:tr>
      <w:tr w:rsidR="00E227F6" w:rsidRPr="003B5BBD" w:rsidTr="003A1D50">
        <w:trPr>
          <w:trHeight w:val="259"/>
        </w:trPr>
        <w:tc>
          <w:tcPr>
            <w:tcW w:w="146" w:type="pct"/>
            <w:vMerge w:val="restart"/>
            <w:tcBorders>
              <w:top w:val="single" w:sz="12" w:space="0" w:color="1F497D" w:themeColor="text2"/>
            </w:tcBorders>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r w:rsidRPr="003B5BBD">
              <w:rPr>
                <w:rFonts w:asciiTheme="minorHAnsi" w:hAnsiTheme="minorHAnsi"/>
                <w:b/>
                <w:bCs/>
                <w:sz w:val="16"/>
                <w:szCs w:val="16"/>
              </w:rPr>
              <w:t>5</w:t>
            </w:r>
          </w:p>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restart"/>
            <w:tcBorders>
              <w:top w:val="single" w:sz="12" w:space="0" w:color="1F497D" w:themeColor="text2"/>
            </w:tcBorders>
            <w:vAlign w:val="center"/>
          </w:tcPr>
          <w:p w:rsidR="00E227F6" w:rsidRPr="004953B2" w:rsidRDefault="00E227F6" w:rsidP="004953B2">
            <w:pPr>
              <w:jc w:val="left"/>
              <w:rPr>
                <w:rFonts w:asciiTheme="minorHAnsi" w:hAnsiTheme="minorHAnsi"/>
                <w:bCs/>
                <w:sz w:val="16"/>
                <w:szCs w:val="16"/>
              </w:rPr>
            </w:pPr>
            <w:r w:rsidRPr="003B5BBD">
              <w:rPr>
                <w:rFonts w:asciiTheme="minorHAnsi" w:hAnsiTheme="minorHAnsi"/>
                <w:bCs/>
                <w:sz w:val="16"/>
                <w:szCs w:val="16"/>
              </w:rPr>
              <w:t>Site Management</w:t>
            </w:r>
          </w:p>
        </w:tc>
        <w:tc>
          <w:tcPr>
            <w:tcW w:w="262" w:type="pct"/>
            <w:tcBorders>
              <w:top w:val="single" w:sz="12" w:space="0" w:color="1F497D" w:themeColor="text2"/>
            </w:tcBorders>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5.1</w:t>
            </w:r>
          </w:p>
        </w:tc>
        <w:tc>
          <w:tcPr>
            <w:tcW w:w="2460" w:type="pct"/>
            <w:tcBorders>
              <w:top w:val="single" w:sz="12" w:space="0" w:color="1F497D" w:themeColor="text2"/>
            </w:tcBorders>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 xml:space="preserve">Beschrijf wat een ISF is en welke documenten de datamanager moet toevoegen. </w:t>
            </w: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344" w:type="pct"/>
            <w:tcBorders>
              <w:top w:val="single" w:sz="12" w:space="0" w:color="1F497D" w:themeColor="text2"/>
            </w:tcBorders>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E227F6" w:rsidRPr="003B5BBD" w:rsidTr="003A1D50">
        <w:trPr>
          <w:trHeight w:val="205"/>
        </w:trPr>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jc w:val="left"/>
              <w:rPr>
                <w:rFonts w:asciiTheme="minorHAnsi" w:hAnsiTheme="minorHAnsi"/>
                <w:bCs/>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5.2</w:t>
            </w:r>
          </w:p>
        </w:tc>
        <w:tc>
          <w:tcPr>
            <w:tcW w:w="2460"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 xml:space="preserve">Beschrijf het principe van protocol </w:t>
            </w:r>
            <w:proofErr w:type="spellStart"/>
            <w:r>
              <w:rPr>
                <w:rFonts w:asciiTheme="minorHAnsi" w:hAnsiTheme="minorHAnsi"/>
                <w:sz w:val="16"/>
                <w:szCs w:val="16"/>
              </w:rPr>
              <w:t>compliance</w:t>
            </w:r>
            <w:proofErr w:type="spellEnd"/>
            <w:r>
              <w:rPr>
                <w:rFonts w:asciiTheme="minorHAnsi" w:hAnsiTheme="minorHAnsi"/>
                <w:sz w:val="16"/>
                <w:szCs w:val="16"/>
              </w:rPr>
              <w:t xml:space="preserve">. </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E227F6" w:rsidRPr="003B5BBD" w:rsidTr="003A1D50">
        <w:tc>
          <w:tcPr>
            <w:tcW w:w="146" w:type="pct"/>
            <w:vMerge/>
            <w:tcBorders>
              <w:bottom w:val="single" w:sz="12" w:space="0" w:color="1F497D" w:themeColor="text2"/>
            </w:tcBorders>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tcBorders>
              <w:bottom w:val="single" w:sz="12" w:space="0" w:color="1F497D" w:themeColor="text2"/>
            </w:tcBorders>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5.3</w:t>
            </w:r>
          </w:p>
        </w:tc>
        <w:tc>
          <w:tcPr>
            <w:tcW w:w="2460" w:type="pct"/>
            <w:vAlign w:val="center"/>
          </w:tcPr>
          <w:p w:rsidR="00E227F6" w:rsidRPr="003B5BBD" w:rsidDel="00264E6A"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Benoem welke vaardigheden ingezet moeten worden om een visite van een monitor goed voor te bereiden, te begeleiden, af te ronden en de acties op te volgen.</w:t>
            </w:r>
            <w:r w:rsidR="00273FA0">
              <w:rPr>
                <w:rFonts w:asciiTheme="minorHAnsi" w:hAnsiTheme="minorHAnsi"/>
                <w:sz w:val="16"/>
                <w:szCs w:val="16"/>
              </w:rPr>
              <w:t xml:space="preserve"> </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sz w:val="16"/>
                <w:szCs w:val="16"/>
              </w:rPr>
            </w:pPr>
            <w:r>
              <w:rPr>
                <w:rFonts w:asciiTheme="minorHAnsi" w:hAnsiTheme="minorHAnsi"/>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sz w:val="16"/>
                <w:szCs w:val="16"/>
              </w:rPr>
            </w:pPr>
            <w:r>
              <w:rPr>
                <w:rFonts w:asciiTheme="minorHAnsi" w:hAnsiTheme="minorHAnsi"/>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sz w:val="16"/>
                <w:szCs w:val="16"/>
              </w:rPr>
            </w:pPr>
            <w:r>
              <w:rPr>
                <w:rFonts w:asciiTheme="minorHAnsi" w:hAnsiTheme="minorHAnsi"/>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VT</w:t>
            </w:r>
          </w:p>
        </w:tc>
      </w:tr>
      <w:tr w:rsidR="00E227F6" w:rsidRPr="003B5BBD" w:rsidTr="003A1D50">
        <w:tc>
          <w:tcPr>
            <w:tcW w:w="146" w:type="pct"/>
            <w:vMerge w:val="restart"/>
            <w:tcBorders>
              <w:top w:val="single" w:sz="12" w:space="0" w:color="1F497D" w:themeColor="text2"/>
            </w:tcBorders>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r w:rsidRPr="003B5BBD">
              <w:rPr>
                <w:rFonts w:asciiTheme="minorHAnsi" w:hAnsiTheme="minorHAnsi"/>
                <w:b/>
                <w:bCs/>
                <w:sz w:val="16"/>
                <w:szCs w:val="16"/>
              </w:rPr>
              <w:t>6</w:t>
            </w:r>
          </w:p>
        </w:tc>
        <w:tc>
          <w:tcPr>
            <w:tcW w:w="596" w:type="pct"/>
            <w:vMerge w:val="restart"/>
            <w:tcBorders>
              <w:top w:val="single" w:sz="12" w:space="0" w:color="1F497D" w:themeColor="text2"/>
            </w:tcBorders>
            <w:vAlign w:val="center"/>
          </w:tcPr>
          <w:p w:rsidR="00E227F6" w:rsidRPr="003B5BBD" w:rsidRDefault="00E227F6" w:rsidP="00E227F6">
            <w:pPr>
              <w:jc w:val="left"/>
              <w:rPr>
                <w:rFonts w:asciiTheme="minorHAnsi" w:hAnsiTheme="minorHAnsi"/>
                <w:sz w:val="16"/>
                <w:szCs w:val="16"/>
              </w:rPr>
            </w:pPr>
            <w:r w:rsidRPr="003B5BBD">
              <w:rPr>
                <w:rFonts w:asciiTheme="minorHAnsi" w:hAnsiTheme="minorHAnsi"/>
                <w:bCs/>
                <w:sz w:val="16"/>
                <w:szCs w:val="16"/>
              </w:rPr>
              <w:t>Professioneel Leiderschap</w:t>
            </w:r>
          </w:p>
        </w:tc>
        <w:tc>
          <w:tcPr>
            <w:tcW w:w="262" w:type="pct"/>
            <w:tcBorders>
              <w:top w:val="single" w:sz="12" w:space="0" w:color="1F497D" w:themeColor="text2"/>
            </w:tcBorders>
            <w:vAlign w:val="center"/>
          </w:tcPr>
          <w:p w:rsidR="00E227F6" w:rsidRPr="003B5BBD" w:rsidRDefault="00E227F6" w:rsidP="00E227F6">
            <w:pPr>
              <w:pStyle w:val="TabelSoT"/>
              <w:spacing w:before="0" w:after="0" w:line="240" w:lineRule="auto"/>
              <w:rPr>
                <w:rFonts w:asciiTheme="minorHAnsi" w:hAnsiTheme="minorHAnsi"/>
                <w:sz w:val="16"/>
                <w:szCs w:val="16"/>
              </w:rPr>
            </w:pPr>
            <w:r w:rsidRPr="003B5BBD">
              <w:rPr>
                <w:rFonts w:asciiTheme="minorHAnsi" w:hAnsiTheme="minorHAnsi"/>
                <w:sz w:val="16"/>
                <w:szCs w:val="16"/>
              </w:rPr>
              <w:t>6.1</w:t>
            </w:r>
          </w:p>
        </w:tc>
        <w:tc>
          <w:tcPr>
            <w:tcW w:w="2460" w:type="pct"/>
            <w:tcBorders>
              <w:top w:val="single" w:sz="12" w:space="0" w:color="1F497D" w:themeColor="text2"/>
            </w:tcBorders>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Laat zien dat je om kunt gaan met conflicten.</w:t>
            </w: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tcBorders>
              <w:top w:val="single" w:sz="12" w:space="0" w:color="1F497D" w:themeColor="text2"/>
            </w:tcBorders>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12" w:space="0" w:color="1F497D" w:themeColor="text2"/>
            </w:tcBorders>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VT</w:t>
            </w:r>
          </w:p>
        </w:tc>
      </w:tr>
      <w:tr w:rsidR="00E227F6" w:rsidRPr="003B5BBD" w:rsidTr="003A1D50">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6.2</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Toon hoe de kwaliteit van datamanagement bewaakt wordt en beschrijf </w:t>
            </w:r>
            <w:r w:rsidR="006A786D">
              <w:rPr>
                <w:rFonts w:asciiTheme="minorHAnsi" w:hAnsiTheme="minorHAnsi"/>
                <w:sz w:val="16"/>
                <w:szCs w:val="16"/>
              </w:rPr>
              <w:t xml:space="preserve">de </w:t>
            </w:r>
            <w:r>
              <w:rPr>
                <w:rFonts w:asciiTheme="minorHAnsi" w:hAnsiTheme="minorHAnsi"/>
                <w:sz w:val="16"/>
                <w:szCs w:val="16"/>
              </w:rPr>
              <w:t>rol van een lokaal datamanager daarin.</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CS/VT</w:t>
            </w:r>
          </w:p>
        </w:tc>
      </w:tr>
      <w:tr w:rsidR="00E227F6" w:rsidRPr="003B5BBD" w:rsidTr="003A1D50">
        <w:trPr>
          <w:trHeight w:val="227"/>
        </w:trPr>
        <w:tc>
          <w:tcPr>
            <w:tcW w:w="146" w:type="pct"/>
            <w:vMerge/>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6.3</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Is in staat voldoende kennis te vergaren en weet hoe ontbrekende kennis aangevuld kan worden.</w:t>
            </w:r>
          </w:p>
        </w:tc>
        <w:tc>
          <w:tcPr>
            <w:tcW w:w="170" w:type="pct"/>
            <w:shd w:val="clear" w:color="auto" w:fill="auto"/>
            <w:vAlign w:val="center"/>
          </w:tcPr>
          <w:p w:rsidR="00E227F6" w:rsidRPr="003B5BBD" w:rsidRDefault="00E227F6" w:rsidP="00E227F6">
            <w:pPr>
              <w:spacing w:after="0" w:line="240" w:lineRule="auto"/>
              <w:jc w:val="left"/>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left"/>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left"/>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left"/>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left"/>
              <w:rPr>
                <w:rFonts w:asciiTheme="minorHAnsi" w:hAnsiTheme="minorHAnsi"/>
                <w:bCs/>
                <w:sz w:val="16"/>
                <w:szCs w:val="16"/>
              </w:rPr>
            </w:pPr>
          </w:p>
        </w:tc>
        <w:tc>
          <w:tcPr>
            <w:tcW w:w="170" w:type="pct"/>
            <w:shd w:val="clear" w:color="auto" w:fill="auto"/>
            <w:vAlign w:val="center"/>
          </w:tcPr>
          <w:p w:rsidR="00E227F6" w:rsidRPr="003B5BBD" w:rsidRDefault="00E227F6" w:rsidP="00E227F6">
            <w:pPr>
              <w:spacing w:after="0" w:line="240" w:lineRule="auto"/>
              <w:jc w:val="left"/>
              <w:rPr>
                <w:rFonts w:asciiTheme="minorHAnsi" w:hAnsiTheme="minorHAnsi"/>
                <w:bCs/>
                <w:sz w:val="16"/>
                <w:szCs w:val="16"/>
              </w:rPr>
            </w:pPr>
          </w:p>
        </w:tc>
        <w:tc>
          <w:tcPr>
            <w:tcW w:w="176" w:type="pct"/>
            <w:shd w:val="clear" w:color="auto" w:fill="auto"/>
            <w:vAlign w:val="center"/>
          </w:tcPr>
          <w:p w:rsidR="00E227F6" w:rsidRPr="003B5BBD" w:rsidRDefault="00273FA0" w:rsidP="00E227F6">
            <w:pPr>
              <w:spacing w:after="0" w:line="240" w:lineRule="auto"/>
              <w:jc w:val="left"/>
              <w:rPr>
                <w:rFonts w:asciiTheme="minorHAnsi" w:hAnsiTheme="minorHAnsi"/>
                <w:bCs/>
                <w:sz w:val="16"/>
                <w:szCs w:val="16"/>
              </w:rPr>
            </w:pPr>
            <w:r>
              <w:rPr>
                <w:rFonts w:asciiTheme="minorHAnsi" w:hAnsiTheme="minorHAnsi"/>
                <w:bCs/>
                <w:sz w:val="16"/>
                <w:szCs w:val="16"/>
              </w:rPr>
              <w:t xml:space="preserve"> </w:t>
            </w:r>
            <w:r w:rsidR="00E227F6">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E</w:t>
            </w:r>
          </w:p>
        </w:tc>
      </w:tr>
      <w:tr w:rsidR="00E227F6" w:rsidRPr="003B5BBD" w:rsidTr="003A1D50">
        <w:tc>
          <w:tcPr>
            <w:tcW w:w="146" w:type="pct"/>
            <w:vMerge/>
            <w:tcBorders>
              <w:bottom w:val="single" w:sz="12" w:space="0" w:color="1F497D" w:themeColor="text2"/>
            </w:tcBorders>
            <w:tcMar>
              <w:left w:w="57" w:type="dxa"/>
              <w:right w:w="57" w:type="dxa"/>
            </w:tcMar>
            <w:vAlign w:val="center"/>
          </w:tcPr>
          <w:p w:rsidR="00E227F6" w:rsidRPr="003B5BBD" w:rsidRDefault="00E227F6" w:rsidP="00E227F6">
            <w:pPr>
              <w:spacing w:after="0" w:line="240" w:lineRule="auto"/>
              <w:jc w:val="center"/>
              <w:rPr>
                <w:rFonts w:asciiTheme="minorHAnsi" w:hAnsiTheme="minorHAnsi"/>
                <w:b/>
                <w:bCs/>
                <w:sz w:val="16"/>
                <w:szCs w:val="16"/>
              </w:rPr>
            </w:pPr>
          </w:p>
        </w:tc>
        <w:tc>
          <w:tcPr>
            <w:tcW w:w="596" w:type="pct"/>
            <w:vMerge/>
            <w:tcBorders>
              <w:bottom w:val="single" w:sz="12" w:space="0" w:color="1F497D" w:themeColor="text2"/>
            </w:tcBorders>
            <w:vAlign w:val="center"/>
          </w:tcPr>
          <w:p w:rsidR="00E227F6" w:rsidRPr="003B5BBD" w:rsidRDefault="00E227F6" w:rsidP="00E227F6">
            <w:pPr>
              <w:spacing w:after="0" w:line="240" w:lineRule="auto"/>
              <w:jc w:val="left"/>
              <w:rPr>
                <w:rFonts w:asciiTheme="minorHAnsi" w:hAnsiTheme="minorHAnsi"/>
                <w:sz w:val="16"/>
                <w:szCs w:val="16"/>
              </w:rPr>
            </w:pPr>
          </w:p>
        </w:tc>
        <w:tc>
          <w:tcPr>
            <w:tcW w:w="262" w:type="pct"/>
            <w:vAlign w:val="center"/>
          </w:tcPr>
          <w:p w:rsidR="00E227F6" w:rsidRPr="003B5BBD" w:rsidRDefault="00E227F6" w:rsidP="00E227F6">
            <w:pPr>
              <w:pStyle w:val="TabelSoT"/>
              <w:spacing w:before="0" w:after="0" w:line="240" w:lineRule="auto"/>
              <w:rPr>
                <w:rFonts w:asciiTheme="minorHAnsi" w:hAnsiTheme="minorHAnsi"/>
                <w:sz w:val="16"/>
                <w:szCs w:val="16"/>
              </w:rPr>
            </w:pPr>
            <w:r>
              <w:rPr>
                <w:rFonts w:asciiTheme="minorHAnsi" w:hAnsiTheme="minorHAnsi"/>
                <w:sz w:val="16"/>
                <w:szCs w:val="16"/>
              </w:rPr>
              <w:t>6.4</w:t>
            </w:r>
          </w:p>
        </w:tc>
        <w:tc>
          <w:tcPr>
            <w:tcW w:w="2460" w:type="pct"/>
            <w:vAlign w:val="center"/>
          </w:tcPr>
          <w:p w:rsidR="00E227F6" w:rsidRPr="003B5BBD" w:rsidRDefault="00E227F6" w:rsidP="00E227F6">
            <w:pPr>
              <w:pStyle w:val="TabelSoT"/>
              <w:spacing w:before="0" w:after="0" w:line="240" w:lineRule="auto"/>
              <w:jc w:val="both"/>
              <w:rPr>
                <w:rFonts w:asciiTheme="minorHAnsi" w:hAnsiTheme="minorHAnsi"/>
                <w:sz w:val="16"/>
                <w:szCs w:val="16"/>
              </w:rPr>
            </w:pPr>
            <w:r>
              <w:rPr>
                <w:rFonts w:asciiTheme="minorHAnsi" w:hAnsiTheme="minorHAnsi"/>
                <w:sz w:val="16"/>
                <w:szCs w:val="16"/>
              </w:rPr>
              <w:t>Heeft inzicht welke data nog onvolledig is en spreekt diegene aan die deze informatie kan aanleveren.</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p>
        </w:tc>
        <w:tc>
          <w:tcPr>
            <w:tcW w:w="166" w:type="pct"/>
            <w:shd w:val="clear" w:color="auto" w:fill="auto"/>
            <w:vAlign w:val="center"/>
          </w:tcPr>
          <w:p w:rsidR="00E227F6" w:rsidRPr="003B5BBD" w:rsidRDefault="00E227F6" w:rsidP="00E227F6">
            <w:pPr>
              <w:spacing w:after="0" w:line="240" w:lineRule="auto"/>
              <w:jc w:val="center"/>
              <w:rPr>
                <w:rFonts w:asciiTheme="minorHAnsi" w:hAnsiTheme="minorHAnsi"/>
                <w:sz w:val="16"/>
                <w:szCs w:val="16"/>
              </w:rPr>
            </w:pPr>
          </w:p>
        </w:tc>
        <w:tc>
          <w:tcPr>
            <w:tcW w:w="170" w:type="pct"/>
            <w:shd w:val="clear" w:color="auto" w:fill="auto"/>
            <w:vAlign w:val="center"/>
          </w:tcPr>
          <w:p w:rsidR="00E227F6" w:rsidRPr="003B5BBD" w:rsidRDefault="00E227F6" w:rsidP="00E227F6">
            <w:pPr>
              <w:spacing w:after="0" w:line="240" w:lineRule="auto"/>
              <w:jc w:val="center"/>
              <w:rPr>
                <w:rFonts w:asciiTheme="minorHAnsi" w:hAnsiTheme="minorHAnsi"/>
                <w:sz w:val="16"/>
                <w:szCs w:val="16"/>
              </w:rPr>
            </w:pPr>
            <w:r>
              <w:rPr>
                <w:rFonts w:asciiTheme="minorHAnsi" w:hAnsiTheme="minorHAnsi"/>
                <w:sz w:val="16"/>
                <w:szCs w:val="16"/>
              </w:rPr>
              <w:t>x</w:t>
            </w:r>
          </w:p>
        </w:tc>
        <w:tc>
          <w:tcPr>
            <w:tcW w:w="176" w:type="pct"/>
            <w:shd w:val="clear" w:color="auto" w:fill="auto"/>
            <w:vAlign w:val="center"/>
          </w:tcPr>
          <w:p w:rsidR="00E227F6" w:rsidRPr="003B5BBD" w:rsidRDefault="00E227F6" w:rsidP="00E227F6">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E227F6" w:rsidRPr="003B5BBD" w:rsidRDefault="00E227F6" w:rsidP="003A1D50">
            <w:pPr>
              <w:spacing w:after="0" w:line="240" w:lineRule="auto"/>
              <w:jc w:val="center"/>
              <w:rPr>
                <w:rFonts w:asciiTheme="minorHAnsi" w:hAnsiTheme="minorHAnsi"/>
                <w:bCs/>
                <w:sz w:val="16"/>
                <w:szCs w:val="16"/>
              </w:rPr>
            </w:pPr>
            <w:r>
              <w:rPr>
                <w:rFonts w:asciiTheme="minorHAnsi" w:hAnsiTheme="minorHAnsi"/>
                <w:bCs/>
                <w:sz w:val="16"/>
                <w:szCs w:val="16"/>
              </w:rPr>
              <w:t>VT</w:t>
            </w:r>
          </w:p>
        </w:tc>
      </w:tr>
    </w:tbl>
    <w:p w:rsidR="000903F0" w:rsidRDefault="000903F0"/>
    <w:p w:rsidR="000903F0" w:rsidRDefault="000903F0">
      <w:pPr>
        <w:framePr w:hSpace="141" w:wrap="around" w:vAnchor="text" w:hAnchor="margin" w:xAlign="center" w:y="-738"/>
      </w:pPr>
    </w:p>
    <w:p w:rsidR="000903F0" w:rsidRDefault="000903F0">
      <w:pPr>
        <w:framePr w:hSpace="141" w:wrap="around" w:vAnchor="text" w:hAnchor="margin" w:xAlign="center" w:y="-738"/>
      </w:pPr>
    </w:p>
    <w:tbl>
      <w:tblPr>
        <w:tblpPr w:leftFromText="141" w:rightFromText="141" w:vertAnchor="text" w:horzAnchor="margin" w:tblpXSpec="center" w:tblpY="-738"/>
        <w:tblW w:w="557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62"/>
        <w:gridCol w:w="1882"/>
        <w:gridCol w:w="827"/>
        <w:gridCol w:w="7769"/>
        <w:gridCol w:w="537"/>
        <w:gridCol w:w="537"/>
        <w:gridCol w:w="537"/>
        <w:gridCol w:w="537"/>
        <w:gridCol w:w="524"/>
        <w:gridCol w:w="537"/>
        <w:gridCol w:w="556"/>
        <w:gridCol w:w="1086"/>
      </w:tblGrid>
      <w:tr w:rsidR="007C5538" w:rsidRPr="003B5BBD" w:rsidTr="007C5538">
        <w:tc>
          <w:tcPr>
            <w:tcW w:w="146" w:type="pct"/>
            <w:tcBorders>
              <w:top w:val="single" w:sz="8" w:space="0" w:color="4F81BD"/>
            </w:tcBorders>
            <w:shd w:val="clear" w:color="auto" w:fill="4F81BD" w:themeFill="accent1"/>
            <w:tcMar>
              <w:left w:w="57" w:type="dxa"/>
              <w:right w:w="57" w:type="dxa"/>
            </w:tcMar>
            <w:vAlign w:val="center"/>
          </w:tcPr>
          <w:p w:rsidR="007C5538" w:rsidRPr="003B5BBD" w:rsidRDefault="007C5538" w:rsidP="002C11C2">
            <w:pPr>
              <w:spacing w:after="0" w:line="240" w:lineRule="auto"/>
              <w:jc w:val="center"/>
              <w:rPr>
                <w:rFonts w:asciiTheme="minorHAnsi" w:hAnsiTheme="minorHAnsi"/>
                <w:b/>
                <w:bCs/>
                <w:sz w:val="16"/>
                <w:szCs w:val="16"/>
              </w:rPr>
            </w:pPr>
          </w:p>
        </w:tc>
        <w:tc>
          <w:tcPr>
            <w:tcW w:w="596" w:type="pct"/>
            <w:tcBorders>
              <w:top w:val="single" w:sz="8" w:space="0" w:color="4F81BD"/>
            </w:tcBorders>
            <w:shd w:val="clear" w:color="auto" w:fill="4F81BD" w:themeFill="accent1"/>
            <w:vAlign w:val="center"/>
          </w:tcPr>
          <w:p w:rsidR="007C5538" w:rsidRPr="003B5BBD" w:rsidRDefault="007C5538" w:rsidP="002C11C2">
            <w:pPr>
              <w:spacing w:after="0" w:line="240" w:lineRule="auto"/>
              <w:jc w:val="left"/>
              <w:rPr>
                <w:rFonts w:asciiTheme="minorHAnsi" w:hAnsiTheme="minorHAnsi"/>
                <w:bCs/>
                <w:sz w:val="16"/>
                <w:szCs w:val="16"/>
              </w:rPr>
            </w:pPr>
          </w:p>
        </w:tc>
        <w:tc>
          <w:tcPr>
            <w:tcW w:w="262" w:type="pct"/>
            <w:tcBorders>
              <w:top w:val="single" w:sz="8" w:space="0" w:color="4F81BD"/>
            </w:tcBorders>
            <w:shd w:val="clear" w:color="auto" w:fill="4F81BD" w:themeFill="accent1"/>
            <w:vAlign w:val="center"/>
          </w:tcPr>
          <w:p w:rsidR="007C5538" w:rsidRPr="003B5BBD" w:rsidRDefault="007C5538" w:rsidP="002C11C2">
            <w:pPr>
              <w:pStyle w:val="TabelSoT"/>
              <w:spacing w:before="0" w:after="0" w:line="240" w:lineRule="auto"/>
              <w:rPr>
                <w:rFonts w:asciiTheme="minorHAnsi" w:hAnsiTheme="minorHAnsi"/>
                <w:sz w:val="16"/>
                <w:szCs w:val="16"/>
              </w:rPr>
            </w:pPr>
          </w:p>
        </w:tc>
        <w:tc>
          <w:tcPr>
            <w:tcW w:w="2460" w:type="pct"/>
            <w:tcBorders>
              <w:top w:val="single" w:sz="8" w:space="0" w:color="4F81BD"/>
            </w:tcBorders>
            <w:shd w:val="clear" w:color="auto" w:fill="4F81BD" w:themeFill="accent1"/>
            <w:vAlign w:val="center"/>
          </w:tcPr>
          <w:p w:rsidR="007C5538" w:rsidRDefault="007C5538" w:rsidP="002C11C2">
            <w:pPr>
              <w:pStyle w:val="TabelSoT"/>
              <w:spacing w:before="0" w:after="0" w:line="240" w:lineRule="auto"/>
              <w:jc w:val="both"/>
              <w:rPr>
                <w:rFonts w:asciiTheme="minorHAnsi" w:hAnsiTheme="minorHAnsi"/>
                <w:sz w:val="16"/>
                <w:szCs w:val="16"/>
              </w:rPr>
            </w:pPr>
          </w:p>
        </w:tc>
        <w:tc>
          <w:tcPr>
            <w:tcW w:w="170" w:type="pct"/>
            <w:tcBorders>
              <w:top w:val="single" w:sz="8" w:space="0" w:color="4F81BD"/>
            </w:tcBorders>
            <w:shd w:val="clear" w:color="auto" w:fill="4F81BD" w:themeFill="accent1"/>
            <w:vAlign w:val="center"/>
          </w:tcPr>
          <w:p w:rsidR="007C5538" w:rsidRPr="003B5BBD" w:rsidRDefault="007C5538" w:rsidP="002C11C2">
            <w:pPr>
              <w:spacing w:after="0" w:line="240" w:lineRule="auto"/>
              <w:jc w:val="center"/>
              <w:rPr>
                <w:rFonts w:asciiTheme="minorHAnsi" w:hAnsiTheme="minorHAnsi"/>
                <w:bCs/>
                <w:sz w:val="16"/>
                <w:szCs w:val="16"/>
              </w:rPr>
            </w:pPr>
          </w:p>
        </w:tc>
        <w:tc>
          <w:tcPr>
            <w:tcW w:w="170" w:type="pct"/>
            <w:tcBorders>
              <w:top w:val="single" w:sz="8" w:space="0" w:color="4F81BD"/>
            </w:tcBorders>
            <w:shd w:val="clear" w:color="auto" w:fill="4F81BD" w:themeFill="accent1"/>
            <w:vAlign w:val="center"/>
          </w:tcPr>
          <w:p w:rsidR="007C5538" w:rsidRPr="003B5BBD" w:rsidRDefault="007C5538" w:rsidP="002C11C2">
            <w:pPr>
              <w:spacing w:after="0" w:line="240" w:lineRule="auto"/>
              <w:jc w:val="center"/>
              <w:rPr>
                <w:rFonts w:asciiTheme="minorHAnsi" w:hAnsiTheme="minorHAnsi"/>
                <w:bCs/>
                <w:sz w:val="16"/>
                <w:szCs w:val="16"/>
              </w:rPr>
            </w:pPr>
          </w:p>
        </w:tc>
        <w:tc>
          <w:tcPr>
            <w:tcW w:w="170" w:type="pct"/>
            <w:tcBorders>
              <w:top w:val="single" w:sz="8" w:space="0" w:color="4F81BD"/>
            </w:tcBorders>
            <w:shd w:val="clear" w:color="auto" w:fill="4F81BD" w:themeFill="accent1"/>
            <w:vAlign w:val="center"/>
          </w:tcPr>
          <w:p w:rsidR="007C5538" w:rsidRPr="003B5BBD" w:rsidRDefault="007C5538" w:rsidP="002C11C2">
            <w:pPr>
              <w:spacing w:after="0" w:line="240" w:lineRule="auto"/>
              <w:jc w:val="center"/>
              <w:rPr>
                <w:rFonts w:asciiTheme="minorHAnsi" w:hAnsiTheme="minorHAnsi"/>
                <w:bCs/>
                <w:sz w:val="16"/>
                <w:szCs w:val="16"/>
              </w:rPr>
            </w:pPr>
          </w:p>
        </w:tc>
        <w:tc>
          <w:tcPr>
            <w:tcW w:w="170" w:type="pct"/>
            <w:tcBorders>
              <w:top w:val="single" w:sz="8" w:space="0" w:color="4F81BD"/>
            </w:tcBorders>
            <w:shd w:val="clear" w:color="auto" w:fill="4F81BD" w:themeFill="accent1"/>
            <w:vAlign w:val="center"/>
          </w:tcPr>
          <w:p w:rsidR="007C5538" w:rsidRPr="003B5BBD" w:rsidRDefault="007C5538" w:rsidP="002C11C2">
            <w:pPr>
              <w:spacing w:after="0" w:line="240" w:lineRule="auto"/>
              <w:jc w:val="center"/>
              <w:rPr>
                <w:rFonts w:asciiTheme="minorHAnsi" w:hAnsiTheme="minorHAnsi"/>
                <w:bCs/>
                <w:sz w:val="16"/>
                <w:szCs w:val="16"/>
              </w:rPr>
            </w:pPr>
          </w:p>
        </w:tc>
        <w:tc>
          <w:tcPr>
            <w:tcW w:w="166" w:type="pct"/>
            <w:tcBorders>
              <w:top w:val="single" w:sz="8" w:space="0" w:color="4F81BD"/>
            </w:tcBorders>
            <w:shd w:val="clear" w:color="auto" w:fill="4F81BD" w:themeFill="accent1"/>
            <w:vAlign w:val="center"/>
          </w:tcPr>
          <w:p w:rsidR="007C5538" w:rsidRPr="003B5BBD" w:rsidRDefault="007C5538" w:rsidP="002C11C2">
            <w:pPr>
              <w:spacing w:after="0" w:line="240" w:lineRule="auto"/>
              <w:jc w:val="center"/>
              <w:rPr>
                <w:rFonts w:asciiTheme="minorHAnsi" w:hAnsiTheme="minorHAnsi"/>
                <w:bCs/>
                <w:sz w:val="16"/>
                <w:szCs w:val="16"/>
              </w:rPr>
            </w:pPr>
          </w:p>
        </w:tc>
        <w:tc>
          <w:tcPr>
            <w:tcW w:w="170" w:type="pct"/>
            <w:tcBorders>
              <w:top w:val="single" w:sz="8" w:space="0" w:color="4F81BD"/>
            </w:tcBorders>
            <w:shd w:val="clear" w:color="auto" w:fill="4F81BD" w:themeFill="accent1"/>
            <w:vAlign w:val="center"/>
          </w:tcPr>
          <w:p w:rsidR="007C5538" w:rsidRPr="003B5BBD" w:rsidRDefault="007C5538" w:rsidP="002C11C2">
            <w:pPr>
              <w:spacing w:after="0" w:line="240" w:lineRule="auto"/>
              <w:jc w:val="center"/>
              <w:rPr>
                <w:rFonts w:asciiTheme="minorHAnsi" w:hAnsiTheme="minorHAnsi"/>
                <w:bCs/>
                <w:sz w:val="16"/>
                <w:szCs w:val="16"/>
              </w:rPr>
            </w:pPr>
          </w:p>
        </w:tc>
        <w:tc>
          <w:tcPr>
            <w:tcW w:w="176" w:type="pct"/>
            <w:tcBorders>
              <w:top w:val="single" w:sz="8" w:space="0" w:color="4F81BD"/>
            </w:tcBorders>
            <w:shd w:val="clear" w:color="auto" w:fill="4F81BD" w:themeFill="accent1"/>
            <w:vAlign w:val="center"/>
          </w:tcPr>
          <w:p w:rsidR="007C5538" w:rsidRPr="003B5BBD" w:rsidRDefault="007C5538" w:rsidP="002C11C2">
            <w:pPr>
              <w:spacing w:after="0" w:line="240" w:lineRule="auto"/>
              <w:jc w:val="center"/>
              <w:rPr>
                <w:rFonts w:asciiTheme="minorHAnsi" w:hAnsiTheme="minorHAnsi"/>
                <w:bCs/>
                <w:sz w:val="16"/>
                <w:szCs w:val="16"/>
              </w:rPr>
            </w:pPr>
          </w:p>
        </w:tc>
        <w:tc>
          <w:tcPr>
            <w:tcW w:w="344" w:type="pct"/>
            <w:tcBorders>
              <w:top w:val="single" w:sz="8" w:space="0" w:color="4F81BD"/>
            </w:tcBorders>
            <w:shd w:val="clear" w:color="auto" w:fill="4F81BD" w:themeFill="accent1"/>
          </w:tcPr>
          <w:p w:rsidR="007C5538" w:rsidRPr="003B5BBD" w:rsidRDefault="007C5538" w:rsidP="002C11C2">
            <w:pPr>
              <w:spacing w:after="0" w:line="240" w:lineRule="auto"/>
              <w:jc w:val="center"/>
              <w:rPr>
                <w:rFonts w:asciiTheme="minorHAnsi" w:hAnsiTheme="minorHAnsi"/>
                <w:bCs/>
                <w:sz w:val="16"/>
                <w:szCs w:val="16"/>
              </w:rPr>
            </w:pPr>
          </w:p>
        </w:tc>
      </w:tr>
      <w:tr w:rsidR="007C5538" w:rsidRPr="003B5BBD" w:rsidTr="007C5538">
        <w:tc>
          <w:tcPr>
            <w:tcW w:w="146" w:type="pct"/>
            <w:tcBorders>
              <w:top w:val="single" w:sz="8" w:space="0" w:color="4F81BD"/>
            </w:tcBorders>
            <w:tcMar>
              <w:left w:w="57" w:type="dxa"/>
              <w:right w:w="57" w:type="dxa"/>
            </w:tcMar>
            <w:vAlign w:val="center"/>
          </w:tcPr>
          <w:p w:rsidR="007C5538" w:rsidRPr="003B5BBD" w:rsidRDefault="007C5538" w:rsidP="007C5538">
            <w:pPr>
              <w:spacing w:after="0" w:line="240" w:lineRule="auto"/>
              <w:jc w:val="center"/>
              <w:rPr>
                <w:rFonts w:asciiTheme="minorHAnsi" w:hAnsiTheme="minorHAnsi"/>
                <w:b/>
                <w:bCs/>
                <w:sz w:val="16"/>
                <w:szCs w:val="16"/>
              </w:rPr>
            </w:pPr>
            <w:proofErr w:type="spellStart"/>
            <w:r w:rsidRPr="003B5BBD">
              <w:rPr>
                <w:rFonts w:asciiTheme="minorHAnsi" w:hAnsiTheme="minorHAnsi"/>
                <w:b/>
                <w:sz w:val="16"/>
                <w:szCs w:val="16"/>
              </w:rPr>
              <w:t>Nr</w:t>
            </w:r>
            <w:proofErr w:type="spellEnd"/>
          </w:p>
        </w:tc>
        <w:tc>
          <w:tcPr>
            <w:tcW w:w="596" w:type="pct"/>
            <w:tcBorders>
              <w:top w:val="single" w:sz="8" w:space="0" w:color="4F81BD"/>
            </w:tcBorders>
            <w:vAlign w:val="center"/>
          </w:tcPr>
          <w:p w:rsidR="007C5538" w:rsidRPr="003B5BBD" w:rsidRDefault="007C5538" w:rsidP="007C5538">
            <w:pPr>
              <w:spacing w:after="0" w:line="240" w:lineRule="auto"/>
              <w:jc w:val="left"/>
              <w:rPr>
                <w:rFonts w:asciiTheme="minorHAnsi" w:hAnsiTheme="minorHAnsi"/>
                <w:bCs/>
                <w:sz w:val="16"/>
                <w:szCs w:val="16"/>
              </w:rPr>
            </w:pPr>
            <w:r w:rsidRPr="003B5BBD">
              <w:rPr>
                <w:rFonts w:asciiTheme="minorHAnsi" w:hAnsiTheme="minorHAnsi"/>
                <w:b/>
                <w:sz w:val="16"/>
                <w:szCs w:val="16"/>
              </w:rPr>
              <w:t>Thema</w:t>
            </w:r>
          </w:p>
        </w:tc>
        <w:tc>
          <w:tcPr>
            <w:tcW w:w="262" w:type="pct"/>
            <w:tcBorders>
              <w:top w:val="single" w:sz="8" w:space="0" w:color="4F81BD"/>
            </w:tcBorders>
          </w:tcPr>
          <w:p w:rsidR="007C5538" w:rsidRPr="003B5BBD" w:rsidRDefault="007C5538" w:rsidP="007C5538">
            <w:pPr>
              <w:pStyle w:val="TabelSoT"/>
              <w:spacing w:before="0" w:after="0" w:line="240" w:lineRule="auto"/>
              <w:rPr>
                <w:rFonts w:asciiTheme="minorHAnsi" w:hAnsiTheme="minorHAnsi"/>
                <w:sz w:val="16"/>
                <w:szCs w:val="16"/>
              </w:rPr>
            </w:pPr>
          </w:p>
        </w:tc>
        <w:tc>
          <w:tcPr>
            <w:tcW w:w="2460" w:type="pct"/>
            <w:tcBorders>
              <w:top w:val="single" w:sz="8" w:space="0" w:color="4F81BD"/>
            </w:tcBorders>
            <w:vAlign w:val="center"/>
          </w:tcPr>
          <w:p w:rsidR="007C5538" w:rsidRDefault="007C5538" w:rsidP="007C5538">
            <w:pPr>
              <w:pStyle w:val="TabelSoT"/>
              <w:spacing w:before="0" w:after="0" w:line="240" w:lineRule="auto"/>
              <w:jc w:val="both"/>
              <w:rPr>
                <w:rFonts w:asciiTheme="minorHAnsi" w:hAnsiTheme="minorHAnsi"/>
                <w:sz w:val="16"/>
                <w:szCs w:val="16"/>
              </w:rPr>
            </w:pPr>
            <w:r w:rsidRPr="003B5BBD">
              <w:rPr>
                <w:rFonts w:asciiTheme="minorHAnsi" w:hAnsiTheme="minorHAnsi"/>
                <w:b/>
                <w:sz w:val="16"/>
                <w:szCs w:val="16"/>
              </w:rPr>
              <w:t>Kenmerkende beroepssituaties</w:t>
            </w:r>
          </w:p>
        </w:tc>
        <w:tc>
          <w:tcPr>
            <w:tcW w:w="1192" w:type="pct"/>
            <w:gridSpan w:val="7"/>
            <w:tcBorders>
              <w:top w:val="single" w:sz="8" w:space="0" w:color="4F81BD"/>
            </w:tcBorders>
            <w:shd w:val="clear" w:color="auto" w:fill="auto"/>
            <w:vAlign w:val="center"/>
          </w:tcPr>
          <w:p w:rsidR="007C5538" w:rsidRPr="003B5BBD" w:rsidRDefault="007C5538" w:rsidP="007C5538">
            <w:pPr>
              <w:spacing w:after="0" w:line="240" w:lineRule="auto"/>
              <w:jc w:val="left"/>
              <w:rPr>
                <w:rFonts w:asciiTheme="minorHAnsi" w:hAnsiTheme="minorHAnsi"/>
                <w:bCs/>
                <w:sz w:val="16"/>
                <w:szCs w:val="16"/>
              </w:rPr>
            </w:pPr>
            <w:r w:rsidRPr="003B5BBD">
              <w:rPr>
                <w:rFonts w:asciiTheme="minorHAnsi" w:hAnsiTheme="minorHAnsi"/>
                <w:b/>
                <w:sz w:val="16"/>
                <w:szCs w:val="16"/>
              </w:rPr>
              <w:t>Competentiegebieden</w:t>
            </w:r>
          </w:p>
        </w:tc>
        <w:tc>
          <w:tcPr>
            <w:tcW w:w="344" w:type="pct"/>
            <w:tcBorders>
              <w:top w:val="single" w:sz="8" w:space="0" w:color="4F81BD"/>
            </w:tcBorders>
          </w:tcPr>
          <w:p w:rsidR="007C5538" w:rsidRPr="003B5BBD" w:rsidRDefault="007C5538" w:rsidP="007C5538">
            <w:pPr>
              <w:spacing w:after="0" w:line="240" w:lineRule="auto"/>
              <w:jc w:val="center"/>
              <w:rPr>
                <w:rFonts w:asciiTheme="minorHAnsi" w:hAnsiTheme="minorHAnsi"/>
                <w:bCs/>
                <w:sz w:val="16"/>
                <w:szCs w:val="16"/>
              </w:rPr>
            </w:pPr>
            <w:r w:rsidRPr="003B5BBD">
              <w:rPr>
                <w:rFonts w:asciiTheme="minorHAnsi" w:hAnsiTheme="minorHAnsi"/>
                <w:b/>
                <w:bCs/>
                <w:sz w:val="16"/>
                <w:szCs w:val="16"/>
              </w:rPr>
              <w:t>Toetsvorm</w:t>
            </w:r>
          </w:p>
        </w:tc>
      </w:tr>
      <w:tr w:rsidR="007C5538" w:rsidRPr="003B5BBD" w:rsidTr="007C5538">
        <w:tc>
          <w:tcPr>
            <w:tcW w:w="146" w:type="pct"/>
            <w:tcBorders>
              <w:top w:val="single" w:sz="8" w:space="0" w:color="4F81BD"/>
            </w:tcBorders>
            <w:tcMar>
              <w:left w:w="57" w:type="dxa"/>
              <w:right w:w="57" w:type="dxa"/>
            </w:tcMar>
            <w:vAlign w:val="center"/>
          </w:tcPr>
          <w:p w:rsidR="007C5538" w:rsidRPr="003B5BBD" w:rsidRDefault="007C5538" w:rsidP="007C5538">
            <w:pPr>
              <w:spacing w:after="0" w:line="240" w:lineRule="auto"/>
              <w:jc w:val="center"/>
              <w:rPr>
                <w:rFonts w:asciiTheme="minorHAnsi" w:hAnsiTheme="minorHAnsi"/>
                <w:b/>
                <w:bCs/>
                <w:sz w:val="16"/>
                <w:szCs w:val="16"/>
              </w:rPr>
            </w:pPr>
          </w:p>
        </w:tc>
        <w:tc>
          <w:tcPr>
            <w:tcW w:w="596" w:type="pct"/>
            <w:tcBorders>
              <w:top w:val="single" w:sz="8" w:space="0" w:color="4F81BD"/>
            </w:tcBorders>
            <w:vAlign w:val="center"/>
          </w:tcPr>
          <w:p w:rsidR="007C5538" w:rsidRPr="003B5BBD" w:rsidRDefault="007C5538" w:rsidP="007C5538">
            <w:pPr>
              <w:spacing w:after="0" w:line="240" w:lineRule="auto"/>
              <w:jc w:val="left"/>
              <w:rPr>
                <w:rFonts w:asciiTheme="minorHAnsi" w:hAnsiTheme="minorHAnsi"/>
                <w:bCs/>
                <w:sz w:val="16"/>
                <w:szCs w:val="16"/>
              </w:rPr>
            </w:pPr>
          </w:p>
        </w:tc>
        <w:tc>
          <w:tcPr>
            <w:tcW w:w="262" w:type="pct"/>
            <w:tcBorders>
              <w:top w:val="single" w:sz="8" w:space="0" w:color="4F81BD"/>
            </w:tcBorders>
            <w:vAlign w:val="center"/>
          </w:tcPr>
          <w:p w:rsidR="007C5538" w:rsidRPr="003B5BBD" w:rsidRDefault="007C5538" w:rsidP="007C5538">
            <w:pPr>
              <w:pStyle w:val="TabelSoT"/>
              <w:spacing w:before="0" w:after="0" w:line="240" w:lineRule="auto"/>
              <w:rPr>
                <w:rFonts w:asciiTheme="minorHAnsi" w:hAnsiTheme="minorHAnsi"/>
                <w:sz w:val="16"/>
                <w:szCs w:val="16"/>
              </w:rPr>
            </w:pPr>
          </w:p>
        </w:tc>
        <w:tc>
          <w:tcPr>
            <w:tcW w:w="2460" w:type="pct"/>
            <w:tcBorders>
              <w:top w:val="single" w:sz="8" w:space="0" w:color="4F81BD"/>
            </w:tcBorders>
            <w:vAlign w:val="center"/>
          </w:tcPr>
          <w:p w:rsidR="007C5538" w:rsidRDefault="007C5538" w:rsidP="007C5538">
            <w:pPr>
              <w:pStyle w:val="TabelSoT"/>
              <w:spacing w:before="0" w:after="0" w:line="240" w:lineRule="auto"/>
              <w:jc w:val="both"/>
              <w:rPr>
                <w:rFonts w:asciiTheme="minorHAnsi" w:hAnsiTheme="minorHAnsi"/>
                <w:sz w:val="16"/>
                <w:szCs w:val="16"/>
              </w:rPr>
            </w:pPr>
          </w:p>
        </w:tc>
        <w:tc>
          <w:tcPr>
            <w:tcW w:w="170" w:type="pct"/>
            <w:tcBorders>
              <w:top w:val="single" w:sz="8" w:space="0" w:color="4F81BD"/>
            </w:tcBorders>
            <w:shd w:val="clear" w:color="auto" w:fill="auto"/>
            <w:vAlign w:val="center"/>
          </w:tcPr>
          <w:p w:rsidR="007C5538" w:rsidRPr="003B5BBD" w:rsidRDefault="007C5538" w:rsidP="007C5538">
            <w:pPr>
              <w:spacing w:after="0" w:line="240" w:lineRule="auto"/>
              <w:jc w:val="center"/>
              <w:rPr>
                <w:rFonts w:asciiTheme="minorHAnsi" w:hAnsiTheme="minorHAnsi"/>
                <w:bCs/>
                <w:sz w:val="16"/>
                <w:szCs w:val="16"/>
              </w:rPr>
            </w:pPr>
            <w:r>
              <w:rPr>
                <w:rFonts w:asciiTheme="minorHAnsi" w:hAnsiTheme="minorHAnsi"/>
                <w:b/>
                <w:sz w:val="16"/>
                <w:szCs w:val="16"/>
              </w:rPr>
              <w:t>DM</w:t>
            </w:r>
          </w:p>
        </w:tc>
        <w:tc>
          <w:tcPr>
            <w:tcW w:w="170" w:type="pct"/>
            <w:tcBorders>
              <w:top w:val="single" w:sz="8" w:space="0" w:color="4F81BD"/>
            </w:tcBorders>
            <w:shd w:val="clear" w:color="auto" w:fill="auto"/>
            <w:vAlign w:val="center"/>
          </w:tcPr>
          <w:p w:rsidR="007C5538" w:rsidRPr="003B5BBD" w:rsidRDefault="007C5538" w:rsidP="007C5538">
            <w:pPr>
              <w:spacing w:after="0" w:line="240" w:lineRule="auto"/>
              <w:jc w:val="center"/>
              <w:rPr>
                <w:rFonts w:asciiTheme="minorHAnsi" w:hAnsiTheme="minorHAnsi"/>
                <w:bCs/>
                <w:sz w:val="16"/>
                <w:szCs w:val="16"/>
              </w:rPr>
            </w:pPr>
            <w:proofErr w:type="spellStart"/>
            <w:r w:rsidRPr="003B5BBD">
              <w:rPr>
                <w:rFonts w:asciiTheme="minorHAnsi" w:hAnsiTheme="minorHAnsi"/>
                <w:b/>
                <w:sz w:val="16"/>
                <w:szCs w:val="16"/>
              </w:rPr>
              <w:t>Com</w:t>
            </w:r>
            <w:proofErr w:type="spellEnd"/>
          </w:p>
        </w:tc>
        <w:tc>
          <w:tcPr>
            <w:tcW w:w="170" w:type="pct"/>
            <w:tcBorders>
              <w:top w:val="single" w:sz="8" w:space="0" w:color="4F81BD"/>
            </w:tcBorders>
            <w:shd w:val="clear" w:color="auto" w:fill="auto"/>
            <w:vAlign w:val="center"/>
          </w:tcPr>
          <w:p w:rsidR="007C5538" w:rsidRPr="003B5BBD" w:rsidRDefault="007C5538" w:rsidP="007C5538">
            <w:pPr>
              <w:spacing w:after="0" w:line="240" w:lineRule="auto"/>
              <w:jc w:val="center"/>
              <w:rPr>
                <w:rFonts w:asciiTheme="minorHAnsi" w:hAnsiTheme="minorHAnsi"/>
                <w:bCs/>
                <w:sz w:val="16"/>
                <w:szCs w:val="16"/>
              </w:rPr>
            </w:pPr>
            <w:r w:rsidRPr="003B5BBD">
              <w:rPr>
                <w:rFonts w:asciiTheme="minorHAnsi" w:hAnsiTheme="minorHAnsi"/>
                <w:b/>
                <w:sz w:val="16"/>
                <w:szCs w:val="16"/>
              </w:rPr>
              <w:t>SW</w:t>
            </w:r>
          </w:p>
        </w:tc>
        <w:tc>
          <w:tcPr>
            <w:tcW w:w="170" w:type="pct"/>
            <w:tcBorders>
              <w:top w:val="single" w:sz="8" w:space="0" w:color="4F81BD"/>
            </w:tcBorders>
            <w:shd w:val="clear" w:color="auto" w:fill="auto"/>
            <w:vAlign w:val="center"/>
          </w:tcPr>
          <w:p w:rsidR="007C5538" w:rsidRPr="003B5BBD" w:rsidRDefault="007C5538" w:rsidP="007C5538">
            <w:pPr>
              <w:spacing w:after="0" w:line="240" w:lineRule="auto"/>
              <w:jc w:val="center"/>
              <w:rPr>
                <w:rFonts w:asciiTheme="minorHAnsi" w:hAnsiTheme="minorHAnsi"/>
                <w:bCs/>
                <w:sz w:val="16"/>
                <w:szCs w:val="16"/>
              </w:rPr>
            </w:pPr>
            <w:r w:rsidRPr="003B5BBD">
              <w:rPr>
                <w:rFonts w:asciiTheme="minorHAnsi" w:hAnsiTheme="minorHAnsi"/>
                <w:b/>
                <w:sz w:val="16"/>
                <w:szCs w:val="16"/>
              </w:rPr>
              <w:t>KW</w:t>
            </w:r>
          </w:p>
        </w:tc>
        <w:tc>
          <w:tcPr>
            <w:tcW w:w="166" w:type="pct"/>
            <w:tcBorders>
              <w:top w:val="single" w:sz="8" w:space="0" w:color="4F81BD"/>
            </w:tcBorders>
            <w:shd w:val="clear" w:color="auto" w:fill="auto"/>
            <w:vAlign w:val="center"/>
          </w:tcPr>
          <w:p w:rsidR="007C5538" w:rsidRPr="003B5BBD" w:rsidRDefault="007C5538" w:rsidP="007C5538">
            <w:pPr>
              <w:spacing w:after="0" w:line="240" w:lineRule="auto"/>
              <w:jc w:val="center"/>
              <w:rPr>
                <w:rFonts w:asciiTheme="minorHAnsi" w:hAnsiTheme="minorHAnsi"/>
                <w:bCs/>
                <w:sz w:val="16"/>
                <w:szCs w:val="16"/>
              </w:rPr>
            </w:pPr>
            <w:proofErr w:type="spellStart"/>
            <w:r w:rsidRPr="003B5BBD">
              <w:rPr>
                <w:rFonts w:asciiTheme="minorHAnsi" w:hAnsiTheme="minorHAnsi"/>
                <w:b/>
                <w:sz w:val="16"/>
                <w:szCs w:val="16"/>
              </w:rPr>
              <w:t>Eth</w:t>
            </w:r>
            <w:proofErr w:type="spellEnd"/>
          </w:p>
        </w:tc>
        <w:tc>
          <w:tcPr>
            <w:tcW w:w="170" w:type="pct"/>
            <w:tcBorders>
              <w:top w:val="single" w:sz="8" w:space="0" w:color="4F81BD"/>
            </w:tcBorders>
            <w:shd w:val="clear" w:color="auto" w:fill="auto"/>
            <w:vAlign w:val="center"/>
          </w:tcPr>
          <w:p w:rsidR="007C5538" w:rsidRPr="003B5BBD" w:rsidRDefault="007C5538" w:rsidP="007C5538">
            <w:pPr>
              <w:spacing w:after="0" w:line="240" w:lineRule="auto"/>
              <w:jc w:val="center"/>
              <w:rPr>
                <w:rFonts w:asciiTheme="minorHAnsi" w:hAnsiTheme="minorHAnsi"/>
                <w:bCs/>
                <w:sz w:val="16"/>
                <w:szCs w:val="16"/>
              </w:rPr>
            </w:pPr>
            <w:proofErr w:type="spellStart"/>
            <w:r w:rsidRPr="003B5BBD">
              <w:rPr>
                <w:rFonts w:asciiTheme="minorHAnsi" w:hAnsiTheme="minorHAnsi"/>
                <w:b/>
                <w:sz w:val="16"/>
                <w:szCs w:val="16"/>
              </w:rPr>
              <w:t>Org</w:t>
            </w:r>
            <w:proofErr w:type="spellEnd"/>
          </w:p>
        </w:tc>
        <w:tc>
          <w:tcPr>
            <w:tcW w:w="176" w:type="pct"/>
            <w:tcBorders>
              <w:top w:val="single" w:sz="8" w:space="0" w:color="4F81BD"/>
            </w:tcBorders>
            <w:shd w:val="clear" w:color="auto" w:fill="auto"/>
            <w:vAlign w:val="center"/>
          </w:tcPr>
          <w:p w:rsidR="007C5538" w:rsidRPr="003B5BBD" w:rsidRDefault="007C5538" w:rsidP="007C5538">
            <w:pPr>
              <w:spacing w:after="0" w:line="240" w:lineRule="auto"/>
              <w:jc w:val="center"/>
              <w:rPr>
                <w:rFonts w:asciiTheme="minorHAnsi" w:hAnsiTheme="minorHAnsi"/>
                <w:bCs/>
                <w:sz w:val="16"/>
                <w:szCs w:val="16"/>
              </w:rPr>
            </w:pPr>
            <w:r w:rsidRPr="003B5BBD">
              <w:rPr>
                <w:rFonts w:asciiTheme="minorHAnsi" w:hAnsiTheme="minorHAnsi"/>
                <w:b/>
                <w:bCs/>
                <w:sz w:val="16"/>
                <w:szCs w:val="16"/>
              </w:rPr>
              <w:t>Prof</w:t>
            </w:r>
          </w:p>
        </w:tc>
        <w:tc>
          <w:tcPr>
            <w:tcW w:w="344" w:type="pct"/>
            <w:tcBorders>
              <w:top w:val="single" w:sz="8" w:space="0" w:color="4F81BD"/>
            </w:tcBorders>
          </w:tcPr>
          <w:p w:rsidR="007C5538" w:rsidRPr="003B5BBD" w:rsidRDefault="007C5538" w:rsidP="007C5538">
            <w:pPr>
              <w:spacing w:after="0" w:line="240" w:lineRule="auto"/>
              <w:jc w:val="center"/>
              <w:rPr>
                <w:rFonts w:asciiTheme="minorHAnsi" w:hAnsiTheme="minorHAnsi"/>
                <w:bCs/>
                <w:sz w:val="16"/>
                <w:szCs w:val="16"/>
              </w:rPr>
            </w:pPr>
          </w:p>
        </w:tc>
      </w:tr>
      <w:tr w:rsidR="00D31167" w:rsidRPr="003B5BBD" w:rsidTr="003A1D50">
        <w:tc>
          <w:tcPr>
            <w:tcW w:w="146" w:type="pct"/>
            <w:vMerge w:val="restart"/>
            <w:tcBorders>
              <w:top w:val="single" w:sz="12" w:space="0" w:color="1F497D" w:themeColor="text2"/>
            </w:tcBorders>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r w:rsidRPr="003B5BBD">
              <w:rPr>
                <w:rFonts w:asciiTheme="minorHAnsi" w:hAnsiTheme="minorHAnsi"/>
                <w:b/>
                <w:bCs/>
                <w:sz w:val="16"/>
                <w:szCs w:val="16"/>
              </w:rPr>
              <w:t>7</w:t>
            </w:r>
          </w:p>
        </w:tc>
        <w:tc>
          <w:tcPr>
            <w:tcW w:w="596" w:type="pct"/>
            <w:vMerge w:val="restart"/>
            <w:tcBorders>
              <w:top w:val="single" w:sz="12" w:space="0" w:color="1F497D" w:themeColor="text2"/>
            </w:tcBorders>
            <w:vAlign w:val="center"/>
          </w:tcPr>
          <w:p w:rsidR="00D31167" w:rsidRPr="003B5BBD" w:rsidRDefault="00D31167" w:rsidP="007C5538">
            <w:pPr>
              <w:spacing w:after="0" w:line="240" w:lineRule="auto"/>
              <w:jc w:val="left"/>
              <w:rPr>
                <w:rFonts w:asciiTheme="minorHAnsi" w:hAnsiTheme="minorHAnsi"/>
                <w:sz w:val="16"/>
                <w:szCs w:val="16"/>
              </w:rPr>
            </w:pPr>
            <w:r w:rsidRPr="003B5BBD">
              <w:rPr>
                <w:rFonts w:asciiTheme="minorHAnsi" w:hAnsiTheme="minorHAnsi"/>
                <w:bCs/>
                <w:sz w:val="16"/>
                <w:szCs w:val="16"/>
              </w:rPr>
              <w:t>Communicatie en teamwork</w:t>
            </w:r>
          </w:p>
        </w:tc>
        <w:tc>
          <w:tcPr>
            <w:tcW w:w="262" w:type="pct"/>
            <w:tcBorders>
              <w:top w:val="single" w:sz="12" w:space="0" w:color="1F497D" w:themeColor="text2"/>
            </w:tcBorders>
            <w:vAlign w:val="center"/>
          </w:tcPr>
          <w:p w:rsidR="00D31167" w:rsidRPr="003B5BBD" w:rsidRDefault="00D31167" w:rsidP="007C5538">
            <w:pPr>
              <w:pStyle w:val="TabelSoT"/>
              <w:spacing w:before="0" w:after="0" w:line="240" w:lineRule="auto"/>
              <w:rPr>
                <w:rFonts w:asciiTheme="minorHAnsi" w:hAnsiTheme="minorHAnsi"/>
                <w:sz w:val="16"/>
                <w:szCs w:val="16"/>
              </w:rPr>
            </w:pPr>
            <w:r w:rsidRPr="003B5BBD">
              <w:rPr>
                <w:rFonts w:asciiTheme="minorHAnsi" w:hAnsiTheme="minorHAnsi"/>
                <w:sz w:val="16"/>
                <w:szCs w:val="16"/>
              </w:rPr>
              <w:t>7.1</w:t>
            </w:r>
          </w:p>
        </w:tc>
        <w:tc>
          <w:tcPr>
            <w:tcW w:w="2460" w:type="pct"/>
            <w:tcBorders>
              <w:top w:val="single" w:sz="12" w:space="0" w:color="1F497D" w:themeColor="text2"/>
            </w:tcBorders>
            <w:vAlign w:val="center"/>
          </w:tcPr>
          <w:p w:rsidR="00D31167" w:rsidRPr="003B5BBD" w:rsidRDefault="00D31167" w:rsidP="007C5538">
            <w:pPr>
              <w:pStyle w:val="TabelSoT"/>
              <w:spacing w:before="0" w:after="0" w:line="240" w:lineRule="auto"/>
              <w:jc w:val="both"/>
              <w:rPr>
                <w:rFonts w:asciiTheme="minorHAnsi" w:hAnsiTheme="minorHAnsi"/>
                <w:sz w:val="16"/>
                <w:szCs w:val="16"/>
              </w:rPr>
            </w:pPr>
            <w:r>
              <w:rPr>
                <w:rFonts w:asciiTheme="minorHAnsi" w:hAnsiTheme="minorHAnsi"/>
                <w:sz w:val="16"/>
                <w:szCs w:val="16"/>
              </w:rPr>
              <w:t>Laat communicatievaardigheden zien passend bij de situatie.</w:t>
            </w: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12" w:space="0" w:color="1F497D" w:themeColor="text2"/>
            </w:tcBorders>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VT/E</w:t>
            </w:r>
          </w:p>
        </w:tc>
      </w:tr>
      <w:tr w:rsidR="00D31167" w:rsidRPr="003B5BB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Pr="003B5BBD" w:rsidRDefault="00D31167" w:rsidP="007C5538">
            <w:pPr>
              <w:pStyle w:val="TabelSoT"/>
              <w:spacing w:before="0" w:after="0" w:line="240" w:lineRule="auto"/>
              <w:rPr>
                <w:rFonts w:asciiTheme="minorHAnsi" w:hAnsiTheme="minorHAnsi"/>
                <w:sz w:val="16"/>
                <w:szCs w:val="16"/>
              </w:rPr>
            </w:pPr>
            <w:r w:rsidRPr="003B5BBD">
              <w:rPr>
                <w:rFonts w:asciiTheme="minorHAnsi" w:hAnsiTheme="minorHAnsi"/>
                <w:sz w:val="16"/>
                <w:szCs w:val="16"/>
              </w:rPr>
              <w:t>7.2</w:t>
            </w:r>
          </w:p>
        </w:tc>
        <w:tc>
          <w:tcPr>
            <w:tcW w:w="2460" w:type="pct"/>
            <w:vAlign w:val="center"/>
          </w:tcPr>
          <w:p w:rsidR="00D31167" w:rsidRPr="003B5BBD" w:rsidRDefault="00D31167" w:rsidP="00027EB4">
            <w:pPr>
              <w:pStyle w:val="TabelSoT"/>
              <w:spacing w:before="0" w:after="0" w:line="240" w:lineRule="auto"/>
              <w:jc w:val="both"/>
              <w:rPr>
                <w:rFonts w:asciiTheme="minorHAnsi" w:hAnsiTheme="minorHAnsi"/>
                <w:sz w:val="16"/>
                <w:szCs w:val="16"/>
              </w:rPr>
            </w:pPr>
            <w:r>
              <w:rPr>
                <w:rFonts w:asciiTheme="minorHAnsi" w:hAnsiTheme="minorHAnsi"/>
                <w:sz w:val="16"/>
                <w:szCs w:val="16"/>
              </w:rPr>
              <w:t>Geef voorbeelden van mogelijke protocolafwijkingen, hoe dit teruggekoppeld kan worden aan de onderzoeker en wat een mogelijke oplossing zou kunnen zijn.</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VT/CS</w:t>
            </w:r>
          </w:p>
        </w:tc>
      </w:tr>
      <w:tr w:rsidR="00D31167" w:rsidRPr="003B5BBD" w:rsidTr="003A1D50">
        <w:tc>
          <w:tcPr>
            <w:tcW w:w="146" w:type="pct"/>
            <w:vMerge/>
            <w:tcBorders>
              <w:bottom w:val="single" w:sz="12" w:space="0" w:color="1F497D" w:themeColor="text2"/>
            </w:tcBorders>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tcBorders>
              <w:bottom w:val="single" w:sz="12" w:space="0" w:color="1F497D" w:themeColor="text2"/>
            </w:tcBorders>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Pr="003B5BBD"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7.3</w:t>
            </w:r>
          </w:p>
        </w:tc>
        <w:tc>
          <w:tcPr>
            <w:tcW w:w="2460" w:type="pct"/>
            <w:vAlign w:val="center"/>
          </w:tcPr>
          <w:p w:rsidR="00D31167" w:rsidRDefault="00D31167" w:rsidP="007C5538">
            <w:pPr>
              <w:pStyle w:val="TabelSoT"/>
              <w:spacing w:before="0" w:after="0" w:line="240" w:lineRule="auto"/>
              <w:jc w:val="both"/>
              <w:rPr>
                <w:rFonts w:asciiTheme="minorHAnsi" w:hAnsiTheme="minorHAnsi"/>
                <w:sz w:val="16"/>
                <w:szCs w:val="16"/>
              </w:rPr>
            </w:pPr>
            <w:r>
              <w:rPr>
                <w:rFonts w:asciiTheme="minorHAnsi" w:hAnsiTheme="minorHAnsi"/>
                <w:sz w:val="16"/>
                <w:szCs w:val="16"/>
              </w:rPr>
              <w:t>Signaleer potentiële (S)</w:t>
            </w:r>
            <w:proofErr w:type="spellStart"/>
            <w:r>
              <w:rPr>
                <w:rFonts w:asciiTheme="minorHAnsi" w:hAnsiTheme="minorHAnsi"/>
                <w:sz w:val="16"/>
                <w:szCs w:val="16"/>
              </w:rPr>
              <w:t>AEs</w:t>
            </w:r>
            <w:proofErr w:type="spellEnd"/>
            <w:r>
              <w:rPr>
                <w:rFonts w:asciiTheme="minorHAnsi" w:hAnsiTheme="minorHAnsi"/>
                <w:sz w:val="16"/>
                <w:szCs w:val="16"/>
              </w:rPr>
              <w:t xml:space="preserve"> en koppel dit terug aan de onderzoeker.</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CS/E</w:t>
            </w:r>
          </w:p>
        </w:tc>
      </w:tr>
      <w:tr w:rsidR="00D31167" w:rsidRPr="003B5BBD" w:rsidTr="003A1D50">
        <w:tc>
          <w:tcPr>
            <w:tcW w:w="146" w:type="pct"/>
            <w:vMerge w:val="restart"/>
            <w:tcBorders>
              <w:top w:val="single" w:sz="12" w:space="0" w:color="1F497D" w:themeColor="text2"/>
            </w:tcBorders>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r w:rsidRPr="003B5BBD">
              <w:rPr>
                <w:rFonts w:asciiTheme="minorHAnsi" w:hAnsiTheme="minorHAnsi"/>
                <w:b/>
                <w:bCs/>
                <w:sz w:val="16"/>
                <w:szCs w:val="16"/>
              </w:rPr>
              <w:t>8</w:t>
            </w:r>
          </w:p>
        </w:tc>
        <w:tc>
          <w:tcPr>
            <w:tcW w:w="596" w:type="pct"/>
            <w:vMerge w:val="restart"/>
            <w:tcBorders>
              <w:top w:val="single" w:sz="12" w:space="0" w:color="1F497D" w:themeColor="text2"/>
            </w:tcBorders>
            <w:vAlign w:val="center"/>
          </w:tcPr>
          <w:p w:rsidR="00D31167" w:rsidRPr="003B5BBD" w:rsidRDefault="00D31167" w:rsidP="007C5538">
            <w:pPr>
              <w:jc w:val="left"/>
              <w:rPr>
                <w:rFonts w:asciiTheme="minorHAnsi" w:hAnsiTheme="minorHAnsi"/>
                <w:sz w:val="16"/>
                <w:szCs w:val="16"/>
              </w:rPr>
            </w:pPr>
            <w:r w:rsidRPr="003B5BBD">
              <w:rPr>
                <w:rFonts w:asciiTheme="minorHAnsi" w:hAnsiTheme="minorHAnsi"/>
                <w:sz w:val="16"/>
                <w:szCs w:val="16"/>
              </w:rPr>
              <w:t>Data Management en Informatica</w:t>
            </w:r>
          </w:p>
        </w:tc>
        <w:tc>
          <w:tcPr>
            <w:tcW w:w="262" w:type="pct"/>
            <w:tcBorders>
              <w:top w:val="single" w:sz="12" w:space="0" w:color="1F497D" w:themeColor="text2"/>
            </w:tcBorders>
            <w:vAlign w:val="center"/>
          </w:tcPr>
          <w:p w:rsidR="00D31167" w:rsidRPr="003B5BBD" w:rsidRDefault="00D31167" w:rsidP="007C5538">
            <w:pPr>
              <w:pStyle w:val="TabelSoT"/>
              <w:spacing w:before="0" w:after="0" w:line="240" w:lineRule="auto"/>
              <w:rPr>
                <w:rFonts w:asciiTheme="minorHAnsi" w:hAnsiTheme="minorHAnsi"/>
                <w:sz w:val="16"/>
                <w:szCs w:val="16"/>
              </w:rPr>
            </w:pPr>
            <w:r w:rsidRPr="003B5BBD">
              <w:rPr>
                <w:rFonts w:asciiTheme="minorHAnsi" w:hAnsiTheme="minorHAnsi"/>
                <w:sz w:val="16"/>
                <w:szCs w:val="16"/>
              </w:rPr>
              <w:t>8.1</w:t>
            </w:r>
          </w:p>
        </w:tc>
        <w:tc>
          <w:tcPr>
            <w:tcW w:w="2460" w:type="pct"/>
            <w:tcBorders>
              <w:top w:val="single" w:sz="12" w:space="0" w:color="1F497D" w:themeColor="text2"/>
            </w:tcBorders>
            <w:vAlign w:val="center"/>
          </w:tcPr>
          <w:p w:rsidR="00D31167" w:rsidRPr="003B5BBD" w:rsidRDefault="00D31167" w:rsidP="00027EB4">
            <w:pPr>
              <w:pStyle w:val="TabelSoT"/>
              <w:spacing w:before="0" w:after="0" w:line="240" w:lineRule="auto"/>
              <w:jc w:val="both"/>
              <w:rPr>
                <w:rFonts w:asciiTheme="minorHAnsi" w:hAnsiTheme="minorHAnsi"/>
                <w:sz w:val="16"/>
                <w:szCs w:val="16"/>
              </w:rPr>
            </w:pPr>
            <w:r>
              <w:rPr>
                <w:rFonts w:asciiTheme="minorHAnsi" w:hAnsiTheme="minorHAnsi"/>
                <w:sz w:val="16"/>
                <w:szCs w:val="16"/>
              </w:rPr>
              <w:t>Vul tijdig en op correcte wijze het (e)CRF in (data entry).</w:t>
            </w: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tcBorders>
              <w:top w:val="single" w:sz="12" w:space="0" w:color="1F497D" w:themeColor="text2"/>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12" w:space="0" w:color="1F497D" w:themeColor="text2"/>
            </w:tcBorders>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VT</w:t>
            </w:r>
          </w:p>
        </w:tc>
      </w:tr>
      <w:tr w:rsidR="00D31167" w:rsidRPr="003B5BB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Pr="003B5BBD" w:rsidRDefault="00D31167" w:rsidP="007C5538">
            <w:pPr>
              <w:pStyle w:val="TabelSoT"/>
              <w:spacing w:before="0" w:after="0" w:line="240" w:lineRule="auto"/>
              <w:rPr>
                <w:rFonts w:asciiTheme="minorHAnsi" w:hAnsiTheme="minorHAnsi"/>
                <w:sz w:val="16"/>
                <w:szCs w:val="16"/>
              </w:rPr>
            </w:pPr>
            <w:r w:rsidRPr="003B5BBD">
              <w:rPr>
                <w:rFonts w:asciiTheme="minorHAnsi" w:hAnsiTheme="minorHAnsi"/>
                <w:sz w:val="16"/>
                <w:szCs w:val="16"/>
              </w:rPr>
              <w:t>8.2</w:t>
            </w:r>
          </w:p>
        </w:tc>
        <w:tc>
          <w:tcPr>
            <w:tcW w:w="2460" w:type="pct"/>
            <w:vAlign w:val="center"/>
          </w:tcPr>
          <w:p w:rsidR="00D31167" w:rsidRPr="003B5BBD" w:rsidRDefault="00D31167" w:rsidP="00EB18F3">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het principe van coderen en welke coderingssystemen (zoals CTC</w:t>
            </w:r>
            <w:r w:rsidR="00617954">
              <w:rPr>
                <w:rFonts w:asciiTheme="minorHAnsi" w:hAnsiTheme="minorHAnsi"/>
                <w:sz w:val="16"/>
                <w:szCs w:val="16"/>
              </w:rPr>
              <w:t>AE</w:t>
            </w:r>
            <w:r>
              <w:rPr>
                <w:rFonts w:asciiTheme="minorHAnsi" w:hAnsiTheme="minorHAnsi"/>
                <w:sz w:val="16"/>
                <w:szCs w:val="16"/>
              </w:rPr>
              <w:t>) er zijn.</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D31167" w:rsidRPr="0012635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Pr="003B5BBD" w:rsidRDefault="00D31167" w:rsidP="007C5538">
            <w:pPr>
              <w:pStyle w:val="TabelSoT"/>
              <w:spacing w:before="0" w:after="0" w:line="240" w:lineRule="auto"/>
              <w:rPr>
                <w:rFonts w:asciiTheme="minorHAnsi" w:hAnsiTheme="minorHAnsi"/>
                <w:sz w:val="16"/>
                <w:szCs w:val="16"/>
              </w:rPr>
            </w:pPr>
            <w:r w:rsidRPr="003B5BBD">
              <w:rPr>
                <w:rFonts w:asciiTheme="minorHAnsi" w:hAnsiTheme="minorHAnsi"/>
                <w:sz w:val="16"/>
                <w:szCs w:val="16"/>
              </w:rPr>
              <w:t>8.3</w:t>
            </w:r>
          </w:p>
        </w:tc>
        <w:tc>
          <w:tcPr>
            <w:tcW w:w="2460" w:type="pct"/>
            <w:vAlign w:val="center"/>
          </w:tcPr>
          <w:p w:rsidR="00D31167" w:rsidRPr="003B5BBD" w:rsidRDefault="00D31167" w:rsidP="00EB18F3">
            <w:pPr>
              <w:pStyle w:val="TabelSoT"/>
              <w:spacing w:before="0" w:after="0" w:line="240" w:lineRule="auto"/>
              <w:jc w:val="both"/>
              <w:rPr>
                <w:rFonts w:asciiTheme="minorHAnsi" w:hAnsiTheme="minorHAnsi"/>
                <w:sz w:val="16"/>
                <w:szCs w:val="16"/>
              </w:rPr>
            </w:pPr>
            <w:r>
              <w:rPr>
                <w:rFonts w:asciiTheme="minorHAnsi" w:hAnsiTheme="minorHAnsi"/>
                <w:sz w:val="16"/>
                <w:szCs w:val="16"/>
              </w:rPr>
              <w:t>Kent basisprincipes informatieveiligheid (gebruikt persoonlijke accounts</w:t>
            </w:r>
            <w:r w:rsidR="00617954">
              <w:rPr>
                <w:rFonts w:asciiTheme="minorHAnsi" w:hAnsiTheme="minorHAnsi"/>
                <w:sz w:val="16"/>
                <w:szCs w:val="16"/>
              </w:rPr>
              <w:t>, lees- en schrijfrechten</w:t>
            </w:r>
            <w:r>
              <w:rPr>
                <w:rFonts w:asciiTheme="minorHAnsi" w:hAnsiTheme="minorHAnsi"/>
                <w:sz w:val="16"/>
                <w:szCs w:val="16"/>
              </w:rPr>
              <w:t xml:space="preserve"> en bewaart inloggegevens op een veilige manier)</w:t>
            </w:r>
            <w:r w:rsidR="004111FC">
              <w:rPr>
                <w:rFonts w:asciiTheme="minorHAnsi" w:hAnsiTheme="minorHAnsi"/>
                <w:sz w:val="16"/>
                <w:szCs w:val="16"/>
              </w:rPr>
              <w:t>.</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D31167" w:rsidRPr="00A44DBA"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D31167" w:rsidRPr="0012635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Pr="003B5BBD"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8.4</w:t>
            </w:r>
          </w:p>
        </w:tc>
        <w:tc>
          <w:tcPr>
            <w:tcW w:w="2460" w:type="pct"/>
            <w:vAlign w:val="center"/>
          </w:tcPr>
          <w:p w:rsidR="00D31167" w:rsidRPr="003B5BBD" w:rsidRDefault="00D31167" w:rsidP="007C5538">
            <w:pPr>
              <w:pStyle w:val="TabelSoT"/>
              <w:spacing w:before="0" w:after="0" w:line="240" w:lineRule="auto"/>
              <w:jc w:val="both"/>
              <w:rPr>
                <w:rFonts w:asciiTheme="minorHAnsi" w:hAnsiTheme="minorHAnsi"/>
                <w:sz w:val="16"/>
                <w:szCs w:val="16"/>
              </w:rPr>
            </w:pPr>
            <w:r>
              <w:rPr>
                <w:rFonts w:asciiTheme="minorHAnsi" w:hAnsiTheme="minorHAnsi"/>
                <w:sz w:val="16"/>
                <w:szCs w:val="16"/>
              </w:rPr>
              <w:t>Laat zien hoe je kunt helpen bij het testen van het (e)CRF voor de gebruiker.</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VT</w:t>
            </w:r>
          </w:p>
        </w:tc>
      </w:tr>
      <w:tr w:rsidR="00D31167" w:rsidRPr="0012635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tcBorders>
              <w:bottom w:val="single" w:sz="8" w:space="0" w:color="4F81BD"/>
            </w:tcBorders>
            <w:vAlign w:val="center"/>
          </w:tcPr>
          <w:p w:rsidR="00D31167" w:rsidRPr="003B5BBD"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8.5</w:t>
            </w:r>
          </w:p>
        </w:tc>
        <w:tc>
          <w:tcPr>
            <w:tcW w:w="2460" w:type="pct"/>
            <w:tcBorders>
              <w:bottom w:val="single" w:sz="8" w:space="0" w:color="4F81BD"/>
            </w:tcBorders>
            <w:vAlign w:val="center"/>
          </w:tcPr>
          <w:p w:rsidR="00D31167" w:rsidRDefault="00D31167" w:rsidP="00A661DC">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Beschrijf wat </w:t>
            </w:r>
            <w:proofErr w:type="spellStart"/>
            <w:r>
              <w:rPr>
                <w:rFonts w:asciiTheme="minorHAnsi" w:hAnsiTheme="minorHAnsi"/>
                <w:sz w:val="16"/>
                <w:szCs w:val="16"/>
              </w:rPr>
              <w:t>audit</w:t>
            </w:r>
            <w:proofErr w:type="spellEnd"/>
            <w:r>
              <w:rPr>
                <w:rFonts w:asciiTheme="minorHAnsi" w:hAnsiTheme="minorHAnsi"/>
                <w:sz w:val="16"/>
                <w:szCs w:val="16"/>
              </w:rPr>
              <w:t xml:space="preserve"> </w:t>
            </w:r>
            <w:proofErr w:type="spellStart"/>
            <w:r>
              <w:rPr>
                <w:rFonts w:asciiTheme="minorHAnsi" w:hAnsiTheme="minorHAnsi"/>
                <w:sz w:val="16"/>
                <w:szCs w:val="16"/>
              </w:rPr>
              <w:t>trail</w:t>
            </w:r>
            <w:proofErr w:type="spellEnd"/>
            <w:r>
              <w:rPr>
                <w:rFonts w:asciiTheme="minorHAnsi" w:hAnsiTheme="minorHAnsi"/>
                <w:sz w:val="16"/>
                <w:szCs w:val="16"/>
              </w:rPr>
              <w:t xml:space="preserve"> en </w:t>
            </w:r>
            <w:proofErr w:type="spellStart"/>
            <w:r>
              <w:rPr>
                <w:rFonts w:asciiTheme="minorHAnsi" w:hAnsiTheme="minorHAnsi"/>
                <w:sz w:val="16"/>
                <w:szCs w:val="16"/>
              </w:rPr>
              <w:t>change</w:t>
            </w:r>
            <w:proofErr w:type="spellEnd"/>
            <w:r>
              <w:rPr>
                <w:rFonts w:asciiTheme="minorHAnsi" w:hAnsiTheme="minorHAnsi"/>
                <w:sz w:val="16"/>
                <w:szCs w:val="16"/>
              </w:rPr>
              <w:t xml:space="preserve"> </w:t>
            </w:r>
            <w:proofErr w:type="spellStart"/>
            <w:r>
              <w:rPr>
                <w:rFonts w:asciiTheme="minorHAnsi" w:hAnsiTheme="minorHAnsi"/>
                <w:sz w:val="16"/>
                <w:szCs w:val="16"/>
              </w:rPr>
              <w:t>control</w:t>
            </w:r>
            <w:proofErr w:type="spellEnd"/>
            <w:r>
              <w:rPr>
                <w:rFonts w:asciiTheme="minorHAnsi" w:hAnsiTheme="minorHAnsi"/>
                <w:sz w:val="16"/>
                <w:szCs w:val="16"/>
              </w:rPr>
              <w:t xml:space="preserve"> zijn, wanneer dit plaats</w:t>
            </w:r>
            <w:r w:rsidR="00273FA0">
              <w:rPr>
                <w:rFonts w:asciiTheme="minorHAnsi" w:hAnsiTheme="minorHAnsi"/>
                <w:sz w:val="16"/>
                <w:szCs w:val="16"/>
              </w:rPr>
              <w:t xml:space="preserve"> </w:t>
            </w:r>
            <w:r w:rsidR="00A661DC">
              <w:rPr>
                <w:rFonts w:asciiTheme="minorHAnsi" w:hAnsiTheme="minorHAnsi"/>
                <w:sz w:val="16"/>
                <w:szCs w:val="16"/>
              </w:rPr>
              <w:t xml:space="preserve">vindt </w:t>
            </w:r>
            <w:r>
              <w:rPr>
                <w:rFonts w:asciiTheme="minorHAnsi" w:hAnsiTheme="minorHAnsi"/>
                <w:sz w:val="16"/>
                <w:szCs w:val="16"/>
              </w:rPr>
              <w:t>en hoe dit</w:t>
            </w:r>
            <w:r w:rsidR="00273FA0">
              <w:rPr>
                <w:rFonts w:asciiTheme="minorHAnsi" w:hAnsiTheme="minorHAnsi"/>
                <w:sz w:val="16"/>
                <w:szCs w:val="16"/>
              </w:rPr>
              <w:t xml:space="preserve"> </w:t>
            </w:r>
            <w:r w:rsidR="00A661DC">
              <w:rPr>
                <w:rFonts w:asciiTheme="minorHAnsi" w:hAnsiTheme="minorHAnsi"/>
                <w:sz w:val="16"/>
                <w:szCs w:val="16"/>
              </w:rPr>
              <w:t xml:space="preserve">werkt </w:t>
            </w:r>
            <w:r>
              <w:rPr>
                <w:rFonts w:asciiTheme="minorHAnsi" w:hAnsiTheme="minorHAnsi"/>
                <w:sz w:val="16"/>
                <w:szCs w:val="16"/>
              </w:rPr>
              <w:t>bij een (e)CRF. Laat kennis zien van de GCP vereisten op dit gebied.</w:t>
            </w:r>
          </w:p>
        </w:tc>
        <w:tc>
          <w:tcPr>
            <w:tcW w:w="170" w:type="pct"/>
            <w:tcBorders>
              <w:bottom w:val="single" w:sz="8" w:space="0" w:color="4F81BD"/>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KT/VT</w:t>
            </w:r>
          </w:p>
        </w:tc>
      </w:tr>
      <w:tr w:rsidR="00D31167" w:rsidRPr="0012635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8.6</w:t>
            </w:r>
          </w:p>
        </w:tc>
        <w:tc>
          <w:tcPr>
            <w:tcW w:w="2460" w:type="pct"/>
            <w:vAlign w:val="center"/>
          </w:tcPr>
          <w:p w:rsidR="00D31167" w:rsidRDefault="00D31167" w:rsidP="00027EB4">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Beschrijf welke </w:t>
            </w:r>
            <w:proofErr w:type="spellStart"/>
            <w:r>
              <w:rPr>
                <w:rFonts w:asciiTheme="minorHAnsi" w:hAnsiTheme="minorHAnsi"/>
                <w:sz w:val="16"/>
                <w:szCs w:val="16"/>
              </w:rPr>
              <w:t>validaties</w:t>
            </w:r>
            <w:proofErr w:type="spellEnd"/>
            <w:r>
              <w:rPr>
                <w:rFonts w:asciiTheme="minorHAnsi" w:hAnsiTheme="minorHAnsi"/>
                <w:sz w:val="16"/>
                <w:szCs w:val="16"/>
              </w:rPr>
              <w:t xml:space="preserve"> er zijn en waarom bepaalde </w:t>
            </w:r>
            <w:proofErr w:type="spellStart"/>
            <w:r>
              <w:rPr>
                <w:rFonts w:asciiTheme="minorHAnsi" w:hAnsiTheme="minorHAnsi"/>
                <w:sz w:val="16"/>
                <w:szCs w:val="16"/>
              </w:rPr>
              <w:t>queries</w:t>
            </w:r>
            <w:proofErr w:type="spellEnd"/>
            <w:r>
              <w:rPr>
                <w:rFonts w:asciiTheme="minorHAnsi" w:hAnsiTheme="minorHAnsi"/>
                <w:sz w:val="16"/>
                <w:szCs w:val="16"/>
              </w:rPr>
              <w:t xml:space="preserve"> gesteld worden.</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D31167" w:rsidRPr="0012635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8.7</w:t>
            </w:r>
          </w:p>
        </w:tc>
        <w:tc>
          <w:tcPr>
            <w:tcW w:w="2460" w:type="pct"/>
            <w:vAlign w:val="center"/>
          </w:tcPr>
          <w:p w:rsidR="00D31167" w:rsidRDefault="00D31167" w:rsidP="00A16254">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Beschrijf de begrippen validatie, query, </w:t>
            </w:r>
            <w:proofErr w:type="spellStart"/>
            <w:r>
              <w:rPr>
                <w:rFonts w:asciiTheme="minorHAnsi" w:hAnsiTheme="minorHAnsi"/>
                <w:sz w:val="16"/>
                <w:szCs w:val="16"/>
              </w:rPr>
              <w:t>data-lock</w:t>
            </w:r>
            <w:proofErr w:type="spellEnd"/>
            <w:r>
              <w:rPr>
                <w:rFonts w:asciiTheme="minorHAnsi" w:hAnsiTheme="minorHAnsi"/>
                <w:sz w:val="16"/>
                <w:szCs w:val="16"/>
              </w:rPr>
              <w:t xml:space="preserve"> in het </w:t>
            </w:r>
            <w:proofErr w:type="spellStart"/>
            <w:r>
              <w:rPr>
                <w:rFonts w:asciiTheme="minorHAnsi" w:hAnsiTheme="minorHAnsi"/>
                <w:sz w:val="16"/>
                <w:szCs w:val="16"/>
              </w:rPr>
              <w:t>datamanagementproces</w:t>
            </w:r>
            <w:proofErr w:type="spellEnd"/>
            <w:r>
              <w:rPr>
                <w:rFonts w:asciiTheme="minorHAnsi" w:hAnsiTheme="minorHAnsi"/>
                <w:sz w:val="16"/>
                <w:szCs w:val="16"/>
              </w:rPr>
              <w:t>.</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D31167" w:rsidRPr="0012635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8.8</w:t>
            </w:r>
          </w:p>
        </w:tc>
        <w:tc>
          <w:tcPr>
            <w:tcW w:w="2460" w:type="pct"/>
            <w:vAlign w:val="center"/>
          </w:tcPr>
          <w:p w:rsidR="00D31167" w:rsidRDefault="00D31167" w:rsidP="004111FC">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de verschillende wijzen van registreren van een proefpersoon voor een medisch wetenschappelijk onderzoek.</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D31167" w:rsidRPr="0012635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8.9</w:t>
            </w:r>
          </w:p>
        </w:tc>
        <w:tc>
          <w:tcPr>
            <w:tcW w:w="2460" w:type="pct"/>
            <w:vAlign w:val="center"/>
          </w:tcPr>
          <w:p w:rsidR="00D31167" w:rsidRDefault="00D31167" w:rsidP="00A661DC">
            <w:pPr>
              <w:pStyle w:val="TabelSoT"/>
              <w:spacing w:before="0" w:after="0" w:line="240" w:lineRule="auto"/>
              <w:rPr>
                <w:rFonts w:asciiTheme="minorHAnsi" w:hAnsiTheme="minorHAnsi"/>
                <w:sz w:val="16"/>
                <w:szCs w:val="16"/>
              </w:rPr>
            </w:pPr>
            <w:r>
              <w:rPr>
                <w:rFonts w:asciiTheme="minorHAnsi" w:hAnsiTheme="minorHAnsi"/>
                <w:sz w:val="16"/>
                <w:szCs w:val="16"/>
              </w:rPr>
              <w:t xml:space="preserve">Heeft kennis van </w:t>
            </w:r>
            <w:proofErr w:type="spellStart"/>
            <w:r>
              <w:rPr>
                <w:rFonts w:asciiTheme="minorHAnsi" w:hAnsiTheme="minorHAnsi"/>
                <w:sz w:val="16"/>
                <w:szCs w:val="16"/>
              </w:rPr>
              <w:t>eCRF</w:t>
            </w:r>
            <w:proofErr w:type="spellEnd"/>
            <w:r>
              <w:rPr>
                <w:rFonts w:asciiTheme="minorHAnsi" w:hAnsiTheme="minorHAnsi"/>
                <w:sz w:val="16"/>
                <w:szCs w:val="16"/>
              </w:rPr>
              <w:t xml:space="preserve"> systemen door middel van training.</w:t>
            </w:r>
            <w:r w:rsidR="004111FC">
              <w:rPr>
                <w:rFonts w:asciiTheme="minorHAnsi" w:hAnsiTheme="minorHAnsi"/>
                <w:sz w:val="16"/>
                <w:szCs w:val="16"/>
              </w:rPr>
              <w:t xml:space="preserve"> </w:t>
            </w:r>
            <w:r>
              <w:rPr>
                <w:rFonts w:asciiTheme="minorHAnsi" w:hAnsiTheme="minorHAnsi"/>
                <w:sz w:val="16"/>
                <w:szCs w:val="16"/>
              </w:rPr>
              <w:t xml:space="preserve">Beschrijf hoe kennis van </w:t>
            </w:r>
            <w:proofErr w:type="spellStart"/>
            <w:r>
              <w:rPr>
                <w:rFonts w:asciiTheme="minorHAnsi" w:hAnsiTheme="minorHAnsi"/>
                <w:sz w:val="16"/>
                <w:szCs w:val="16"/>
              </w:rPr>
              <w:t>eCRF</w:t>
            </w:r>
            <w:proofErr w:type="spellEnd"/>
            <w:r>
              <w:rPr>
                <w:rFonts w:asciiTheme="minorHAnsi" w:hAnsiTheme="minorHAnsi"/>
                <w:sz w:val="16"/>
                <w:szCs w:val="16"/>
              </w:rPr>
              <w:t xml:space="preserve"> systemen up to date blijft.</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E</w:t>
            </w:r>
          </w:p>
        </w:tc>
      </w:tr>
      <w:tr w:rsidR="00D31167" w:rsidRPr="0012635D" w:rsidTr="003A1D50">
        <w:tc>
          <w:tcPr>
            <w:tcW w:w="146" w:type="pct"/>
            <w:vMerge/>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vAlign w:val="center"/>
          </w:tcPr>
          <w:p w:rsidR="00D31167"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8.10</w:t>
            </w:r>
          </w:p>
        </w:tc>
        <w:tc>
          <w:tcPr>
            <w:tcW w:w="2460" w:type="pct"/>
            <w:vAlign w:val="center"/>
          </w:tcPr>
          <w:p w:rsidR="00D31167" w:rsidRDefault="00D31167" w:rsidP="00A661DC">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hoe een SAE geregistreerd dient te worden per specifieke studie</w:t>
            </w:r>
            <w:r w:rsidR="00A661DC">
              <w:rPr>
                <w:rFonts w:asciiTheme="minorHAnsi" w:hAnsiTheme="minorHAnsi"/>
                <w:sz w:val="16"/>
                <w:szCs w:val="16"/>
              </w:rPr>
              <w:t>.</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CS/VT</w:t>
            </w:r>
          </w:p>
        </w:tc>
      </w:tr>
      <w:tr w:rsidR="00D31167" w:rsidRPr="0012635D" w:rsidTr="003A1D50">
        <w:tc>
          <w:tcPr>
            <w:tcW w:w="146" w:type="pct"/>
            <w:vMerge/>
            <w:tcBorders>
              <w:bottom w:val="single" w:sz="8" w:space="0" w:color="4F81BD"/>
            </w:tcBorders>
            <w:tcMar>
              <w:left w:w="57" w:type="dxa"/>
              <w:right w:w="57" w:type="dxa"/>
            </w:tcMar>
            <w:vAlign w:val="center"/>
          </w:tcPr>
          <w:p w:rsidR="00D31167" w:rsidRPr="003B5BBD" w:rsidRDefault="00D31167" w:rsidP="007C5538">
            <w:pPr>
              <w:spacing w:after="0" w:line="240" w:lineRule="auto"/>
              <w:jc w:val="center"/>
              <w:rPr>
                <w:rFonts w:asciiTheme="minorHAnsi" w:hAnsiTheme="minorHAnsi"/>
                <w:b/>
                <w:bCs/>
                <w:sz w:val="16"/>
                <w:szCs w:val="16"/>
              </w:rPr>
            </w:pPr>
          </w:p>
        </w:tc>
        <w:tc>
          <w:tcPr>
            <w:tcW w:w="596" w:type="pct"/>
            <w:vMerge/>
            <w:tcBorders>
              <w:bottom w:val="single" w:sz="8" w:space="0" w:color="4F81BD"/>
            </w:tcBorders>
            <w:vAlign w:val="center"/>
          </w:tcPr>
          <w:p w:rsidR="00D31167" w:rsidRPr="003B5BBD" w:rsidRDefault="00D31167" w:rsidP="007C5538">
            <w:pPr>
              <w:spacing w:after="0" w:line="240" w:lineRule="auto"/>
              <w:jc w:val="left"/>
              <w:rPr>
                <w:rFonts w:asciiTheme="minorHAnsi" w:hAnsiTheme="minorHAnsi"/>
                <w:sz w:val="16"/>
                <w:szCs w:val="16"/>
              </w:rPr>
            </w:pPr>
          </w:p>
        </w:tc>
        <w:tc>
          <w:tcPr>
            <w:tcW w:w="262" w:type="pct"/>
            <w:tcBorders>
              <w:bottom w:val="single" w:sz="8" w:space="0" w:color="4F81BD"/>
            </w:tcBorders>
            <w:vAlign w:val="center"/>
          </w:tcPr>
          <w:p w:rsidR="00D31167" w:rsidRDefault="00D31167" w:rsidP="007C5538">
            <w:pPr>
              <w:pStyle w:val="TabelSoT"/>
              <w:spacing w:before="0" w:after="0" w:line="240" w:lineRule="auto"/>
              <w:rPr>
                <w:rFonts w:asciiTheme="minorHAnsi" w:hAnsiTheme="minorHAnsi"/>
                <w:sz w:val="16"/>
                <w:szCs w:val="16"/>
              </w:rPr>
            </w:pPr>
            <w:r>
              <w:rPr>
                <w:rFonts w:asciiTheme="minorHAnsi" w:hAnsiTheme="minorHAnsi"/>
                <w:sz w:val="16"/>
                <w:szCs w:val="16"/>
              </w:rPr>
              <w:t>8.11</w:t>
            </w:r>
          </w:p>
        </w:tc>
        <w:tc>
          <w:tcPr>
            <w:tcW w:w="2460" w:type="pct"/>
            <w:tcBorders>
              <w:bottom w:val="single" w:sz="8" w:space="0" w:color="4F81BD"/>
            </w:tcBorders>
            <w:vAlign w:val="center"/>
          </w:tcPr>
          <w:p w:rsidR="00D31167" w:rsidRDefault="00D31167" w:rsidP="002125ED">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wat brongegevens (</w:t>
            </w:r>
            <w:proofErr w:type="spellStart"/>
            <w:r>
              <w:rPr>
                <w:rFonts w:asciiTheme="minorHAnsi" w:hAnsiTheme="minorHAnsi"/>
                <w:sz w:val="16"/>
                <w:szCs w:val="16"/>
              </w:rPr>
              <w:t>source</w:t>
            </w:r>
            <w:proofErr w:type="spellEnd"/>
            <w:r>
              <w:rPr>
                <w:rFonts w:asciiTheme="minorHAnsi" w:hAnsiTheme="minorHAnsi"/>
                <w:sz w:val="16"/>
                <w:szCs w:val="16"/>
              </w:rPr>
              <w:t xml:space="preserve"> data) zijn en leg uit wat </w:t>
            </w:r>
            <w:proofErr w:type="spellStart"/>
            <w:r>
              <w:rPr>
                <w:rFonts w:asciiTheme="minorHAnsi" w:hAnsiTheme="minorHAnsi"/>
                <w:sz w:val="16"/>
                <w:szCs w:val="16"/>
              </w:rPr>
              <w:t>source</w:t>
            </w:r>
            <w:proofErr w:type="spellEnd"/>
            <w:r>
              <w:rPr>
                <w:rFonts w:asciiTheme="minorHAnsi" w:hAnsiTheme="minorHAnsi"/>
                <w:sz w:val="16"/>
                <w:szCs w:val="16"/>
              </w:rPr>
              <w:t xml:space="preserve"> data </w:t>
            </w:r>
            <w:proofErr w:type="spellStart"/>
            <w:r>
              <w:rPr>
                <w:rFonts w:asciiTheme="minorHAnsi" w:hAnsiTheme="minorHAnsi"/>
                <w:sz w:val="16"/>
                <w:szCs w:val="16"/>
              </w:rPr>
              <w:t>verification</w:t>
            </w:r>
            <w:proofErr w:type="spellEnd"/>
            <w:r>
              <w:rPr>
                <w:rFonts w:asciiTheme="minorHAnsi" w:hAnsiTheme="minorHAnsi"/>
                <w:sz w:val="16"/>
                <w:szCs w:val="16"/>
              </w:rPr>
              <w:t xml:space="preserve"> inhoudt.</w:t>
            </w:r>
          </w:p>
        </w:tc>
        <w:tc>
          <w:tcPr>
            <w:tcW w:w="170" w:type="pct"/>
            <w:tcBorders>
              <w:bottom w:val="single" w:sz="8" w:space="0" w:color="4F81BD"/>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bottom w:val="single" w:sz="8" w:space="0" w:color="4F81BD"/>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bottom w:val="single" w:sz="8" w:space="0" w:color="4F81BD"/>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0" w:type="pct"/>
            <w:tcBorders>
              <w:bottom w:val="single" w:sz="8" w:space="0" w:color="4F81BD"/>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176" w:type="pct"/>
            <w:tcBorders>
              <w:bottom w:val="single" w:sz="8" w:space="0" w:color="4F81BD"/>
            </w:tcBorders>
            <w:shd w:val="clear" w:color="auto" w:fill="auto"/>
            <w:vAlign w:val="center"/>
          </w:tcPr>
          <w:p w:rsidR="00D31167" w:rsidRPr="003B5BBD" w:rsidRDefault="00D31167" w:rsidP="007C5538">
            <w:pPr>
              <w:spacing w:after="0" w:line="240" w:lineRule="auto"/>
              <w:jc w:val="center"/>
              <w:rPr>
                <w:rFonts w:asciiTheme="minorHAnsi" w:hAnsiTheme="minorHAnsi"/>
                <w:bCs/>
                <w:sz w:val="16"/>
                <w:szCs w:val="16"/>
              </w:rPr>
            </w:pPr>
          </w:p>
        </w:tc>
        <w:tc>
          <w:tcPr>
            <w:tcW w:w="344" w:type="pct"/>
            <w:tcBorders>
              <w:bottom w:val="single" w:sz="8" w:space="0" w:color="4F81BD"/>
            </w:tcBorders>
            <w:vAlign w:val="center"/>
          </w:tcPr>
          <w:p w:rsidR="00D31167" w:rsidRPr="003B5BBD" w:rsidRDefault="00D31167" w:rsidP="003A1D50">
            <w:pPr>
              <w:spacing w:after="0" w:line="240" w:lineRule="auto"/>
              <w:jc w:val="center"/>
              <w:rPr>
                <w:rFonts w:asciiTheme="minorHAnsi" w:hAnsiTheme="minorHAnsi"/>
                <w:bCs/>
                <w:sz w:val="16"/>
                <w:szCs w:val="16"/>
              </w:rPr>
            </w:pPr>
            <w:r>
              <w:rPr>
                <w:rFonts w:asciiTheme="minorHAnsi" w:hAnsiTheme="minorHAnsi"/>
                <w:bCs/>
                <w:sz w:val="16"/>
                <w:szCs w:val="16"/>
              </w:rPr>
              <w:t>KT</w:t>
            </w:r>
          </w:p>
        </w:tc>
      </w:tr>
    </w:tbl>
    <w:p w:rsidR="008E20B4" w:rsidRDefault="008E20B4" w:rsidP="00C96CBF">
      <w:pPr>
        <w:tabs>
          <w:tab w:val="left" w:pos="2410"/>
        </w:tabs>
      </w:pPr>
    </w:p>
    <w:sectPr w:rsidR="008E20B4" w:rsidSect="007C5538">
      <w:footerReference w:type="default" r:id="rId8"/>
      <w:pgSz w:w="16838" w:h="11906" w:orient="landscape"/>
      <w:pgMar w:top="1276"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A30BF" w16cid:durableId="1FA6BF28"/>
  <w16cid:commentId w16cid:paraId="4F5B76DE" w16cid:durableId="1FA6C0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F79" w:rsidRDefault="00EE7F79" w:rsidP="008D52C8">
      <w:pPr>
        <w:spacing w:after="0" w:line="240" w:lineRule="auto"/>
      </w:pPr>
      <w:r>
        <w:separator/>
      </w:r>
    </w:p>
  </w:endnote>
  <w:endnote w:type="continuationSeparator" w:id="0">
    <w:p w:rsidR="00EE7F79" w:rsidRDefault="00EE7F79" w:rsidP="008D52C8">
      <w:pPr>
        <w:spacing w:after="0" w:line="240" w:lineRule="auto"/>
      </w:pPr>
      <w:r>
        <w:continuationSeparator/>
      </w:r>
    </w:p>
  </w:endnote>
  <w:endnote w:type="continuationNotice" w:id="1">
    <w:p w:rsidR="00EE7F79" w:rsidRDefault="00EE7F7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79" w:rsidRDefault="00EE7F79">
    <w:pPr>
      <w:pStyle w:val="Voettekst"/>
    </w:pPr>
    <w:r>
      <w:t>DCRF Toetsmatrix Competentiegebieden_LDM</w:t>
    </w:r>
  </w:p>
  <w:p w:rsidR="00EE7F79" w:rsidRDefault="00EE7F79">
    <w:pPr>
      <w:pStyle w:val="Voettekst"/>
    </w:pPr>
    <w:r w:rsidRPr="00170E4E">
      <w:t>Versienummer:</w:t>
    </w:r>
    <w:r>
      <w:t xml:space="preserve"> 1.0 – 19 april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F79" w:rsidRDefault="00EE7F79" w:rsidP="008D52C8">
      <w:pPr>
        <w:spacing w:after="0" w:line="240" w:lineRule="auto"/>
      </w:pPr>
      <w:r>
        <w:separator/>
      </w:r>
    </w:p>
  </w:footnote>
  <w:footnote w:type="continuationSeparator" w:id="0">
    <w:p w:rsidR="00EE7F79" w:rsidRDefault="00EE7F79" w:rsidP="008D52C8">
      <w:pPr>
        <w:spacing w:after="0" w:line="240" w:lineRule="auto"/>
      </w:pPr>
      <w:r>
        <w:continuationSeparator/>
      </w:r>
    </w:p>
  </w:footnote>
  <w:footnote w:type="continuationNotice" w:id="1">
    <w:p w:rsidR="00EE7F79" w:rsidRDefault="00EE7F7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1AC1"/>
    <w:multiLevelType w:val="hybridMultilevel"/>
    <w:tmpl w:val="BB38C1DC"/>
    <w:lvl w:ilvl="0" w:tplc="9756496A">
      <w:start w:val="2"/>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9EE412A"/>
    <w:multiLevelType w:val="hybridMultilevel"/>
    <w:tmpl w:val="BA9C9586"/>
    <w:lvl w:ilvl="0" w:tplc="C2E433D4">
      <w:start w:val="1"/>
      <w:numFmt w:val="bullet"/>
      <w:lvlText w:val="o"/>
      <w:lvlJc w:val="left"/>
      <w:pPr>
        <w:ind w:left="360" w:hanging="360"/>
      </w:pPr>
      <w:rPr>
        <w:rFonts w:ascii="Courier New" w:hAnsi="Courier New" w:hint="default"/>
      </w:rPr>
    </w:lvl>
    <w:lvl w:ilvl="1" w:tplc="04130003">
      <w:start w:val="1"/>
      <w:numFmt w:val="bullet"/>
      <w:lvlText w:val="o"/>
      <w:lvlJc w:val="left"/>
      <w:pPr>
        <w:ind w:left="1553" w:hanging="360"/>
      </w:pPr>
      <w:rPr>
        <w:rFonts w:ascii="Courier New" w:hAnsi="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2">
    <w:nsid w:val="3EF4581B"/>
    <w:multiLevelType w:val="hybridMultilevel"/>
    <w:tmpl w:val="2E8ADB7C"/>
    <w:lvl w:ilvl="0" w:tplc="DFE27486">
      <w:start w:val="1"/>
      <w:numFmt w:val="bullet"/>
      <w:pStyle w:val="OpsommingTabelJW"/>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3954470"/>
    <w:multiLevelType w:val="hybridMultilevel"/>
    <w:tmpl w:val="52FAD456"/>
    <w:lvl w:ilvl="0" w:tplc="A0660D86">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steegden, CM">
    <w15:presenceInfo w15:providerId="None" w15:userId="Versteegden, CM"/>
  </w15:person>
  <w15:person w15:author="Cecilia Huisman">
    <w15:presenceInfo w15:providerId="Windows Live" w15:userId="69183569441dc9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rsids>
    <w:rsidRoot w:val="00FA4865"/>
    <w:rsid w:val="00012C7A"/>
    <w:rsid w:val="00015A17"/>
    <w:rsid w:val="0001796A"/>
    <w:rsid w:val="00025646"/>
    <w:rsid w:val="00027EB4"/>
    <w:rsid w:val="000355B5"/>
    <w:rsid w:val="00044A2F"/>
    <w:rsid w:val="00044BC2"/>
    <w:rsid w:val="00047565"/>
    <w:rsid w:val="00052186"/>
    <w:rsid w:val="00052D3C"/>
    <w:rsid w:val="000557A0"/>
    <w:rsid w:val="000562EA"/>
    <w:rsid w:val="0006023B"/>
    <w:rsid w:val="00061DAA"/>
    <w:rsid w:val="0007534A"/>
    <w:rsid w:val="00080B93"/>
    <w:rsid w:val="000903F0"/>
    <w:rsid w:val="00095BEE"/>
    <w:rsid w:val="00095C1B"/>
    <w:rsid w:val="000A1C66"/>
    <w:rsid w:val="000A3C5B"/>
    <w:rsid w:val="000A56AB"/>
    <w:rsid w:val="000B1177"/>
    <w:rsid w:val="000C003E"/>
    <w:rsid w:val="000C3D83"/>
    <w:rsid w:val="000D3A62"/>
    <w:rsid w:val="000D573D"/>
    <w:rsid w:val="000D5798"/>
    <w:rsid w:val="000D7011"/>
    <w:rsid w:val="000E20B3"/>
    <w:rsid w:val="000F1C4F"/>
    <w:rsid w:val="000F252D"/>
    <w:rsid w:val="000F3D69"/>
    <w:rsid w:val="001356F0"/>
    <w:rsid w:val="001357DA"/>
    <w:rsid w:val="00146521"/>
    <w:rsid w:val="001476ED"/>
    <w:rsid w:val="001504F9"/>
    <w:rsid w:val="0015230C"/>
    <w:rsid w:val="00162041"/>
    <w:rsid w:val="00166249"/>
    <w:rsid w:val="00170E4E"/>
    <w:rsid w:val="00174963"/>
    <w:rsid w:val="001822DB"/>
    <w:rsid w:val="0019744B"/>
    <w:rsid w:val="001A10B0"/>
    <w:rsid w:val="001A3766"/>
    <w:rsid w:val="001B7C82"/>
    <w:rsid w:val="001C476C"/>
    <w:rsid w:val="001C5AE7"/>
    <w:rsid w:val="001E3E08"/>
    <w:rsid w:val="002125ED"/>
    <w:rsid w:val="00217738"/>
    <w:rsid w:val="00220DFD"/>
    <w:rsid w:val="00221E6E"/>
    <w:rsid w:val="0023284D"/>
    <w:rsid w:val="002359F0"/>
    <w:rsid w:val="00236614"/>
    <w:rsid w:val="0024448F"/>
    <w:rsid w:val="00257974"/>
    <w:rsid w:val="002614AF"/>
    <w:rsid w:val="00264E6A"/>
    <w:rsid w:val="0026606E"/>
    <w:rsid w:val="002671AA"/>
    <w:rsid w:val="002728B7"/>
    <w:rsid w:val="002739FB"/>
    <w:rsid w:val="00273FA0"/>
    <w:rsid w:val="002755DE"/>
    <w:rsid w:val="00287304"/>
    <w:rsid w:val="00291E52"/>
    <w:rsid w:val="002A14B8"/>
    <w:rsid w:val="002A2EA5"/>
    <w:rsid w:val="002B2795"/>
    <w:rsid w:val="002B34E1"/>
    <w:rsid w:val="002B72CD"/>
    <w:rsid w:val="002C119D"/>
    <w:rsid w:val="002C11C2"/>
    <w:rsid w:val="002C475A"/>
    <w:rsid w:val="002D68FE"/>
    <w:rsid w:val="002F4944"/>
    <w:rsid w:val="002F5B1F"/>
    <w:rsid w:val="002F6D39"/>
    <w:rsid w:val="0030017E"/>
    <w:rsid w:val="00307976"/>
    <w:rsid w:val="003128A8"/>
    <w:rsid w:val="00322469"/>
    <w:rsid w:val="00322B6A"/>
    <w:rsid w:val="00330AC1"/>
    <w:rsid w:val="0033563A"/>
    <w:rsid w:val="0033608A"/>
    <w:rsid w:val="0035265B"/>
    <w:rsid w:val="003617A5"/>
    <w:rsid w:val="0036302B"/>
    <w:rsid w:val="00374C0C"/>
    <w:rsid w:val="003863CD"/>
    <w:rsid w:val="003911FB"/>
    <w:rsid w:val="00391354"/>
    <w:rsid w:val="003A1D50"/>
    <w:rsid w:val="003A5C3C"/>
    <w:rsid w:val="003A5CE3"/>
    <w:rsid w:val="003B5BBD"/>
    <w:rsid w:val="003C039C"/>
    <w:rsid w:val="003C39E3"/>
    <w:rsid w:val="003D41AD"/>
    <w:rsid w:val="003F374E"/>
    <w:rsid w:val="003F438A"/>
    <w:rsid w:val="0041016B"/>
    <w:rsid w:val="0041078F"/>
    <w:rsid w:val="004110E4"/>
    <w:rsid w:val="004111FC"/>
    <w:rsid w:val="00411AF0"/>
    <w:rsid w:val="00413807"/>
    <w:rsid w:val="00416FCF"/>
    <w:rsid w:val="00421D42"/>
    <w:rsid w:val="00430514"/>
    <w:rsid w:val="0043064D"/>
    <w:rsid w:val="004326DB"/>
    <w:rsid w:val="00432888"/>
    <w:rsid w:val="004350E9"/>
    <w:rsid w:val="00436803"/>
    <w:rsid w:val="00457995"/>
    <w:rsid w:val="004616E4"/>
    <w:rsid w:val="00463484"/>
    <w:rsid w:val="00464348"/>
    <w:rsid w:val="00466A1A"/>
    <w:rsid w:val="00467F8C"/>
    <w:rsid w:val="00477068"/>
    <w:rsid w:val="004802E6"/>
    <w:rsid w:val="00493835"/>
    <w:rsid w:val="004953B2"/>
    <w:rsid w:val="004C1A7C"/>
    <w:rsid w:val="004F1636"/>
    <w:rsid w:val="004F598F"/>
    <w:rsid w:val="00512C60"/>
    <w:rsid w:val="00540A6C"/>
    <w:rsid w:val="00546394"/>
    <w:rsid w:val="00546DB1"/>
    <w:rsid w:val="00551208"/>
    <w:rsid w:val="00552476"/>
    <w:rsid w:val="00565DA0"/>
    <w:rsid w:val="00571C70"/>
    <w:rsid w:val="005724A9"/>
    <w:rsid w:val="005745FD"/>
    <w:rsid w:val="00580121"/>
    <w:rsid w:val="00583B23"/>
    <w:rsid w:val="00597545"/>
    <w:rsid w:val="005A18E6"/>
    <w:rsid w:val="005C181E"/>
    <w:rsid w:val="005C1AFA"/>
    <w:rsid w:val="005D332F"/>
    <w:rsid w:val="005E45F9"/>
    <w:rsid w:val="005F2E10"/>
    <w:rsid w:val="005F4636"/>
    <w:rsid w:val="005F4F8C"/>
    <w:rsid w:val="005F7D77"/>
    <w:rsid w:val="00604C41"/>
    <w:rsid w:val="0061208C"/>
    <w:rsid w:val="00613952"/>
    <w:rsid w:val="006164C3"/>
    <w:rsid w:val="00617954"/>
    <w:rsid w:val="00620700"/>
    <w:rsid w:val="00626D55"/>
    <w:rsid w:val="00626FF3"/>
    <w:rsid w:val="0062781D"/>
    <w:rsid w:val="00633144"/>
    <w:rsid w:val="00644D59"/>
    <w:rsid w:val="006767F0"/>
    <w:rsid w:val="0067703C"/>
    <w:rsid w:val="006770A0"/>
    <w:rsid w:val="00686E36"/>
    <w:rsid w:val="006A786D"/>
    <w:rsid w:val="006C221F"/>
    <w:rsid w:val="006C346B"/>
    <w:rsid w:val="006D3BAC"/>
    <w:rsid w:val="006D6620"/>
    <w:rsid w:val="006E03C6"/>
    <w:rsid w:val="006E1E8C"/>
    <w:rsid w:val="006E312C"/>
    <w:rsid w:val="00704146"/>
    <w:rsid w:val="00706F5C"/>
    <w:rsid w:val="007075B0"/>
    <w:rsid w:val="007104D7"/>
    <w:rsid w:val="00711986"/>
    <w:rsid w:val="0071306B"/>
    <w:rsid w:val="00731CB0"/>
    <w:rsid w:val="007371D7"/>
    <w:rsid w:val="00754821"/>
    <w:rsid w:val="00754B0C"/>
    <w:rsid w:val="007579E4"/>
    <w:rsid w:val="00770CE4"/>
    <w:rsid w:val="00785570"/>
    <w:rsid w:val="00787E8C"/>
    <w:rsid w:val="00791527"/>
    <w:rsid w:val="007B0561"/>
    <w:rsid w:val="007B1DD9"/>
    <w:rsid w:val="007B4C33"/>
    <w:rsid w:val="007B566E"/>
    <w:rsid w:val="007C051A"/>
    <w:rsid w:val="007C1778"/>
    <w:rsid w:val="007C5538"/>
    <w:rsid w:val="007D0431"/>
    <w:rsid w:val="007D0BB3"/>
    <w:rsid w:val="007D6A7B"/>
    <w:rsid w:val="00811D18"/>
    <w:rsid w:val="00811E80"/>
    <w:rsid w:val="00814191"/>
    <w:rsid w:val="00815388"/>
    <w:rsid w:val="0082182E"/>
    <w:rsid w:val="00825AE1"/>
    <w:rsid w:val="00830FB6"/>
    <w:rsid w:val="00834CC9"/>
    <w:rsid w:val="008359C1"/>
    <w:rsid w:val="00837E0E"/>
    <w:rsid w:val="0085173F"/>
    <w:rsid w:val="008624D1"/>
    <w:rsid w:val="00866B92"/>
    <w:rsid w:val="008670C7"/>
    <w:rsid w:val="00871C83"/>
    <w:rsid w:val="00875446"/>
    <w:rsid w:val="00880F4E"/>
    <w:rsid w:val="00880FEB"/>
    <w:rsid w:val="0088196B"/>
    <w:rsid w:val="00885084"/>
    <w:rsid w:val="00894E1B"/>
    <w:rsid w:val="008A7787"/>
    <w:rsid w:val="008B209B"/>
    <w:rsid w:val="008D4765"/>
    <w:rsid w:val="008D48EB"/>
    <w:rsid w:val="008D52C8"/>
    <w:rsid w:val="008E20B4"/>
    <w:rsid w:val="008E29FA"/>
    <w:rsid w:val="00904B91"/>
    <w:rsid w:val="0091579E"/>
    <w:rsid w:val="00922001"/>
    <w:rsid w:val="00922221"/>
    <w:rsid w:val="00923F68"/>
    <w:rsid w:val="00925AD0"/>
    <w:rsid w:val="00933D00"/>
    <w:rsid w:val="00934014"/>
    <w:rsid w:val="00941DBA"/>
    <w:rsid w:val="00965904"/>
    <w:rsid w:val="009667F2"/>
    <w:rsid w:val="009755F1"/>
    <w:rsid w:val="00981CED"/>
    <w:rsid w:val="00991DF4"/>
    <w:rsid w:val="009A2443"/>
    <w:rsid w:val="009A4965"/>
    <w:rsid w:val="009A581C"/>
    <w:rsid w:val="009B0504"/>
    <w:rsid w:val="009B4BF8"/>
    <w:rsid w:val="009B5088"/>
    <w:rsid w:val="009D04C0"/>
    <w:rsid w:val="009D056B"/>
    <w:rsid w:val="009D0E43"/>
    <w:rsid w:val="009D24B9"/>
    <w:rsid w:val="009D4E1E"/>
    <w:rsid w:val="009E1CE0"/>
    <w:rsid w:val="009E4D04"/>
    <w:rsid w:val="009F4659"/>
    <w:rsid w:val="009F4F2D"/>
    <w:rsid w:val="00A050E0"/>
    <w:rsid w:val="00A07FEE"/>
    <w:rsid w:val="00A134BB"/>
    <w:rsid w:val="00A156B7"/>
    <w:rsid w:val="00A15A8D"/>
    <w:rsid w:val="00A16254"/>
    <w:rsid w:val="00A17CEA"/>
    <w:rsid w:val="00A25B69"/>
    <w:rsid w:val="00A35EE0"/>
    <w:rsid w:val="00A44DBA"/>
    <w:rsid w:val="00A472B0"/>
    <w:rsid w:val="00A548AE"/>
    <w:rsid w:val="00A661DC"/>
    <w:rsid w:val="00A706C1"/>
    <w:rsid w:val="00A778B8"/>
    <w:rsid w:val="00A814BE"/>
    <w:rsid w:val="00A833E8"/>
    <w:rsid w:val="00A838B2"/>
    <w:rsid w:val="00A865F8"/>
    <w:rsid w:val="00A91B96"/>
    <w:rsid w:val="00A93928"/>
    <w:rsid w:val="00AA19BB"/>
    <w:rsid w:val="00AA46C2"/>
    <w:rsid w:val="00AB6334"/>
    <w:rsid w:val="00AC2643"/>
    <w:rsid w:val="00AD6553"/>
    <w:rsid w:val="00AE0C9F"/>
    <w:rsid w:val="00AE3110"/>
    <w:rsid w:val="00AE4CE5"/>
    <w:rsid w:val="00AE6059"/>
    <w:rsid w:val="00AE7400"/>
    <w:rsid w:val="00AF2B7D"/>
    <w:rsid w:val="00B020B7"/>
    <w:rsid w:val="00B070BB"/>
    <w:rsid w:val="00B14B3E"/>
    <w:rsid w:val="00B14FB7"/>
    <w:rsid w:val="00B2189D"/>
    <w:rsid w:val="00B23227"/>
    <w:rsid w:val="00B23770"/>
    <w:rsid w:val="00B32BAC"/>
    <w:rsid w:val="00B33062"/>
    <w:rsid w:val="00B46299"/>
    <w:rsid w:val="00B50E7E"/>
    <w:rsid w:val="00B53719"/>
    <w:rsid w:val="00B55605"/>
    <w:rsid w:val="00B666BC"/>
    <w:rsid w:val="00B67883"/>
    <w:rsid w:val="00B70DC6"/>
    <w:rsid w:val="00B71C30"/>
    <w:rsid w:val="00B74483"/>
    <w:rsid w:val="00B901F9"/>
    <w:rsid w:val="00B95E5D"/>
    <w:rsid w:val="00B974BE"/>
    <w:rsid w:val="00BB45E9"/>
    <w:rsid w:val="00BD11A7"/>
    <w:rsid w:val="00BD3BED"/>
    <w:rsid w:val="00BD5C50"/>
    <w:rsid w:val="00BE14C7"/>
    <w:rsid w:val="00BE1ECD"/>
    <w:rsid w:val="00BE2252"/>
    <w:rsid w:val="00BE4D63"/>
    <w:rsid w:val="00BF2CD4"/>
    <w:rsid w:val="00C01A74"/>
    <w:rsid w:val="00C06BF1"/>
    <w:rsid w:val="00C06ECE"/>
    <w:rsid w:val="00C13C3D"/>
    <w:rsid w:val="00C1636E"/>
    <w:rsid w:val="00C2361B"/>
    <w:rsid w:val="00C27FAB"/>
    <w:rsid w:val="00C66CC9"/>
    <w:rsid w:val="00C72BD1"/>
    <w:rsid w:val="00C82E4B"/>
    <w:rsid w:val="00C9009F"/>
    <w:rsid w:val="00C9064B"/>
    <w:rsid w:val="00C96CBF"/>
    <w:rsid w:val="00CA0A9F"/>
    <w:rsid w:val="00CA6C64"/>
    <w:rsid w:val="00CB0340"/>
    <w:rsid w:val="00CB1B7F"/>
    <w:rsid w:val="00CB6631"/>
    <w:rsid w:val="00CC006F"/>
    <w:rsid w:val="00CC2308"/>
    <w:rsid w:val="00CC4CCC"/>
    <w:rsid w:val="00CC5504"/>
    <w:rsid w:val="00CE2837"/>
    <w:rsid w:val="00CE3CCA"/>
    <w:rsid w:val="00D03224"/>
    <w:rsid w:val="00D14ACC"/>
    <w:rsid w:val="00D3083D"/>
    <w:rsid w:val="00D31167"/>
    <w:rsid w:val="00D62DB7"/>
    <w:rsid w:val="00D649AA"/>
    <w:rsid w:val="00D663C6"/>
    <w:rsid w:val="00D67E6C"/>
    <w:rsid w:val="00D73EEE"/>
    <w:rsid w:val="00D86B8D"/>
    <w:rsid w:val="00DA3549"/>
    <w:rsid w:val="00DA6586"/>
    <w:rsid w:val="00DA69F4"/>
    <w:rsid w:val="00DB028B"/>
    <w:rsid w:val="00DC17B3"/>
    <w:rsid w:val="00DD0146"/>
    <w:rsid w:val="00DE50E7"/>
    <w:rsid w:val="00DE7F66"/>
    <w:rsid w:val="00DF3703"/>
    <w:rsid w:val="00DF5E4A"/>
    <w:rsid w:val="00E053BA"/>
    <w:rsid w:val="00E06CE4"/>
    <w:rsid w:val="00E1523C"/>
    <w:rsid w:val="00E160C7"/>
    <w:rsid w:val="00E227F6"/>
    <w:rsid w:val="00E314D2"/>
    <w:rsid w:val="00E31F61"/>
    <w:rsid w:val="00E32ACB"/>
    <w:rsid w:val="00E374B7"/>
    <w:rsid w:val="00E4091A"/>
    <w:rsid w:val="00E42FFA"/>
    <w:rsid w:val="00E54995"/>
    <w:rsid w:val="00E62369"/>
    <w:rsid w:val="00E625B9"/>
    <w:rsid w:val="00E6297D"/>
    <w:rsid w:val="00E70A9A"/>
    <w:rsid w:val="00E840D5"/>
    <w:rsid w:val="00E8615D"/>
    <w:rsid w:val="00E939AC"/>
    <w:rsid w:val="00EA28E7"/>
    <w:rsid w:val="00EA5723"/>
    <w:rsid w:val="00EB0334"/>
    <w:rsid w:val="00EB16F1"/>
    <w:rsid w:val="00EB18F3"/>
    <w:rsid w:val="00EB1F1B"/>
    <w:rsid w:val="00EC60FF"/>
    <w:rsid w:val="00ED31CE"/>
    <w:rsid w:val="00EE285E"/>
    <w:rsid w:val="00EE3BEE"/>
    <w:rsid w:val="00EE40F8"/>
    <w:rsid w:val="00EE7F79"/>
    <w:rsid w:val="00EF4C16"/>
    <w:rsid w:val="00F008E2"/>
    <w:rsid w:val="00F04F41"/>
    <w:rsid w:val="00F1186A"/>
    <w:rsid w:val="00F22686"/>
    <w:rsid w:val="00F2612A"/>
    <w:rsid w:val="00F30EBC"/>
    <w:rsid w:val="00F347AB"/>
    <w:rsid w:val="00F42D57"/>
    <w:rsid w:val="00F46A0C"/>
    <w:rsid w:val="00F57BA3"/>
    <w:rsid w:val="00F70942"/>
    <w:rsid w:val="00F7674E"/>
    <w:rsid w:val="00F8306A"/>
    <w:rsid w:val="00F9782F"/>
    <w:rsid w:val="00FA4865"/>
    <w:rsid w:val="00FA56FF"/>
    <w:rsid w:val="00FB58B3"/>
    <w:rsid w:val="00FC0251"/>
    <w:rsid w:val="00FC1107"/>
    <w:rsid w:val="00FD3B95"/>
    <w:rsid w:val="00FD5343"/>
    <w:rsid w:val="00FD78E5"/>
    <w:rsid w:val="00FE796C"/>
    <w:rsid w:val="2CE68E28"/>
    <w:rsid w:val="7F1A923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FA4865"/>
    <w:pPr>
      <w:spacing w:after="120" w:line="220" w:lineRule="atLeast"/>
      <w:jc w:val="both"/>
    </w:pPr>
    <w:rPr>
      <w:rFonts w:ascii="Calibri" w:eastAsia="Times New Roman" w:hAnsi="Calibri" w:cs="Calibri"/>
    </w:rPr>
  </w:style>
  <w:style w:type="paragraph" w:styleId="Kop1">
    <w:name w:val="heading 1"/>
    <w:basedOn w:val="Standaard"/>
    <w:next w:val="Standaard"/>
    <w:link w:val="Kop1Char"/>
    <w:uiPriority w:val="9"/>
    <w:qFormat/>
    <w:rsid w:val="00080B93"/>
    <w:pPr>
      <w:keepNext/>
      <w:keepLines/>
      <w:spacing w:before="240" w:after="240" w:line="240" w:lineRule="atLeast"/>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80B93"/>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E31F61"/>
    <w:pPr>
      <w:keepNext/>
      <w:keepLines/>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B93"/>
    <w:rPr>
      <w:rFonts w:ascii="Candara" w:eastAsiaTheme="majorEastAsia" w:hAnsi="Candara" w:cstheme="majorBidi"/>
      <w:b/>
      <w:bCs/>
      <w:color w:val="365F91" w:themeColor="accent1" w:themeShade="BF"/>
      <w:sz w:val="28"/>
      <w:szCs w:val="28"/>
    </w:rPr>
  </w:style>
  <w:style w:type="character" w:customStyle="1" w:styleId="Kop2Char">
    <w:name w:val="Kop 2 Char"/>
    <w:basedOn w:val="Standaardalinea-lettertype"/>
    <w:link w:val="Kop2"/>
    <w:uiPriority w:val="9"/>
    <w:rsid w:val="00080B93"/>
    <w:rPr>
      <w:rFonts w:ascii="Candara" w:eastAsiaTheme="majorEastAsia" w:hAnsi="Candara" w:cstheme="majorBidi"/>
      <w:b/>
      <w:bCs/>
      <w:color w:val="4F81BD" w:themeColor="accent1"/>
      <w:sz w:val="26"/>
      <w:szCs w:val="26"/>
    </w:rPr>
  </w:style>
  <w:style w:type="character" w:customStyle="1" w:styleId="Kop3Char">
    <w:name w:val="Kop 3 Char"/>
    <w:basedOn w:val="Standaardalinea-lettertype"/>
    <w:link w:val="Kop3"/>
    <w:uiPriority w:val="9"/>
    <w:rsid w:val="00E31F61"/>
    <w:rPr>
      <w:rFonts w:ascii="Candara" w:eastAsiaTheme="majorEastAsia" w:hAnsi="Candara" w:cstheme="majorBidi"/>
      <w:b/>
      <w:color w:val="4F81BD" w:themeColor="accent1"/>
      <w:szCs w:val="20"/>
      <w:lang w:eastAsia="nl-NL"/>
    </w:rPr>
  </w:style>
  <w:style w:type="paragraph" w:customStyle="1" w:styleId="OpsommingTabelJW">
    <w:name w:val="Opsomming Tabel JW"/>
    <w:basedOn w:val="Standaard"/>
    <w:autoRedefine/>
    <w:uiPriority w:val="99"/>
    <w:qFormat/>
    <w:rsid w:val="00A35EE0"/>
    <w:pPr>
      <w:numPr>
        <w:numId w:val="7"/>
      </w:numPr>
      <w:spacing w:after="0"/>
      <w:jc w:val="left"/>
    </w:pPr>
    <w:rPr>
      <w:rFonts w:asciiTheme="minorHAnsi" w:hAnsiTheme="minorHAnsi" w:cstheme="minorHAnsi"/>
      <w:iCs/>
      <w:sz w:val="16"/>
      <w:szCs w:val="16"/>
    </w:rPr>
  </w:style>
  <w:style w:type="paragraph" w:customStyle="1" w:styleId="TabelSoT">
    <w:name w:val="Tabel SoT"/>
    <w:basedOn w:val="Standaard"/>
    <w:next w:val="Standaard"/>
    <w:rsid w:val="00FA4865"/>
    <w:pPr>
      <w:suppressAutoHyphens/>
      <w:spacing w:before="20" w:after="20" w:line="200" w:lineRule="exact"/>
      <w:jc w:val="left"/>
    </w:pPr>
    <w:rPr>
      <w:rFonts w:eastAsia="SimSun"/>
      <w:sz w:val="18"/>
      <w:szCs w:val="18"/>
    </w:rPr>
  </w:style>
  <w:style w:type="table" w:styleId="Tabelraster">
    <w:name w:val="Table Grid"/>
    <w:basedOn w:val="Standaardtabel"/>
    <w:uiPriority w:val="59"/>
    <w:rsid w:val="00CB1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9D2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D24B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D24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4B9"/>
    <w:rPr>
      <w:rFonts w:ascii="Tahoma" w:eastAsia="Times New Roman" w:hAnsi="Tahoma" w:cs="Tahoma"/>
      <w:sz w:val="16"/>
      <w:szCs w:val="16"/>
    </w:rPr>
  </w:style>
  <w:style w:type="paragraph" w:styleId="Koptekst">
    <w:name w:val="header"/>
    <w:basedOn w:val="Standaard"/>
    <w:link w:val="KoptekstChar"/>
    <w:unhideWhenUsed/>
    <w:rsid w:val="008D52C8"/>
    <w:pPr>
      <w:tabs>
        <w:tab w:val="center" w:pos="4536"/>
        <w:tab w:val="right" w:pos="9072"/>
      </w:tabs>
      <w:spacing w:after="0" w:line="240" w:lineRule="auto"/>
    </w:pPr>
  </w:style>
  <w:style w:type="character" w:customStyle="1" w:styleId="KoptekstChar">
    <w:name w:val="Koptekst Char"/>
    <w:basedOn w:val="Standaardalinea-lettertype"/>
    <w:link w:val="Koptekst"/>
    <w:rsid w:val="008D52C8"/>
    <w:rPr>
      <w:rFonts w:ascii="Calibri" w:eastAsia="Times New Roman" w:hAnsi="Calibri" w:cs="Calibri"/>
    </w:rPr>
  </w:style>
  <w:style w:type="paragraph" w:styleId="Voettekst">
    <w:name w:val="footer"/>
    <w:basedOn w:val="Standaard"/>
    <w:link w:val="VoettekstChar"/>
    <w:unhideWhenUsed/>
    <w:rsid w:val="008D52C8"/>
    <w:pPr>
      <w:tabs>
        <w:tab w:val="center" w:pos="4536"/>
        <w:tab w:val="right" w:pos="9072"/>
      </w:tabs>
      <w:spacing w:after="0" w:line="240" w:lineRule="auto"/>
    </w:pPr>
  </w:style>
  <w:style w:type="character" w:customStyle="1" w:styleId="VoettekstChar">
    <w:name w:val="Voettekst Char"/>
    <w:basedOn w:val="Standaardalinea-lettertype"/>
    <w:link w:val="Voettekst"/>
    <w:rsid w:val="008D52C8"/>
    <w:rPr>
      <w:rFonts w:ascii="Calibri" w:eastAsia="Times New Roman" w:hAnsi="Calibri" w:cs="Calibri"/>
    </w:rPr>
  </w:style>
  <w:style w:type="character" w:styleId="Verwijzingopmerking">
    <w:name w:val="annotation reference"/>
    <w:basedOn w:val="Standaardalinea-lettertype"/>
    <w:semiHidden/>
    <w:unhideWhenUsed/>
    <w:rsid w:val="00DD0146"/>
    <w:rPr>
      <w:sz w:val="16"/>
      <w:szCs w:val="16"/>
    </w:rPr>
  </w:style>
  <w:style w:type="paragraph" w:styleId="Tekstopmerking">
    <w:name w:val="annotation text"/>
    <w:basedOn w:val="Standaard"/>
    <w:link w:val="TekstopmerkingChar"/>
    <w:semiHidden/>
    <w:unhideWhenUsed/>
    <w:rsid w:val="00DD0146"/>
    <w:pPr>
      <w:spacing w:line="240" w:lineRule="auto"/>
    </w:pPr>
    <w:rPr>
      <w:sz w:val="20"/>
      <w:szCs w:val="20"/>
    </w:rPr>
  </w:style>
  <w:style w:type="character" w:customStyle="1" w:styleId="TekstopmerkingChar">
    <w:name w:val="Tekst opmerking Char"/>
    <w:basedOn w:val="Standaardalinea-lettertype"/>
    <w:link w:val="Tekstopmerking"/>
    <w:semiHidden/>
    <w:rsid w:val="00DD0146"/>
    <w:rPr>
      <w:rFonts w:ascii="Calibri" w:eastAsia="Times New Roman" w:hAnsi="Calibri" w:cs="Calibri"/>
      <w:sz w:val="20"/>
      <w:szCs w:val="20"/>
    </w:rPr>
  </w:style>
  <w:style w:type="paragraph" w:styleId="Onderwerpvanopmerking">
    <w:name w:val="annotation subject"/>
    <w:basedOn w:val="Tekstopmerking"/>
    <w:next w:val="Tekstopmerking"/>
    <w:link w:val="OnderwerpvanopmerkingChar"/>
    <w:semiHidden/>
    <w:unhideWhenUsed/>
    <w:rsid w:val="00DD0146"/>
    <w:rPr>
      <w:b/>
      <w:bCs/>
    </w:rPr>
  </w:style>
  <w:style w:type="character" w:customStyle="1" w:styleId="OnderwerpvanopmerkingChar">
    <w:name w:val="Onderwerp van opmerking Char"/>
    <w:basedOn w:val="TekstopmerkingChar"/>
    <w:link w:val="Onderwerpvanopmerking"/>
    <w:semiHidden/>
    <w:rsid w:val="00DD0146"/>
    <w:rPr>
      <w:rFonts w:ascii="Calibri" w:eastAsia="Times New Roman" w:hAnsi="Calibri" w:cs="Calibri"/>
      <w:b/>
      <w:bCs/>
      <w:sz w:val="20"/>
      <w:szCs w:val="20"/>
    </w:rPr>
  </w:style>
  <w:style w:type="paragraph" w:styleId="Revisie">
    <w:name w:val="Revision"/>
    <w:hidden/>
    <w:semiHidden/>
    <w:rsid w:val="00D3083D"/>
    <w:pPr>
      <w:spacing w:after="0" w:line="240" w:lineRule="auto"/>
    </w:pPr>
    <w:rPr>
      <w:rFonts w:ascii="Calibri" w:eastAsia="Times New Roman" w:hAnsi="Calibri" w:cs="Calibri"/>
    </w:rPr>
  </w:style>
  <w:style w:type="paragraph" w:styleId="Documentstructuur">
    <w:name w:val="Document Map"/>
    <w:basedOn w:val="Standaard"/>
    <w:link w:val="DocumentstructuurChar"/>
    <w:semiHidden/>
    <w:unhideWhenUsed/>
    <w:rsid w:val="00273FA0"/>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273F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371088">
      <w:bodyDiv w:val="1"/>
      <w:marLeft w:val="0"/>
      <w:marRight w:val="0"/>
      <w:marTop w:val="0"/>
      <w:marBottom w:val="0"/>
      <w:divBdr>
        <w:top w:val="none" w:sz="0" w:space="0" w:color="auto"/>
        <w:left w:val="none" w:sz="0" w:space="0" w:color="auto"/>
        <w:bottom w:val="none" w:sz="0" w:space="0" w:color="auto"/>
        <w:right w:val="none" w:sz="0" w:space="0" w:color="auto"/>
      </w:divBdr>
    </w:div>
    <w:div w:id="1151943425">
      <w:bodyDiv w:val="1"/>
      <w:marLeft w:val="0"/>
      <w:marRight w:val="0"/>
      <w:marTop w:val="0"/>
      <w:marBottom w:val="0"/>
      <w:divBdr>
        <w:top w:val="none" w:sz="0" w:space="0" w:color="auto"/>
        <w:left w:val="none" w:sz="0" w:space="0" w:color="auto"/>
        <w:bottom w:val="none" w:sz="0" w:space="0" w:color="auto"/>
        <w:right w:val="none" w:sz="0" w:space="0" w:color="auto"/>
      </w:divBdr>
    </w:div>
    <w:div w:id="1263297532">
      <w:bodyDiv w:val="1"/>
      <w:marLeft w:val="0"/>
      <w:marRight w:val="0"/>
      <w:marTop w:val="0"/>
      <w:marBottom w:val="0"/>
      <w:divBdr>
        <w:top w:val="none" w:sz="0" w:space="0" w:color="auto"/>
        <w:left w:val="none" w:sz="0" w:space="0" w:color="auto"/>
        <w:bottom w:val="none" w:sz="0" w:space="0" w:color="auto"/>
        <w:right w:val="none" w:sz="0" w:space="0" w:color="auto"/>
      </w:divBdr>
      <w:divsChild>
        <w:div w:id="653871501">
          <w:marLeft w:val="0"/>
          <w:marRight w:val="0"/>
          <w:marTop w:val="0"/>
          <w:marBottom w:val="0"/>
          <w:divBdr>
            <w:top w:val="none" w:sz="0" w:space="0" w:color="auto"/>
            <w:left w:val="none" w:sz="0" w:space="0" w:color="auto"/>
            <w:bottom w:val="none" w:sz="0" w:space="0" w:color="auto"/>
            <w:right w:val="none" w:sz="0" w:space="0" w:color="auto"/>
          </w:divBdr>
          <w:divsChild>
            <w:div w:id="413086981">
              <w:marLeft w:val="0"/>
              <w:marRight w:val="0"/>
              <w:marTop w:val="0"/>
              <w:marBottom w:val="0"/>
              <w:divBdr>
                <w:top w:val="none" w:sz="0" w:space="0" w:color="auto"/>
                <w:left w:val="none" w:sz="0" w:space="0" w:color="auto"/>
                <w:bottom w:val="none" w:sz="0" w:space="0" w:color="auto"/>
                <w:right w:val="none" w:sz="0" w:space="0" w:color="auto"/>
              </w:divBdr>
              <w:divsChild>
                <w:div w:id="1098714597">
                  <w:marLeft w:val="0"/>
                  <w:marRight w:val="0"/>
                  <w:marTop w:val="0"/>
                  <w:marBottom w:val="0"/>
                  <w:divBdr>
                    <w:top w:val="none" w:sz="0" w:space="0" w:color="auto"/>
                    <w:left w:val="none" w:sz="0" w:space="0" w:color="auto"/>
                    <w:bottom w:val="none" w:sz="0" w:space="0" w:color="auto"/>
                    <w:right w:val="none" w:sz="0" w:space="0" w:color="auto"/>
                  </w:divBdr>
                  <w:divsChild>
                    <w:div w:id="1115364179">
                      <w:marLeft w:val="0"/>
                      <w:marRight w:val="0"/>
                      <w:marTop w:val="0"/>
                      <w:marBottom w:val="0"/>
                      <w:divBdr>
                        <w:top w:val="none" w:sz="0" w:space="0" w:color="auto"/>
                        <w:left w:val="none" w:sz="0" w:space="0" w:color="auto"/>
                        <w:bottom w:val="none" w:sz="0" w:space="0" w:color="auto"/>
                        <w:right w:val="none" w:sz="0" w:space="0" w:color="auto"/>
                      </w:divBdr>
                      <w:divsChild>
                        <w:div w:id="1722710123">
                          <w:marLeft w:val="0"/>
                          <w:marRight w:val="0"/>
                          <w:marTop w:val="0"/>
                          <w:marBottom w:val="0"/>
                          <w:divBdr>
                            <w:top w:val="none" w:sz="0" w:space="0" w:color="auto"/>
                            <w:left w:val="none" w:sz="0" w:space="0" w:color="auto"/>
                            <w:bottom w:val="none" w:sz="0" w:space="0" w:color="auto"/>
                            <w:right w:val="none" w:sz="0" w:space="0" w:color="auto"/>
                          </w:divBdr>
                          <w:divsChild>
                            <w:div w:id="1979139943">
                              <w:marLeft w:val="0"/>
                              <w:marRight w:val="0"/>
                              <w:marTop w:val="0"/>
                              <w:marBottom w:val="0"/>
                              <w:divBdr>
                                <w:top w:val="none" w:sz="0" w:space="0" w:color="auto"/>
                                <w:left w:val="none" w:sz="0" w:space="0" w:color="auto"/>
                                <w:bottom w:val="none" w:sz="0" w:space="0" w:color="auto"/>
                                <w:right w:val="none" w:sz="0" w:space="0" w:color="auto"/>
                              </w:divBdr>
                              <w:divsChild>
                                <w:div w:id="474641206">
                                  <w:marLeft w:val="0"/>
                                  <w:marRight w:val="0"/>
                                  <w:marTop w:val="0"/>
                                  <w:marBottom w:val="0"/>
                                  <w:divBdr>
                                    <w:top w:val="none" w:sz="0" w:space="0" w:color="auto"/>
                                    <w:left w:val="none" w:sz="0" w:space="0" w:color="auto"/>
                                    <w:bottom w:val="none" w:sz="0" w:space="0" w:color="auto"/>
                                    <w:right w:val="none" w:sz="0" w:space="0" w:color="auto"/>
                                  </w:divBdr>
                                  <w:divsChild>
                                    <w:div w:id="1137527801">
                                      <w:marLeft w:val="0"/>
                                      <w:marRight w:val="0"/>
                                      <w:marTop w:val="0"/>
                                      <w:marBottom w:val="0"/>
                                      <w:divBdr>
                                        <w:top w:val="none" w:sz="0" w:space="0" w:color="auto"/>
                                        <w:left w:val="none" w:sz="0" w:space="0" w:color="auto"/>
                                        <w:bottom w:val="none" w:sz="0" w:space="0" w:color="auto"/>
                                        <w:right w:val="none" w:sz="0" w:space="0" w:color="auto"/>
                                      </w:divBdr>
                                      <w:divsChild>
                                        <w:div w:id="1565680265">
                                          <w:marLeft w:val="0"/>
                                          <w:marRight w:val="0"/>
                                          <w:marTop w:val="0"/>
                                          <w:marBottom w:val="0"/>
                                          <w:divBdr>
                                            <w:top w:val="none" w:sz="0" w:space="0" w:color="auto"/>
                                            <w:left w:val="none" w:sz="0" w:space="0" w:color="auto"/>
                                            <w:bottom w:val="none" w:sz="0" w:space="0" w:color="auto"/>
                                            <w:right w:val="none" w:sz="0" w:space="0" w:color="auto"/>
                                          </w:divBdr>
                                          <w:divsChild>
                                            <w:div w:id="19478160">
                                              <w:marLeft w:val="0"/>
                                              <w:marRight w:val="0"/>
                                              <w:marTop w:val="0"/>
                                              <w:marBottom w:val="0"/>
                                              <w:divBdr>
                                                <w:top w:val="none" w:sz="0" w:space="0" w:color="auto"/>
                                                <w:left w:val="none" w:sz="0" w:space="0" w:color="auto"/>
                                                <w:bottom w:val="none" w:sz="0" w:space="0" w:color="auto"/>
                                                <w:right w:val="none" w:sz="0" w:space="0" w:color="auto"/>
                                              </w:divBdr>
                                              <w:divsChild>
                                                <w:div w:id="859897883">
                                                  <w:marLeft w:val="0"/>
                                                  <w:marRight w:val="0"/>
                                                  <w:marTop w:val="0"/>
                                                  <w:marBottom w:val="0"/>
                                                  <w:divBdr>
                                                    <w:top w:val="none" w:sz="0" w:space="0" w:color="auto"/>
                                                    <w:left w:val="none" w:sz="0" w:space="0" w:color="auto"/>
                                                    <w:bottom w:val="none" w:sz="0" w:space="0" w:color="auto"/>
                                                    <w:right w:val="none" w:sz="0" w:space="0" w:color="auto"/>
                                                  </w:divBdr>
                                                  <w:divsChild>
                                                    <w:div w:id="1098020136">
                                                      <w:marLeft w:val="0"/>
                                                      <w:marRight w:val="0"/>
                                                      <w:marTop w:val="0"/>
                                                      <w:marBottom w:val="0"/>
                                                      <w:divBdr>
                                                        <w:top w:val="none" w:sz="0" w:space="0" w:color="auto"/>
                                                        <w:left w:val="none" w:sz="0" w:space="0" w:color="auto"/>
                                                        <w:bottom w:val="none" w:sz="0" w:space="0" w:color="auto"/>
                                                        <w:right w:val="none" w:sz="0" w:space="0" w:color="auto"/>
                                                      </w:divBdr>
                                                      <w:divsChild>
                                                        <w:div w:id="1664352321">
                                                          <w:marLeft w:val="0"/>
                                                          <w:marRight w:val="0"/>
                                                          <w:marTop w:val="0"/>
                                                          <w:marBottom w:val="0"/>
                                                          <w:divBdr>
                                                            <w:top w:val="none" w:sz="0" w:space="0" w:color="auto"/>
                                                            <w:left w:val="none" w:sz="0" w:space="0" w:color="auto"/>
                                                            <w:bottom w:val="none" w:sz="0" w:space="0" w:color="auto"/>
                                                            <w:right w:val="none" w:sz="0" w:space="0" w:color="auto"/>
                                                          </w:divBdr>
                                                          <w:divsChild>
                                                            <w:div w:id="164974547">
                                                              <w:marLeft w:val="0"/>
                                                              <w:marRight w:val="0"/>
                                                              <w:marTop w:val="100"/>
                                                              <w:marBottom w:val="100"/>
                                                              <w:divBdr>
                                                                <w:top w:val="none" w:sz="0" w:space="0" w:color="auto"/>
                                                                <w:left w:val="none" w:sz="0" w:space="0" w:color="auto"/>
                                                                <w:bottom w:val="none" w:sz="0" w:space="0" w:color="auto"/>
                                                                <w:right w:val="none" w:sz="0" w:space="0" w:color="auto"/>
                                                              </w:divBdr>
                                                              <w:divsChild>
                                                                <w:div w:id="1945189791">
                                                                  <w:marLeft w:val="0"/>
                                                                  <w:marRight w:val="0"/>
                                                                  <w:marTop w:val="0"/>
                                                                  <w:marBottom w:val="0"/>
                                                                  <w:divBdr>
                                                                    <w:top w:val="none" w:sz="0" w:space="0" w:color="auto"/>
                                                                    <w:left w:val="none" w:sz="0" w:space="0" w:color="auto"/>
                                                                    <w:bottom w:val="none" w:sz="0" w:space="0" w:color="auto"/>
                                                                    <w:right w:val="none" w:sz="0" w:space="0" w:color="auto"/>
                                                                  </w:divBdr>
                                                                  <w:divsChild>
                                                                    <w:div w:id="316346322">
                                                                      <w:marLeft w:val="0"/>
                                                                      <w:marRight w:val="0"/>
                                                                      <w:marTop w:val="0"/>
                                                                      <w:marBottom w:val="0"/>
                                                                      <w:divBdr>
                                                                        <w:top w:val="none" w:sz="0" w:space="0" w:color="auto"/>
                                                                        <w:left w:val="none" w:sz="0" w:space="0" w:color="auto"/>
                                                                        <w:bottom w:val="none" w:sz="0" w:space="0" w:color="auto"/>
                                                                        <w:right w:val="none" w:sz="0" w:space="0" w:color="auto"/>
                                                                      </w:divBdr>
                                                                      <w:divsChild>
                                                                        <w:div w:id="271984676">
                                                                          <w:marLeft w:val="0"/>
                                                                          <w:marRight w:val="0"/>
                                                                          <w:marTop w:val="0"/>
                                                                          <w:marBottom w:val="0"/>
                                                                          <w:divBdr>
                                                                            <w:top w:val="none" w:sz="0" w:space="0" w:color="auto"/>
                                                                            <w:left w:val="none" w:sz="0" w:space="0" w:color="auto"/>
                                                                            <w:bottom w:val="none" w:sz="0" w:space="0" w:color="auto"/>
                                                                            <w:right w:val="none" w:sz="0" w:space="0" w:color="auto"/>
                                                                          </w:divBdr>
                                                                          <w:divsChild>
                                                                            <w:div w:id="4080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900b4ee55784dafd1b835738c81eeb9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ab0f071ee71018291701447445abd64"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2E7C1D-2137-4039-81D8-308A78FB50EF}">
  <ds:schemaRefs>
    <ds:schemaRef ds:uri="http://schemas.openxmlformats.org/officeDocument/2006/bibliography"/>
  </ds:schemaRefs>
</ds:datastoreItem>
</file>

<file path=customXml/itemProps2.xml><?xml version="1.0" encoding="utf-8"?>
<ds:datastoreItem xmlns:ds="http://schemas.openxmlformats.org/officeDocument/2006/customXml" ds:itemID="{6A7EFF1C-1C6C-4DB5-8F2F-7F2A46FFF511}"/>
</file>

<file path=customXml/itemProps3.xml><?xml version="1.0" encoding="utf-8"?>
<ds:datastoreItem xmlns:ds="http://schemas.openxmlformats.org/officeDocument/2006/customXml" ds:itemID="{AA8B062C-22DE-4FBB-A333-539D372003BB}"/>
</file>

<file path=customXml/itemProps4.xml><?xml version="1.0" encoding="utf-8"?>
<ds:datastoreItem xmlns:ds="http://schemas.openxmlformats.org/officeDocument/2006/customXml" ds:itemID="{A76301A4-63A2-421F-8B36-D54F1BF1E52A}"/>
</file>

<file path=docProps/app.xml><?xml version="1.0" encoding="utf-8"?>
<Properties xmlns="http://schemas.openxmlformats.org/officeDocument/2006/extended-properties" xmlns:vt="http://schemas.openxmlformats.org/officeDocument/2006/docPropsVTypes">
  <Template>Normal.dotm</Template>
  <TotalTime>41</TotalTime>
  <Pages>5</Pages>
  <Words>1846</Words>
  <Characters>10157</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Marten Onnink</cp:lastModifiedBy>
  <cp:revision>6</cp:revision>
  <cp:lastPrinted>2018-10-03T12:54:00Z</cp:lastPrinted>
  <dcterms:created xsi:type="dcterms:W3CDTF">2019-04-19T12:34:00Z</dcterms:created>
  <dcterms:modified xsi:type="dcterms:W3CDTF">2019-04-19T13:31:00Z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