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1EBBA" w14:textId="77777777" w:rsidR="00C96CBF" w:rsidRPr="00AA46C2" w:rsidRDefault="0007534A" w:rsidP="00C96CBF">
      <w:pPr>
        <w:pStyle w:val="Heading2"/>
        <w:rPr>
          <w:sz w:val="20"/>
          <w:szCs w:val="20"/>
        </w:rPr>
      </w:pPr>
      <w:r>
        <w:t>1</w:t>
      </w:r>
      <w:r w:rsidR="00C96CBF" w:rsidRPr="00044795">
        <w:t>.</w:t>
      </w:r>
      <w:r w:rsidR="00C96CBF" w:rsidRPr="00044795">
        <w:tab/>
      </w:r>
      <w:r>
        <w:t>Beschrijving werkgebieden</w:t>
      </w:r>
      <w:r w:rsidR="003C39E3">
        <w:t xml:space="preserve"> </w:t>
      </w:r>
      <w:r>
        <w:t>/ thema’s</w:t>
      </w:r>
    </w:p>
    <w:p w14:paraId="2BDCF977" w14:textId="77777777" w:rsidR="00CC4CCC" w:rsidRDefault="00CC4CCC" w:rsidP="0007534A">
      <w:pPr>
        <w:pStyle w:val="Heading2"/>
      </w:pPr>
    </w:p>
    <w:p w14:paraId="575B1B3A" w14:textId="77777777" w:rsidR="000F1C4F" w:rsidRPr="000F1C4F" w:rsidRDefault="000F1C4F" w:rsidP="000F1C4F"/>
    <w:tbl>
      <w:tblPr>
        <w:tblpPr w:leftFromText="141" w:rightFromText="141" w:vertAnchor="text" w:horzAnchor="margin" w:tblpXSpec="center" w:tblpY="-738"/>
        <w:tblW w:w="5188"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firstRow="1" w:lastRow="0" w:firstColumn="1" w:lastColumn="0" w:noHBand="0" w:noVBand="0"/>
      </w:tblPr>
      <w:tblGrid>
        <w:gridCol w:w="420"/>
        <w:gridCol w:w="4231"/>
        <w:gridCol w:w="9857"/>
      </w:tblGrid>
      <w:tr w:rsidR="00C96CBF" w:rsidRPr="000F1C4F" w14:paraId="4A5CB9DA" w14:textId="77777777" w:rsidTr="000F1C4F">
        <w:trPr>
          <w:trHeight w:val="148"/>
        </w:trPr>
        <w:tc>
          <w:tcPr>
            <w:tcW w:w="145" w:type="pct"/>
            <w:shd w:val="clear" w:color="auto" w:fill="4F81BD" w:themeFill="accent1"/>
            <w:tcMar>
              <w:left w:w="57" w:type="dxa"/>
              <w:right w:w="57" w:type="dxa"/>
            </w:tcMar>
          </w:tcPr>
          <w:p w14:paraId="5D306778" w14:textId="77777777" w:rsidR="00C96CBF" w:rsidRPr="000F1C4F" w:rsidRDefault="00C96CBF" w:rsidP="00E1523C">
            <w:pPr>
              <w:spacing w:after="0" w:line="240" w:lineRule="auto"/>
              <w:rPr>
                <w:b/>
                <w:bCs/>
                <w:color w:val="FFFFFF"/>
              </w:rPr>
            </w:pPr>
          </w:p>
        </w:tc>
        <w:tc>
          <w:tcPr>
            <w:tcW w:w="1458" w:type="pct"/>
            <w:shd w:val="clear" w:color="auto" w:fill="4F81BD" w:themeFill="accent1"/>
          </w:tcPr>
          <w:p w14:paraId="24FE59E9" w14:textId="77777777" w:rsidR="00C96CBF" w:rsidRPr="000F1C4F" w:rsidRDefault="00C96CBF" w:rsidP="00E1523C">
            <w:pPr>
              <w:spacing w:after="0" w:line="240" w:lineRule="auto"/>
              <w:rPr>
                <w:b/>
                <w:bCs/>
                <w:color w:val="FFFFFF"/>
              </w:rPr>
            </w:pPr>
          </w:p>
        </w:tc>
        <w:tc>
          <w:tcPr>
            <w:tcW w:w="3397" w:type="pct"/>
            <w:shd w:val="clear" w:color="auto" w:fill="4F81BD" w:themeFill="accent1"/>
          </w:tcPr>
          <w:p w14:paraId="4CCC0806" w14:textId="77777777" w:rsidR="00C96CBF" w:rsidRPr="000F1C4F" w:rsidRDefault="00C96CBF" w:rsidP="00E1523C">
            <w:pPr>
              <w:spacing w:after="0" w:line="240" w:lineRule="auto"/>
              <w:rPr>
                <w:b/>
                <w:bCs/>
                <w:color w:val="FFFFFF"/>
              </w:rPr>
            </w:pPr>
          </w:p>
        </w:tc>
      </w:tr>
      <w:tr w:rsidR="00C96CBF" w:rsidRPr="000F1C4F" w14:paraId="423BB79A" w14:textId="77777777" w:rsidTr="005724A9">
        <w:tc>
          <w:tcPr>
            <w:tcW w:w="145" w:type="pct"/>
            <w:tcMar>
              <w:left w:w="57" w:type="dxa"/>
              <w:right w:w="57" w:type="dxa"/>
            </w:tcMar>
            <w:vAlign w:val="center"/>
          </w:tcPr>
          <w:p w14:paraId="6252BAB5" w14:textId="77777777" w:rsidR="00C96CBF" w:rsidRPr="000F1C4F" w:rsidRDefault="00C96CBF" w:rsidP="005724A9">
            <w:pPr>
              <w:spacing w:after="0" w:line="240" w:lineRule="auto"/>
              <w:jc w:val="left"/>
              <w:rPr>
                <w:b/>
                <w:bCs/>
              </w:rPr>
            </w:pPr>
            <w:r w:rsidRPr="000F1C4F">
              <w:rPr>
                <w:b/>
              </w:rPr>
              <w:t>Nr</w:t>
            </w:r>
          </w:p>
        </w:tc>
        <w:tc>
          <w:tcPr>
            <w:tcW w:w="1458" w:type="pct"/>
            <w:vAlign w:val="center"/>
          </w:tcPr>
          <w:p w14:paraId="1AD19BC8" w14:textId="77777777" w:rsidR="00C96CBF" w:rsidRPr="000F1C4F" w:rsidRDefault="00C96CBF" w:rsidP="005724A9">
            <w:pPr>
              <w:spacing w:after="0" w:line="240" w:lineRule="auto"/>
              <w:jc w:val="left"/>
              <w:rPr>
                <w:b/>
                <w:bCs/>
              </w:rPr>
            </w:pPr>
            <w:r w:rsidRPr="000F1C4F">
              <w:rPr>
                <w:b/>
              </w:rPr>
              <w:t>Thema</w:t>
            </w:r>
          </w:p>
        </w:tc>
        <w:tc>
          <w:tcPr>
            <w:tcW w:w="3397" w:type="pct"/>
            <w:vAlign w:val="center"/>
          </w:tcPr>
          <w:p w14:paraId="7651FBF4" w14:textId="77777777" w:rsidR="00C96CBF" w:rsidRPr="000F1C4F" w:rsidRDefault="00C96CBF" w:rsidP="005724A9">
            <w:pPr>
              <w:spacing w:after="0" w:line="240" w:lineRule="auto"/>
              <w:jc w:val="left"/>
              <w:rPr>
                <w:b/>
              </w:rPr>
            </w:pPr>
          </w:p>
        </w:tc>
      </w:tr>
      <w:tr w:rsidR="00C96CBF" w:rsidRPr="000F1C4F" w14:paraId="0E7B9BBC" w14:textId="77777777" w:rsidTr="00A35EE0">
        <w:trPr>
          <w:trHeight w:val="811"/>
        </w:trPr>
        <w:tc>
          <w:tcPr>
            <w:tcW w:w="145" w:type="pct"/>
            <w:tcBorders>
              <w:bottom w:val="single" w:sz="8" w:space="0" w:color="4F81BD" w:themeColor="accent1"/>
            </w:tcBorders>
            <w:tcMar>
              <w:left w:w="57" w:type="dxa"/>
              <w:right w:w="57" w:type="dxa"/>
            </w:tcMar>
            <w:vAlign w:val="center"/>
          </w:tcPr>
          <w:p w14:paraId="07FF6172" w14:textId="77777777" w:rsidR="00C96CBF" w:rsidRPr="005724A9" w:rsidRDefault="00C96CBF" w:rsidP="005724A9">
            <w:pPr>
              <w:spacing w:after="0" w:line="240" w:lineRule="auto"/>
              <w:jc w:val="left"/>
              <w:rPr>
                <w:b/>
                <w:bCs/>
                <w:sz w:val="24"/>
                <w:szCs w:val="24"/>
              </w:rPr>
            </w:pPr>
            <w:r w:rsidRPr="005724A9">
              <w:rPr>
                <w:b/>
                <w:sz w:val="24"/>
                <w:szCs w:val="24"/>
              </w:rPr>
              <w:t>1</w:t>
            </w:r>
          </w:p>
        </w:tc>
        <w:tc>
          <w:tcPr>
            <w:tcW w:w="1458" w:type="pct"/>
            <w:tcBorders>
              <w:bottom w:val="single" w:sz="8" w:space="0" w:color="4F81BD" w:themeColor="accent1"/>
            </w:tcBorders>
            <w:vAlign w:val="center"/>
          </w:tcPr>
          <w:p w14:paraId="6B4A055D" w14:textId="77777777" w:rsidR="00C96CBF" w:rsidRPr="005724A9" w:rsidRDefault="00C96CBF" w:rsidP="005724A9">
            <w:pPr>
              <w:spacing w:after="0" w:line="240" w:lineRule="auto"/>
              <w:jc w:val="left"/>
              <w:rPr>
                <w:sz w:val="24"/>
                <w:szCs w:val="24"/>
              </w:rPr>
            </w:pPr>
            <w:r w:rsidRPr="005724A9">
              <w:rPr>
                <w:sz w:val="24"/>
                <w:szCs w:val="24"/>
              </w:rPr>
              <w:t>Wetenschappelijke Achtergrond en Opzet van Onderzoek</w:t>
            </w:r>
          </w:p>
        </w:tc>
        <w:tc>
          <w:tcPr>
            <w:tcW w:w="3397" w:type="pct"/>
            <w:tcBorders>
              <w:bottom w:val="single" w:sz="8" w:space="0" w:color="4F81BD" w:themeColor="accent1"/>
            </w:tcBorders>
            <w:vAlign w:val="center"/>
          </w:tcPr>
          <w:p w14:paraId="11BCAE69" w14:textId="77777777" w:rsidR="00A35EE0" w:rsidRPr="005724A9" w:rsidRDefault="00C96CBF" w:rsidP="00A35EE0">
            <w:pPr>
              <w:spacing w:after="0" w:line="240" w:lineRule="auto"/>
              <w:jc w:val="left"/>
              <w:rPr>
                <w:sz w:val="24"/>
                <w:szCs w:val="24"/>
              </w:rPr>
            </w:pPr>
            <w:r w:rsidRPr="005724A9">
              <w:rPr>
                <w:sz w:val="24"/>
                <w:szCs w:val="24"/>
              </w:rPr>
              <w:t>Bevat medische kennis en kennis van wetenschappelijke methoden en technieken m</w:t>
            </w:r>
            <w:r w:rsidR="00CA6C64" w:rsidRPr="005724A9">
              <w:rPr>
                <w:sz w:val="24"/>
                <w:szCs w:val="24"/>
              </w:rPr>
              <w:t>.</w:t>
            </w:r>
            <w:r w:rsidRPr="005724A9">
              <w:rPr>
                <w:sz w:val="24"/>
                <w:szCs w:val="24"/>
              </w:rPr>
              <w:t>b</w:t>
            </w:r>
            <w:r w:rsidR="00CA6C64" w:rsidRPr="005724A9">
              <w:rPr>
                <w:sz w:val="24"/>
                <w:szCs w:val="24"/>
              </w:rPr>
              <w:t>.</w:t>
            </w:r>
            <w:r w:rsidRPr="005724A9">
              <w:rPr>
                <w:sz w:val="24"/>
                <w:szCs w:val="24"/>
              </w:rPr>
              <w:t>t</w:t>
            </w:r>
            <w:r w:rsidR="00CA6C64" w:rsidRPr="005724A9">
              <w:rPr>
                <w:sz w:val="24"/>
                <w:szCs w:val="24"/>
              </w:rPr>
              <w:t>.</w:t>
            </w:r>
            <w:r w:rsidRPr="005724A9">
              <w:rPr>
                <w:sz w:val="24"/>
                <w:szCs w:val="24"/>
              </w:rPr>
              <w:t xml:space="preserve"> de opzet en </w:t>
            </w:r>
            <w:r w:rsidR="00A15A8D">
              <w:rPr>
                <w:sz w:val="24"/>
                <w:szCs w:val="24"/>
              </w:rPr>
              <w:t xml:space="preserve">uitvoer </w:t>
            </w:r>
            <w:r w:rsidRPr="005724A9">
              <w:rPr>
                <w:sz w:val="24"/>
                <w:szCs w:val="24"/>
              </w:rPr>
              <w:t xml:space="preserve">van </w:t>
            </w:r>
            <w:r w:rsidR="00322B6A">
              <w:rPr>
                <w:sz w:val="24"/>
                <w:szCs w:val="24"/>
              </w:rPr>
              <w:t>medisch wetenschappelijk onderzoek.</w:t>
            </w:r>
          </w:p>
        </w:tc>
      </w:tr>
      <w:tr w:rsidR="00C96CBF" w:rsidRPr="000F1C4F" w14:paraId="335A71CD" w14:textId="77777777" w:rsidTr="00A35EE0">
        <w:trPr>
          <w:trHeight w:val="811"/>
        </w:trPr>
        <w:tc>
          <w:tcPr>
            <w:tcW w:w="145" w:type="pct"/>
            <w:tcBorders>
              <w:bottom w:val="single" w:sz="8" w:space="0" w:color="4F81BD" w:themeColor="accent1"/>
            </w:tcBorders>
            <w:tcMar>
              <w:left w:w="57" w:type="dxa"/>
              <w:right w:w="57" w:type="dxa"/>
            </w:tcMar>
            <w:vAlign w:val="center"/>
          </w:tcPr>
          <w:p w14:paraId="37122781" w14:textId="77777777" w:rsidR="00C96CBF" w:rsidRPr="005724A9" w:rsidRDefault="00C96CBF" w:rsidP="005724A9">
            <w:pPr>
              <w:spacing w:after="0" w:line="240" w:lineRule="auto"/>
              <w:jc w:val="left"/>
              <w:rPr>
                <w:b/>
                <w:bCs/>
                <w:sz w:val="24"/>
                <w:szCs w:val="24"/>
              </w:rPr>
            </w:pPr>
            <w:r w:rsidRPr="005724A9">
              <w:rPr>
                <w:b/>
                <w:sz w:val="24"/>
                <w:szCs w:val="24"/>
              </w:rPr>
              <w:t>2</w:t>
            </w:r>
          </w:p>
        </w:tc>
        <w:tc>
          <w:tcPr>
            <w:tcW w:w="1458" w:type="pct"/>
            <w:tcBorders>
              <w:bottom w:val="single" w:sz="8" w:space="0" w:color="4F81BD" w:themeColor="accent1"/>
            </w:tcBorders>
            <w:vAlign w:val="center"/>
          </w:tcPr>
          <w:p w14:paraId="4E826025" w14:textId="77777777" w:rsidR="00C96CBF" w:rsidRPr="005724A9" w:rsidRDefault="00C96CBF" w:rsidP="00A35EE0">
            <w:pPr>
              <w:spacing w:after="0" w:line="240" w:lineRule="auto"/>
              <w:jc w:val="left"/>
              <w:rPr>
                <w:sz w:val="24"/>
                <w:szCs w:val="24"/>
              </w:rPr>
            </w:pPr>
            <w:r w:rsidRPr="005724A9">
              <w:rPr>
                <w:bCs/>
                <w:sz w:val="24"/>
                <w:szCs w:val="24"/>
              </w:rPr>
              <w:t>Ethische en veiligheid overwegingen</w:t>
            </w:r>
          </w:p>
        </w:tc>
        <w:tc>
          <w:tcPr>
            <w:tcW w:w="3397" w:type="pct"/>
            <w:tcBorders>
              <w:bottom w:val="single" w:sz="8" w:space="0" w:color="4F81BD" w:themeColor="accent1"/>
            </w:tcBorders>
            <w:vAlign w:val="center"/>
          </w:tcPr>
          <w:p w14:paraId="7AAF54F0" w14:textId="77777777" w:rsidR="00C96CBF" w:rsidRPr="005724A9" w:rsidRDefault="00C96CBF" w:rsidP="00A35EE0">
            <w:pPr>
              <w:spacing w:after="0" w:line="240" w:lineRule="auto"/>
              <w:jc w:val="left"/>
              <w:rPr>
                <w:bCs/>
                <w:sz w:val="24"/>
                <w:szCs w:val="24"/>
              </w:rPr>
            </w:pPr>
            <w:r w:rsidRPr="005724A9">
              <w:rPr>
                <w:bCs/>
                <w:sz w:val="24"/>
                <w:szCs w:val="24"/>
              </w:rPr>
              <w:t>Bevat kennis en vaardigheden m</w:t>
            </w:r>
            <w:r w:rsidR="003C39E3" w:rsidRPr="005724A9">
              <w:rPr>
                <w:bCs/>
                <w:sz w:val="24"/>
                <w:szCs w:val="24"/>
              </w:rPr>
              <w:t>.</w:t>
            </w:r>
            <w:r w:rsidRPr="005724A9">
              <w:rPr>
                <w:bCs/>
                <w:sz w:val="24"/>
                <w:szCs w:val="24"/>
              </w:rPr>
              <w:t>b</w:t>
            </w:r>
            <w:r w:rsidR="003C39E3" w:rsidRPr="005724A9">
              <w:rPr>
                <w:bCs/>
                <w:sz w:val="24"/>
                <w:szCs w:val="24"/>
              </w:rPr>
              <w:t>.</w:t>
            </w:r>
            <w:r w:rsidRPr="005724A9">
              <w:rPr>
                <w:bCs/>
                <w:sz w:val="24"/>
                <w:szCs w:val="24"/>
              </w:rPr>
              <w:t>t</w:t>
            </w:r>
            <w:r w:rsidR="003C39E3" w:rsidRPr="005724A9">
              <w:rPr>
                <w:bCs/>
                <w:sz w:val="24"/>
                <w:szCs w:val="24"/>
              </w:rPr>
              <w:t>.</w:t>
            </w:r>
            <w:r w:rsidRPr="005724A9">
              <w:rPr>
                <w:bCs/>
                <w:sz w:val="24"/>
                <w:szCs w:val="24"/>
              </w:rPr>
              <w:t xml:space="preserve"> </w:t>
            </w:r>
            <w:r w:rsidR="00A15A8D">
              <w:rPr>
                <w:bCs/>
                <w:sz w:val="24"/>
                <w:szCs w:val="24"/>
              </w:rPr>
              <w:t>datamanagement</w:t>
            </w:r>
            <w:r w:rsidRPr="005724A9">
              <w:rPr>
                <w:bCs/>
                <w:sz w:val="24"/>
                <w:szCs w:val="24"/>
              </w:rPr>
              <w:t xml:space="preserve">, aspecten van waarborging van de veiligheid van proefpersonen en </w:t>
            </w:r>
            <w:r w:rsidR="00C72BD1" w:rsidRPr="005724A9">
              <w:rPr>
                <w:bCs/>
                <w:sz w:val="24"/>
                <w:szCs w:val="24"/>
              </w:rPr>
              <w:t>veiligheid</w:t>
            </w:r>
            <w:r w:rsidR="00C72BD1">
              <w:rPr>
                <w:bCs/>
                <w:sz w:val="24"/>
                <w:szCs w:val="24"/>
              </w:rPr>
              <w:t>saspecten</w:t>
            </w:r>
            <w:r w:rsidRPr="005724A9">
              <w:rPr>
                <w:bCs/>
                <w:sz w:val="24"/>
                <w:szCs w:val="24"/>
              </w:rPr>
              <w:t xml:space="preserve"> in de uitvoer van</w:t>
            </w:r>
            <w:r w:rsidR="004F1636" w:rsidRPr="005724A9">
              <w:rPr>
                <w:sz w:val="24"/>
                <w:szCs w:val="24"/>
              </w:rPr>
              <w:t xml:space="preserve"> medisch wetenschappelijk</w:t>
            </w:r>
            <w:r w:rsidR="004F1636" w:rsidRPr="005724A9">
              <w:rPr>
                <w:bCs/>
                <w:sz w:val="24"/>
                <w:szCs w:val="24"/>
              </w:rPr>
              <w:t xml:space="preserve"> </w:t>
            </w:r>
            <w:r w:rsidRPr="005724A9">
              <w:rPr>
                <w:bCs/>
                <w:sz w:val="24"/>
                <w:szCs w:val="24"/>
              </w:rPr>
              <w:t>onderzoek</w:t>
            </w:r>
            <w:r w:rsidR="00540A6C" w:rsidRPr="005724A9">
              <w:rPr>
                <w:bCs/>
                <w:sz w:val="24"/>
                <w:szCs w:val="24"/>
              </w:rPr>
              <w:t>.</w:t>
            </w:r>
          </w:p>
        </w:tc>
      </w:tr>
      <w:tr w:rsidR="00C96CBF" w:rsidRPr="000F1C4F" w14:paraId="2638E850" w14:textId="77777777" w:rsidTr="00A35EE0">
        <w:trPr>
          <w:trHeight w:val="811"/>
        </w:trPr>
        <w:tc>
          <w:tcPr>
            <w:tcW w:w="145" w:type="pct"/>
            <w:tcBorders>
              <w:bottom w:val="single" w:sz="8" w:space="0" w:color="4F81BD" w:themeColor="accent1"/>
            </w:tcBorders>
            <w:tcMar>
              <w:left w:w="57" w:type="dxa"/>
              <w:right w:w="57" w:type="dxa"/>
            </w:tcMar>
            <w:vAlign w:val="center"/>
          </w:tcPr>
          <w:p w14:paraId="2FCC8DA1" w14:textId="77777777" w:rsidR="00C96CBF" w:rsidRPr="005724A9" w:rsidRDefault="00C96CBF" w:rsidP="005724A9">
            <w:pPr>
              <w:spacing w:after="0" w:line="240" w:lineRule="auto"/>
              <w:jc w:val="left"/>
              <w:rPr>
                <w:b/>
                <w:bCs/>
                <w:sz w:val="24"/>
                <w:szCs w:val="24"/>
              </w:rPr>
            </w:pPr>
            <w:r w:rsidRPr="005724A9">
              <w:rPr>
                <w:b/>
                <w:sz w:val="24"/>
                <w:szCs w:val="24"/>
              </w:rPr>
              <w:t>3</w:t>
            </w:r>
          </w:p>
        </w:tc>
        <w:tc>
          <w:tcPr>
            <w:tcW w:w="1458" w:type="pct"/>
            <w:tcBorders>
              <w:bottom w:val="single" w:sz="8" w:space="0" w:color="4F81BD" w:themeColor="accent1"/>
            </w:tcBorders>
            <w:vAlign w:val="center"/>
          </w:tcPr>
          <w:p w14:paraId="55623041" w14:textId="77777777" w:rsidR="00C96CBF" w:rsidRPr="005724A9" w:rsidRDefault="00C96CBF" w:rsidP="005724A9">
            <w:pPr>
              <w:jc w:val="left"/>
              <w:rPr>
                <w:bCs/>
                <w:sz w:val="24"/>
                <w:szCs w:val="24"/>
              </w:rPr>
            </w:pPr>
            <w:r w:rsidRPr="005724A9">
              <w:rPr>
                <w:bCs/>
                <w:sz w:val="24"/>
                <w:szCs w:val="24"/>
              </w:rPr>
              <w:t>Ontwikkeling en Regelgeving</w:t>
            </w:r>
          </w:p>
        </w:tc>
        <w:tc>
          <w:tcPr>
            <w:tcW w:w="3397" w:type="pct"/>
            <w:tcBorders>
              <w:bottom w:val="single" w:sz="8" w:space="0" w:color="4F81BD" w:themeColor="accent1"/>
            </w:tcBorders>
            <w:vAlign w:val="center"/>
          </w:tcPr>
          <w:p w14:paraId="32E2147E" w14:textId="77777777" w:rsidR="00C96CBF" w:rsidRPr="005724A9" w:rsidRDefault="00C96CBF" w:rsidP="00C9064B">
            <w:pPr>
              <w:jc w:val="left"/>
              <w:rPr>
                <w:bCs/>
                <w:sz w:val="24"/>
                <w:szCs w:val="24"/>
              </w:rPr>
            </w:pPr>
            <w:r w:rsidRPr="009A2443">
              <w:rPr>
                <w:bCs/>
                <w:color w:val="000000" w:themeColor="text1"/>
                <w:sz w:val="24"/>
                <w:szCs w:val="24"/>
              </w:rPr>
              <w:t xml:space="preserve">Bevat </w:t>
            </w:r>
            <w:r w:rsidR="00834CC9" w:rsidRPr="009A2443">
              <w:rPr>
                <w:bCs/>
                <w:color w:val="000000" w:themeColor="text1"/>
                <w:sz w:val="24"/>
                <w:szCs w:val="24"/>
              </w:rPr>
              <w:t>kennis over de</w:t>
            </w:r>
            <w:r w:rsidR="00834CC9" w:rsidRPr="005724A9">
              <w:rPr>
                <w:bCs/>
                <w:sz w:val="24"/>
                <w:szCs w:val="24"/>
              </w:rPr>
              <w:t xml:space="preserve"> </w:t>
            </w:r>
            <w:r w:rsidR="00834CC9">
              <w:rPr>
                <w:bCs/>
                <w:sz w:val="24"/>
                <w:szCs w:val="24"/>
              </w:rPr>
              <w:t>wet- en regelgeving rondom</w:t>
            </w:r>
            <w:r w:rsidR="00273FA0">
              <w:rPr>
                <w:bCs/>
                <w:sz w:val="24"/>
                <w:szCs w:val="24"/>
              </w:rPr>
              <w:t xml:space="preserve"> </w:t>
            </w:r>
            <w:r w:rsidR="00322B6A">
              <w:rPr>
                <w:sz w:val="24"/>
                <w:szCs w:val="24"/>
              </w:rPr>
              <w:t>medisch wetenschappelijk onderzoek</w:t>
            </w:r>
            <w:r w:rsidR="00322B6A" w:rsidRPr="005724A9">
              <w:rPr>
                <w:bCs/>
                <w:sz w:val="24"/>
                <w:szCs w:val="24"/>
              </w:rPr>
              <w:t xml:space="preserve"> </w:t>
            </w:r>
            <w:r w:rsidR="00644D59" w:rsidRPr="005724A9">
              <w:rPr>
                <w:bCs/>
                <w:sz w:val="24"/>
                <w:szCs w:val="24"/>
              </w:rPr>
              <w:t xml:space="preserve">van </w:t>
            </w:r>
            <w:r w:rsidRPr="005724A9">
              <w:rPr>
                <w:bCs/>
                <w:sz w:val="24"/>
                <w:szCs w:val="24"/>
              </w:rPr>
              <w:t>geneesmiddelen /</w:t>
            </w:r>
            <w:r w:rsidR="00DC17B3">
              <w:rPr>
                <w:bCs/>
                <w:sz w:val="24"/>
                <w:szCs w:val="24"/>
              </w:rPr>
              <w:t xml:space="preserve"> </w:t>
            </w:r>
            <w:r w:rsidR="003617A5">
              <w:rPr>
                <w:bCs/>
                <w:sz w:val="24"/>
                <w:szCs w:val="24"/>
              </w:rPr>
              <w:t>medische interventies /</w:t>
            </w:r>
            <w:r w:rsidRPr="005724A9">
              <w:rPr>
                <w:bCs/>
                <w:sz w:val="24"/>
                <w:szCs w:val="24"/>
              </w:rPr>
              <w:t xml:space="preserve"> </w:t>
            </w:r>
            <w:r w:rsidR="003617A5">
              <w:rPr>
                <w:bCs/>
                <w:sz w:val="24"/>
                <w:szCs w:val="24"/>
              </w:rPr>
              <w:t>-</w:t>
            </w:r>
            <w:r w:rsidR="00C9064B">
              <w:rPr>
                <w:bCs/>
                <w:sz w:val="24"/>
                <w:szCs w:val="24"/>
              </w:rPr>
              <w:t>hulpmiddelen</w:t>
            </w:r>
            <w:r w:rsidR="00A35EE0">
              <w:rPr>
                <w:bCs/>
                <w:sz w:val="24"/>
                <w:szCs w:val="24"/>
              </w:rPr>
              <w:t xml:space="preserve">. </w:t>
            </w:r>
          </w:p>
        </w:tc>
      </w:tr>
      <w:tr w:rsidR="00C96CBF" w:rsidRPr="000F1C4F" w14:paraId="307544DC" w14:textId="77777777" w:rsidTr="00A35EE0">
        <w:trPr>
          <w:trHeight w:val="811"/>
        </w:trPr>
        <w:tc>
          <w:tcPr>
            <w:tcW w:w="145" w:type="pct"/>
            <w:tcBorders>
              <w:bottom w:val="single" w:sz="8" w:space="0" w:color="4F81BD" w:themeColor="accent1"/>
            </w:tcBorders>
            <w:tcMar>
              <w:left w:w="57" w:type="dxa"/>
              <w:right w:w="57" w:type="dxa"/>
            </w:tcMar>
            <w:vAlign w:val="center"/>
          </w:tcPr>
          <w:p w14:paraId="703503ED" w14:textId="77777777" w:rsidR="00C96CBF" w:rsidRPr="005724A9" w:rsidRDefault="00C96CBF" w:rsidP="005724A9">
            <w:pPr>
              <w:spacing w:after="0" w:line="240" w:lineRule="auto"/>
              <w:jc w:val="left"/>
              <w:rPr>
                <w:b/>
                <w:bCs/>
                <w:sz w:val="24"/>
                <w:szCs w:val="24"/>
              </w:rPr>
            </w:pPr>
            <w:r w:rsidRPr="005724A9">
              <w:rPr>
                <w:b/>
                <w:sz w:val="24"/>
                <w:szCs w:val="24"/>
              </w:rPr>
              <w:t>4</w:t>
            </w:r>
          </w:p>
        </w:tc>
        <w:tc>
          <w:tcPr>
            <w:tcW w:w="1458" w:type="pct"/>
            <w:tcBorders>
              <w:bottom w:val="single" w:sz="8" w:space="0" w:color="4F81BD" w:themeColor="accent1"/>
            </w:tcBorders>
            <w:vAlign w:val="center"/>
          </w:tcPr>
          <w:p w14:paraId="3CE48426" w14:textId="77777777" w:rsidR="00C96CBF" w:rsidRPr="009A2443" w:rsidRDefault="00C96CBF" w:rsidP="00AE6059">
            <w:pPr>
              <w:jc w:val="left"/>
              <w:rPr>
                <w:bCs/>
                <w:color w:val="000000" w:themeColor="text1"/>
                <w:sz w:val="24"/>
                <w:szCs w:val="24"/>
              </w:rPr>
            </w:pPr>
            <w:r w:rsidRPr="009A2443">
              <w:rPr>
                <w:bCs/>
                <w:color w:val="000000" w:themeColor="text1"/>
                <w:sz w:val="24"/>
                <w:szCs w:val="24"/>
              </w:rPr>
              <w:t>Clinical Trial Operations</w:t>
            </w:r>
            <w:r w:rsidR="00273FA0">
              <w:rPr>
                <w:bCs/>
                <w:color w:val="000000" w:themeColor="text1"/>
                <w:sz w:val="24"/>
                <w:szCs w:val="24"/>
              </w:rPr>
              <w:t xml:space="preserve"> </w:t>
            </w:r>
            <w:r w:rsidRPr="009A2443">
              <w:rPr>
                <w:bCs/>
                <w:color w:val="000000" w:themeColor="text1"/>
                <w:sz w:val="24"/>
                <w:szCs w:val="24"/>
              </w:rPr>
              <w:t>(Projectorganisatie)</w:t>
            </w:r>
          </w:p>
        </w:tc>
        <w:tc>
          <w:tcPr>
            <w:tcW w:w="3397" w:type="pct"/>
            <w:tcBorders>
              <w:bottom w:val="single" w:sz="8" w:space="0" w:color="4F81BD" w:themeColor="accent1"/>
            </w:tcBorders>
            <w:vAlign w:val="center"/>
          </w:tcPr>
          <w:p w14:paraId="25AE72C2" w14:textId="77777777" w:rsidR="00C96CBF" w:rsidRPr="005724A9" w:rsidRDefault="0023284D" w:rsidP="009F4659">
            <w:pPr>
              <w:jc w:val="left"/>
              <w:rPr>
                <w:bCs/>
                <w:sz w:val="24"/>
                <w:szCs w:val="24"/>
              </w:rPr>
            </w:pPr>
            <w:r>
              <w:rPr>
                <w:bCs/>
                <w:sz w:val="24"/>
                <w:szCs w:val="24"/>
              </w:rPr>
              <w:t xml:space="preserve">Bevat kennis en vaardigheden rondom </w:t>
            </w:r>
            <w:r w:rsidR="009F4659">
              <w:rPr>
                <w:bCs/>
                <w:sz w:val="24"/>
                <w:szCs w:val="24"/>
              </w:rPr>
              <w:t xml:space="preserve">lokaal </w:t>
            </w:r>
            <w:r>
              <w:rPr>
                <w:bCs/>
                <w:sz w:val="24"/>
                <w:szCs w:val="24"/>
              </w:rPr>
              <w:t>studie management</w:t>
            </w:r>
            <w:r w:rsidR="009F4659">
              <w:rPr>
                <w:bCs/>
                <w:sz w:val="24"/>
                <w:szCs w:val="24"/>
              </w:rPr>
              <w:t xml:space="preserve"> en datamanagement</w:t>
            </w:r>
            <w:r>
              <w:rPr>
                <w:bCs/>
                <w:sz w:val="24"/>
                <w:szCs w:val="24"/>
              </w:rPr>
              <w:t>, bijdragen aan GCP compliance en veiligheidsmanagement (rapportage)</w:t>
            </w:r>
            <w:r w:rsidR="009F4659">
              <w:rPr>
                <w:bCs/>
                <w:sz w:val="24"/>
                <w:szCs w:val="24"/>
              </w:rPr>
              <w:t>.</w:t>
            </w:r>
          </w:p>
        </w:tc>
      </w:tr>
      <w:tr w:rsidR="00C96CBF" w:rsidRPr="000F1C4F" w14:paraId="3C5B74CB" w14:textId="77777777" w:rsidTr="00A35EE0">
        <w:trPr>
          <w:trHeight w:val="811"/>
        </w:trPr>
        <w:tc>
          <w:tcPr>
            <w:tcW w:w="145" w:type="pct"/>
            <w:tcBorders>
              <w:bottom w:val="single" w:sz="8" w:space="0" w:color="4F81BD" w:themeColor="accent1"/>
            </w:tcBorders>
            <w:tcMar>
              <w:left w:w="57" w:type="dxa"/>
              <w:right w:w="57" w:type="dxa"/>
            </w:tcMar>
            <w:vAlign w:val="center"/>
          </w:tcPr>
          <w:p w14:paraId="1DDF713C" w14:textId="77777777" w:rsidR="00C96CBF" w:rsidRPr="005724A9" w:rsidRDefault="00C96CBF" w:rsidP="005724A9">
            <w:pPr>
              <w:spacing w:after="0" w:line="240" w:lineRule="auto"/>
              <w:jc w:val="left"/>
              <w:rPr>
                <w:b/>
                <w:bCs/>
                <w:sz w:val="24"/>
                <w:szCs w:val="24"/>
              </w:rPr>
            </w:pPr>
            <w:r w:rsidRPr="005724A9">
              <w:rPr>
                <w:b/>
                <w:bCs/>
                <w:sz w:val="24"/>
                <w:szCs w:val="24"/>
              </w:rPr>
              <w:t>5</w:t>
            </w:r>
          </w:p>
          <w:p w14:paraId="2007BEF3" w14:textId="77777777" w:rsidR="00C96CBF" w:rsidRPr="005724A9" w:rsidRDefault="00C96CBF" w:rsidP="005724A9">
            <w:pPr>
              <w:spacing w:after="0" w:line="240" w:lineRule="auto"/>
              <w:jc w:val="left"/>
              <w:rPr>
                <w:b/>
                <w:bCs/>
                <w:sz w:val="24"/>
                <w:szCs w:val="24"/>
              </w:rPr>
            </w:pPr>
          </w:p>
        </w:tc>
        <w:tc>
          <w:tcPr>
            <w:tcW w:w="1458" w:type="pct"/>
            <w:tcBorders>
              <w:bottom w:val="single" w:sz="8" w:space="0" w:color="4F81BD" w:themeColor="accent1"/>
            </w:tcBorders>
            <w:vAlign w:val="center"/>
          </w:tcPr>
          <w:p w14:paraId="643533F0" w14:textId="77777777" w:rsidR="00C96CBF" w:rsidRPr="005724A9" w:rsidRDefault="00C96CBF" w:rsidP="005724A9">
            <w:pPr>
              <w:jc w:val="left"/>
              <w:rPr>
                <w:sz w:val="24"/>
                <w:szCs w:val="24"/>
              </w:rPr>
            </w:pPr>
            <w:r w:rsidRPr="005724A9">
              <w:rPr>
                <w:bCs/>
                <w:sz w:val="24"/>
                <w:szCs w:val="24"/>
              </w:rPr>
              <w:t>Site Management</w:t>
            </w:r>
          </w:p>
        </w:tc>
        <w:tc>
          <w:tcPr>
            <w:tcW w:w="3397" w:type="pct"/>
            <w:tcBorders>
              <w:bottom w:val="single" w:sz="8" w:space="0" w:color="4F81BD" w:themeColor="accent1"/>
            </w:tcBorders>
            <w:vAlign w:val="center"/>
          </w:tcPr>
          <w:p w14:paraId="681658D9" w14:textId="77777777" w:rsidR="00C96CBF" w:rsidRPr="005724A9" w:rsidRDefault="00C96CBF" w:rsidP="009F4659">
            <w:pPr>
              <w:jc w:val="left"/>
              <w:rPr>
                <w:bCs/>
                <w:sz w:val="24"/>
                <w:szCs w:val="24"/>
              </w:rPr>
            </w:pPr>
            <w:r w:rsidRPr="005724A9">
              <w:rPr>
                <w:sz w:val="24"/>
                <w:szCs w:val="24"/>
              </w:rPr>
              <w:t xml:space="preserve">Bevat kennis en vaardigheden die nodig zijn op de </w:t>
            </w:r>
            <w:r w:rsidR="004616E4">
              <w:rPr>
                <w:sz w:val="24"/>
                <w:szCs w:val="24"/>
              </w:rPr>
              <w:t>onderzoeks</w:t>
            </w:r>
            <w:r w:rsidR="009F4659">
              <w:rPr>
                <w:sz w:val="24"/>
                <w:szCs w:val="24"/>
              </w:rPr>
              <w:t xml:space="preserve">locatie om het datamanagement uit te voeren. </w:t>
            </w:r>
          </w:p>
        </w:tc>
      </w:tr>
      <w:tr w:rsidR="00C96CBF" w:rsidRPr="000F1C4F" w14:paraId="5AD77774" w14:textId="77777777" w:rsidTr="00A35EE0">
        <w:trPr>
          <w:trHeight w:val="811"/>
        </w:trPr>
        <w:tc>
          <w:tcPr>
            <w:tcW w:w="145" w:type="pct"/>
            <w:tcBorders>
              <w:bottom w:val="single" w:sz="8" w:space="0" w:color="4F81BD" w:themeColor="accent1"/>
            </w:tcBorders>
            <w:tcMar>
              <w:left w:w="57" w:type="dxa"/>
              <w:right w:w="57" w:type="dxa"/>
            </w:tcMar>
            <w:vAlign w:val="center"/>
          </w:tcPr>
          <w:p w14:paraId="1B9C622B" w14:textId="77777777" w:rsidR="00C96CBF" w:rsidRPr="005724A9" w:rsidRDefault="00C96CBF" w:rsidP="005724A9">
            <w:pPr>
              <w:spacing w:after="0" w:line="240" w:lineRule="auto"/>
              <w:jc w:val="left"/>
              <w:rPr>
                <w:b/>
                <w:bCs/>
                <w:sz w:val="24"/>
                <w:szCs w:val="24"/>
              </w:rPr>
            </w:pPr>
            <w:r w:rsidRPr="005724A9">
              <w:rPr>
                <w:b/>
                <w:bCs/>
                <w:sz w:val="24"/>
                <w:szCs w:val="24"/>
              </w:rPr>
              <w:t>6</w:t>
            </w:r>
          </w:p>
        </w:tc>
        <w:tc>
          <w:tcPr>
            <w:tcW w:w="1458" w:type="pct"/>
            <w:tcBorders>
              <w:bottom w:val="single" w:sz="8" w:space="0" w:color="4F81BD" w:themeColor="accent1"/>
            </w:tcBorders>
            <w:vAlign w:val="center"/>
          </w:tcPr>
          <w:p w14:paraId="596EDDF7" w14:textId="77777777" w:rsidR="00C96CBF" w:rsidRPr="005724A9" w:rsidRDefault="00C96CBF" w:rsidP="005724A9">
            <w:pPr>
              <w:jc w:val="left"/>
              <w:rPr>
                <w:sz w:val="24"/>
                <w:szCs w:val="24"/>
              </w:rPr>
            </w:pPr>
            <w:r w:rsidRPr="005724A9">
              <w:rPr>
                <w:bCs/>
                <w:sz w:val="24"/>
                <w:szCs w:val="24"/>
              </w:rPr>
              <w:t>Professioneel Leiderschap</w:t>
            </w:r>
          </w:p>
        </w:tc>
        <w:tc>
          <w:tcPr>
            <w:tcW w:w="3397" w:type="pct"/>
            <w:tcBorders>
              <w:bottom w:val="single" w:sz="8" w:space="0" w:color="4F81BD" w:themeColor="accent1"/>
            </w:tcBorders>
            <w:vAlign w:val="center"/>
          </w:tcPr>
          <w:p w14:paraId="0D463E7A" w14:textId="0E9A3492" w:rsidR="00C96CBF" w:rsidRPr="005724A9" w:rsidRDefault="00C96CBF" w:rsidP="004616E4">
            <w:pPr>
              <w:jc w:val="left"/>
              <w:rPr>
                <w:bCs/>
                <w:sz w:val="24"/>
                <w:szCs w:val="24"/>
              </w:rPr>
            </w:pPr>
            <w:r w:rsidRPr="005724A9">
              <w:rPr>
                <w:bCs/>
                <w:sz w:val="24"/>
                <w:szCs w:val="24"/>
              </w:rPr>
              <w:t>Bevat alle principes en praktijken van leiderschap en professioneel handelen</w:t>
            </w:r>
            <w:r w:rsidR="004616E4">
              <w:rPr>
                <w:bCs/>
                <w:sz w:val="24"/>
                <w:szCs w:val="24"/>
              </w:rPr>
              <w:t xml:space="preserve"> m</w:t>
            </w:r>
            <w:r w:rsidR="00916BC5">
              <w:rPr>
                <w:bCs/>
                <w:sz w:val="24"/>
                <w:szCs w:val="24"/>
              </w:rPr>
              <w:t>.</w:t>
            </w:r>
            <w:r w:rsidR="004616E4">
              <w:rPr>
                <w:bCs/>
                <w:sz w:val="24"/>
                <w:szCs w:val="24"/>
              </w:rPr>
              <w:t>b</w:t>
            </w:r>
            <w:r w:rsidR="00916BC5">
              <w:rPr>
                <w:bCs/>
                <w:sz w:val="24"/>
                <w:szCs w:val="24"/>
              </w:rPr>
              <w:t>.</w:t>
            </w:r>
            <w:r w:rsidR="004616E4">
              <w:rPr>
                <w:bCs/>
                <w:sz w:val="24"/>
                <w:szCs w:val="24"/>
              </w:rPr>
              <w:t>t</w:t>
            </w:r>
            <w:r w:rsidR="00916BC5">
              <w:rPr>
                <w:bCs/>
                <w:sz w:val="24"/>
                <w:szCs w:val="24"/>
              </w:rPr>
              <w:t>.</w:t>
            </w:r>
            <w:r w:rsidR="00273FA0">
              <w:rPr>
                <w:bCs/>
                <w:sz w:val="24"/>
                <w:szCs w:val="24"/>
              </w:rPr>
              <w:t xml:space="preserve"> </w:t>
            </w:r>
            <w:r w:rsidR="004616E4">
              <w:rPr>
                <w:sz w:val="24"/>
                <w:szCs w:val="24"/>
              </w:rPr>
              <w:t>datamanagement van</w:t>
            </w:r>
            <w:r w:rsidR="004616E4">
              <w:t xml:space="preserve"> </w:t>
            </w:r>
            <w:r w:rsidR="004616E4" w:rsidRPr="004616E4">
              <w:rPr>
                <w:sz w:val="24"/>
                <w:szCs w:val="24"/>
              </w:rPr>
              <w:t>medisch wetenschappelijk onderzoek.</w:t>
            </w:r>
            <w:r w:rsidRPr="005724A9">
              <w:rPr>
                <w:bCs/>
                <w:sz w:val="24"/>
                <w:szCs w:val="24"/>
              </w:rPr>
              <w:t xml:space="preserve"> </w:t>
            </w:r>
          </w:p>
        </w:tc>
      </w:tr>
      <w:tr w:rsidR="00C96CBF" w:rsidRPr="000F1C4F" w14:paraId="2C4A4153" w14:textId="77777777" w:rsidTr="00A35EE0">
        <w:trPr>
          <w:trHeight w:val="811"/>
        </w:trPr>
        <w:tc>
          <w:tcPr>
            <w:tcW w:w="145" w:type="pct"/>
            <w:tcBorders>
              <w:bottom w:val="single" w:sz="8" w:space="0" w:color="4F81BD" w:themeColor="accent1"/>
            </w:tcBorders>
            <w:tcMar>
              <w:left w:w="57" w:type="dxa"/>
              <w:right w:w="57" w:type="dxa"/>
            </w:tcMar>
            <w:vAlign w:val="center"/>
          </w:tcPr>
          <w:p w14:paraId="170E92A2" w14:textId="77777777" w:rsidR="00C96CBF" w:rsidRPr="005724A9" w:rsidRDefault="00C96CBF" w:rsidP="005724A9">
            <w:pPr>
              <w:spacing w:after="0" w:line="240" w:lineRule="auto"/>
              <w:jc w:val="left"/>
              <w:rPr>
                <w:b/>
                <w:bCs/>
                <w:sz w:val="24"/>
                <w:szCs w:val="24"/>
              </w:rPr>
            </w:pPr>
            <w:r w:rsidRPr="005724A9">
              <w:rPr>
                <w:b/>
                <w:bCs/>
                <w:sz w:val="24"/>
                <w:szCs w:val="24"/>
              </w:rPr>
              <w:t>7</w:t>
            </w:r>
          </w:p>
        </w:tc>
        <w:tc>
          <w:tcPr>
            <w:tcW w:w="1458" w:type="pct"/>
            <w:tcBorders>
              <w:bottom w:val="single" w:sz="8" w:space="0" w:color="4F81BD" w:themeColor="accent1"/>
            </w:tcBorders>
            <w:vAlign w:val="center"/>
          </w:tcPr>
          <w:p w14:paraId="251BFD23" w14:textId="36476EA4" w:rsidR="00C96CBF" w:rsidRPr="005724A9" w:rsidRDefault="00C96CBF" w:rsidP="005724A9">
            <w:pPr>
              <w:spacing w:after="0" w:line="240" w:lineRule="auto"/>
              <w:jc w:val="left"/>
              <w:rPr>
                <w:sz w:val="24"/>
                <w:szCs w:val="24"/>
              </w:rPr>
            </w:pPr>
            <w:r w:rsidRPr="005724A9">
              <w:rPr>
                <w:bCs/>
                <w:sz w:val="24"/>
                <w:szCs w:val="24"/>
              </w:rPr>
              <w:t xml:space="preserve">Communicatie en </w:t>
            </w:r>
            <w:r w:rsidR="00916BC5">
              <w:rPr>
                <w:bCs/>
                <w:sz w:val="24"/>
                <w:szCs w:val="24"/>
              </w:rPr>
              <w:t>T</w:t>
            </w:r>
            <w:r w:rsidRPr="005724A9">
              <w:rPr>
                <w:bCs/>
                <w:sz w:val="24"/>
                <w:szCs w:val="24"/>
              </w:rPr>
              <w:t>eamwork</w:t>
            </w:r>
          </w:p>
        </w:tc>
        <w:tc>
          <w:tcPr>
            <w:tcW w:w="3397" w:type="pct"/>
            <w:tcBorders>
              <w:bottom w:val="single" w:sz="8" w:space="0" w:color="4F81BD" w:themeColor="accent1"/>
            </w:tcBorders>
            <w:vAlign w:val="center"/>
          </w:tcPr>
          <w:p w14:paraId="3DCAE89A" w14:textId="77777777" w:rsidR="00C96CBF" w:rsidRPr="005724A9" w:rsidRDefault="00C96CBF" w:rsidP="00DC17B3">
            <w:pPr>
              <w:spacing w:after="0" w:line="240" w:lineRule="auto"/>
              <w:jc w:val="left"/>
              <w:rPr>
                <w:bCs/>
                <w:sz w:val="24"/>
                <w:szCs w:val="24"/>
              </w:rPr>
            </w:pPr>
            <w:r w:rsidRPr="005724A9">
              <w:rPr>
                <w:bCs/>
                <w:sz w:val="24"/>
                <w:szCs w:val="24"/>
              </w:rPr>
              <w:t xml:space="preserve">Bevat kennis en vaardigheden van teamwork en communicatie </w:t>
            </w:r>
            <w:r w:rsidR="00941DBA">
              <w:rPr>
                <w:bCs/>
                <w:sz w:val="24"/>
                <w:szCs w:val="24"/>
              </w:rPr>
              <w:t xml:space="preserve">die </w:t>
            </w:r>
            <w:r w:rsidRPr="005724A9">
              <w:rPr>
                <w:bCs/>
                <w:sz w:val="24"/>
                <w:szCs w:val="24"/>
              </w:rPr>
              <w:t xml:space="preserve">nodig </w:t>
            </w:r>
            <w:r w:rsidR="00941DBA">
              <w:rPr>
                <w:bCs/>
                <w:sz w:val="24"/>
                <w:szCs w:val="24"/>
              </w:rPr>
              <w:t xml:space="preserve">zijn </w:t>
            </w:r>
            <w:r w:rsidRPr="005724A9">
              <w:rPr>
                <w:bCs/>
                <w:sz w:val="24"/>
                <w:szCs w:val="24"/>
              </w:rPr>
              <w:t xml:space="preserve">om </w:t>
            </w:r>
            <w:r w:rsidR="00DA6586">
              <w:rPr>
                <w:bCs/>
                <w:sz w:val="24"/>
                <w:szCs w:val="24"/>
              </w:rPr>
              <w:t>datamanagement van</w:t>
            </w:r>
            <w:r w:rsidR="00273FA0">
              <w:rPr>
                <w:bCs/>
                <w:sz w:val="24"/>
                <w:szCs w:val="24"/>
              </w:rPr>
              <w:t xml:space="preserve"> </w:t>
            </w:r>
            <w:r w:rsidR="004616E4" w:rsidRPr="004616E4">
              <w:rPr>
                <w:sz w:val="24"/>
                <w:szCs w:val="24"/>
              </w:rPr>
              <w:t xml:space="preserve">medisch wetenschappelijk </w:t>
            </w:r>
            <w:r w:rsidRPr="005724A9">
              <w:rPr>
                <w:bCs/>
                <w:sz w:val="24"/>
                <w:szCs w:val="24"/>
              </w:rPr>
              <w:t>onderzoek te begeleiden en uit te voeren</w:t>
            </w:r>
            <w:r w:rsidR="000F1C4F" w:rsidRPr="005724A9">
              <w:rPr>
                <w:bCs/>
                <w:sz w:val="24"/>
                <w:szCs w:val="24"/>
              </w:rPr>
              <w:t xml:space="preserve">, zoals communicatie </w:t>
            </w:r>
            <w:r w:rsidR="00644D59" w:rsidRPr="005724A9">
              <w:rPr>
                <w:bCs/>
                <w:sz w:val="24"/>
                <w:szCs w:val="24"/>
              </w:rPr>
              <w:t>met</w:t>
            </w:r>
            <w:r w:rsidR="000F1C4F" w:rsidRPr="005724A9">
              <w:rPr>
                <w:bCs/>
                <w:sz w:val="24"/>
                <w:szCs w:val="24"/>
              </w:rPr>
              <w:t xml:space="preserve"> </w:t>
            </w:r>
            <w:r w:rsidR="00DD0146" w:rsidRPr="005724A9">
              <w:rPr>
                <w:bCs/>
                <w:sz w:val="24"/>
                <w:szCs w:val="24"/>
              </w:rPr>
              <w:t>het</w:t>
            </w:r>
            <w:r w:rsidR="000F1C4F" w:rsidRPr="005724A9">
              <w:rPr>
                <w:bCs/>
                <w:sz w:val="24"/>
                <w:szCs w:val="24"/>
              </w:rPr>
              <w:t xml:space="preserve"> onderzoek</w:t>
            </w:r>
            <w:r w:rsidR="007B4C33" w:rsidRPr="005724A9">
              <w:rPr>
                <w:bCs/>
                <w:sz w:val="24"/>
                <w:szCs w:val="24"/>
              </w:rPr>
              <w:t>steam</w:t>
            </w:r>
            <w:r w:rsidR="00DA6586">
              <w:rPr>
                <w:bCs/>
                <w:sz w:val="24"/>
                <w:szCs w:val="24"/>
              </w:rPr>
              <w:t xml:space="preserve"> </w:t>
            </w:r>
            <w:r w:rsidR="00BE1ECD">
              <w:rPr>
                <w:bCs/>
                <w:sz w:val="24"/>
                <w:szCs w:val="24"/>
              </w:rPr>
              <w:t>/</w:t>
            </w:r>
            <w:r w:rsidR="00DC17B3">
              <w:rPr>
                <w:bCs/>
                <w:sz w:val="24"/>
                <w:szCs w:val="24"/>
              </w:rPr>
              <w:t xml:space="preserve"> </w:t>
            </w:r>
            <w:r w:rsidR="000F1C4F" w:rsidRPr="005724A9">
              <w:rPr>
                <w:bCs/>
                <w:sz w:val="24"/>
                <w:szCs w:val="24"/>
              </w:rPr>
              <w:t>sponsor</w:t>
            </w:r>
            <w:r w:rsidR="00DC17B3">
              <w:rPr>
                <w:bCs/>
                <w:sz w:val="24"/>
                <w:szCs w:val="24"/>
              </w:rPr>
              <w:t xml:space="preserve"> </w:t>
            </w:r>
            <w:r w:rsidR="000F1C4F" w:rsidRPr="005724A9">
              <w:rPr>
                <w:bCs/>
                <w:sz w:val="24"/>
                <w:szCs w:val="24"/>
              </w:rPr>
              <w:t>/ CRO</w:t>
            </w:r>
            <w:r w:rsidR="007B566E">
              <w:rPr>
                <w:bCs/>
                <w:sz w:val="24"/>
                <w:szCs w:val="24"/>
              </w:rPr>
              <w:t>.</w:t>
            </w:r>
          </w:p>
        </w:tc>
      </w:tr>
      <w:tr w:rsidR="00C96CBF" w:rsidRPr="000F1C4F" w14:paraId="16EFA5A0" w14:textId="77777777" w:rsidTr="00A35EE0">
        <w:trPr>
          <w:trHeight w:val="811"/>
        </w:trPr>
        <w:tc>
          <w:tcPr>
            <w:tcW w:w="145" w:type="pct"/>
            <w:tcBorders>
              <w:bottom w:val="single" w:sz="8" w:space="0" w:color="4F81BD" w:themeColor="accent1"/>
            </w:tcBorders>
            <w:tcMar>
              <w:left w:w="57" w:type="dxa"/>
              <w:right w:w="57" w:type="dxa"/>
            </w:tcMar>
            <w:vAlign w:val="center"/>
          </w:tcPr>
          <w:p w14:paraId="37B8DDC7" w14:textId="77777777" w:rsidR="00C96CBF" w:rsidRPr="005724A9" w:rsidRDefault="00C96CBF" w:rsidP="005724A9">
            <w:pPr>
              <w:spacing w:after="0" w:line="240" w:lineRule="auto"/>
              <w:jc w:val="left"/>
              <w:rPr>
                <w:b/>
                <w:bCs/>
                <w:sz w:val="24"/>
                <w:szCs w:val="24"/>
              </w:rPr>
            </w:pPr>
            <w:r w:rsidRPr="005724A9">
              <w:rPr>
                <w:b/>
                <w:bCs/>
                <w:sz w:val="24"/>
                <w:szCs w:val="24"/>
              </w:rPr>
              <w:t>8</w:t>
            </w:r>
          </w:p>
        </w:tc>
        <w:tc>
          <w:tcPr>
            <w:tcW w:w="1458" w:type="pct"/>
            <w:tcBorders>
              <w:bottom w:val="single" w:sz="8" w:space="0" w:color="4F81BD" w:themeColor="accent1"/>
            </w:tcBorders>
            <w:vAlign w:val="center"/>
          </w:tcPr>
          <w:p w14:paraId="4A20DFDA" w14:textId="77777777" w:rsidR="00C96CBF" w:rsidRPr="005724A9" w:rsidRDefault="00C96CBF" w:rsidP="005724A9">
            <w:pPr>
              <w:jc w:val="left"/>
              <w:rPr>
                <w:sz w:val="24"/>
                <w:szCs w:val="24"/>
              </w:rPr>
            </w:pPr>
            <w:r w:rsidRPr="005724A9">
              <w:rPr>
                <w:sz w:val="24"/>
                <w:szCs w:val="24"/>
              </w:rPr>
              <w:t>Data</w:t>
            </w:r>
            <w:r w:rsidR="00DC17B3">
              <w:rPr>
                <w:sz w:val="24"/>
                <w:szCs w:val="24"/>
              </w:rPr>
              <w:t>m</w:t>
            </w:r>
            <w:r w:rsidRPr="005724A9">
              <w:rPr>
                <w:sz w:val="24"/>
                <w:szCs w:val="24"/>
              </w:rPr>
              <w:t>anagement en Informatica</w:t>
            </w:r>
          </w:p>
        </w:tc>
        <w:tc>
          <w:tcPr>
            <w:tcW w:w="3397" w:type="pct"/>
            <w:tcBorders>
              <w:bottom w:val="single" w:sz="8" w:space="0" w:color="4F81BD" w:themeColor="accent1"/>
            </w:tcBorders>
            <w:vAlign w:val="center"/>
          </w:tcPr>
          <w:p w14:paraId="6A388FC0" w14:textId="58AB3C4B" w:rsidR="00C96CBF" w:rsidRPr="005724A9" w:rsidRDefault="00C96CBF" w:rsidP="00941DBA">
            <w:pPr>
              <w:jc w:val="left"/>
              <w:rPr>
                <w:sz w:val="24"/>
                <w:szCs w:val="24"/>
              </w:rPr>
            </w:pPr>
            <w:r w:rsidRPr="005724A9">
              <w:rPr>
                <w:sz w:val="24"/>
                <w:szCs w:val="24"/>
              </w:rPr>
              <w:t xml:space="preserve">Bevat kennis en vaardigheden </w:t>
            </w:r>
            <w:r w:rsidR="000F1C4F" w:rsidRPr="005724A9">
              <w:rPr>
                <w:sz w:val="24"/>
                <w:szCs w:val="24"/>
              </w:rPr>
              <w:t xml:space="preserve">van </w:t>
            </w:r>
            <w:r w:rsidR="00DD0146" w:rsidRPr="005724A9">
              <w:rPr>
                <w:sz w:val="24"/>
                <w:szCs w:val="24"/>
              </w:rPr>
              <w:t>data</w:t>
            </w:r>
            <w:r w:rsidR="000F1C4F" w:rsidRPr="005724A9">
              <w:rPr>
                <w:sz w:val="24"/>
                <w:szCs w:val="24"/>
              </w:rPr>
              <w:t>verzamel</w:t>
            </w:r>
            <w:r w:rsidR="00DD0146" w:rsidRPr="005724A9">
              <w:rPr>
                <w:sz w:val="24"/>
                <w:szCs w:val="24"/>
              </w:rPr>
              <w:t>ing</w:t>
            </w:r>
            <w:r w:rsidR="00941DBA">
              <w:rPr>
                <w:sz w:val="24"/>
                <w:szCs w:val="24"/>
              </w:rPr>
              <w:t>,</w:t>
            </w:r>
            <w:r w:rsidR="00A35EE0">
              <w:rPr>
                <w:sz w:val="24"/>
                <w:szCs w:val="24"/>
              </w:rPr>
              <w:t xml:space="preserve"> </w:t>
            </w:r>
            <w:r w:rsidR="00BE1ECD">
              <w:rPr>
                <w:sz w:val="24"/>
                <w:szCs w:val="24"/>
              </w:rPr>
              <w:t>data</w:t>
            </w:r>
            <w:r w:rsidR="000F1C4F" w:rsidRPr="005724A9">
              <w:rPr>
                <w:sz w:val="24"/>
                <w:szCs w:val="24"/>
              </w:rPr>
              <w:t>management</w:t>
            </w:r>
            <w:r w:rsidR="00941DBA">
              <w:rPr>
                <w:sz w:val="24"/>
                <w:szCs w:val="24"/>
              </w:rPr>
              <w:t xml:space="preserve"> en eCRF-systemen</w:t>
            </w:r>
            <w:r w:rsidR="000F1C4F" w:rsidRPr="005724A9">
              <w:rPr>
                <w:sz w:val="24"/>
                <w:szCs w:val="24"/>
              </w:rPr>
              <w:t xml:space="preserve"> </w:t>
            </w:r>
            <w:r w:rsidR="00BE1ECD">
              <w:rPr>
                <w:sz w:val="24"/>
                <w:szCs w:val="24"/>
              </w:rPr>
              <w:t>voor</w:t>
            </w:r>
            <w:r w:rsidR="00273FA0">
              <w:rPr>
                <w:sz w:val="24"/>
                <w:szCs w:val="24"/>
              </w:rPr>
              <w:t xml:space="preserve"> </w:t>
            </w:r>
            <w:r w:rsidR="00322B6A">
              <w:rPr>
                <w:sz w:val="24"/>
                <w:szCs w:val="24"/>
              </w:rPr>
              <w:t>medisch wetenschappelijk onderzoek</w:t>
            </w:r>
            <w:r w:rsidR="00BE1ECD">
              <w:rPr>
                <w:sz w:val="24"/>
                <w:szCs w:val="24"/>
              </w:rPr>
              <w:t>.</w:t>
            </w:r>
            <w:r w:rsidR="003D4246">
              <w:rPr>
                <w:sz w:val="24"/>
                <w:szCs w:val="24"/>
              </w:rPr>
              <w:t xml:space="preserve"> </w:t>
            </w:r>
          </w:p>
        </w:tc>
      </w:tr>
    </w:tbl>
    <w:p w14:paraId="02B19BAF" w14:textId="77777777" w:rsidR="00CC4CCC" w:rsidRDefault="00CC4CCC" w:rsidP="00CB0340">
      <w:pPr>
        <w:keepNext/>
        <w:keepLines/>
        <w:spacing w:before="200"/>
        <w:outlineLvl w:val="1"/>
        <w:rPr>
          <w:rFonts w:eastAsiaTheme="majorEastAsia" w:cstheme="majorBidi"/>
          <w:b/>
          <w:bCs/>
          <w:color w:val="4F81BD" w:themeColor="accent1"/>
          <w:sz w:val="26"/>
          <w:szCs w:val="26"/>
        </w:rPr>
      </w:pPr>
      <w:r>
        <w:rPr>
          <w:rFonts w:eastAsiaTheme="majorEastAsia" w:cstheme="majorBidi"/>
          <w:b/>
          <w:bCs/>
          <w:color w:val="4F81BD" w:themeColor="accent1"/>
          <w:sz w:val="26"/>
          <w:szCs w:val="26"/>
        </w:rPr>
        <w:lastRenderedPageBreak/>
        <w:t>2</w:t>
      </w:r>
      <w:r w:rsidR="00CB0340" w:rsidRPr="00CB0340">
        <w:rPr>
          <w:rFonts w:eastAsiaTheme="majorEastAsia" w:cstheme="majorBidi"/>
          <w:b/>
          <w:bCs/>
          <w:color w:val="4F81BD" w:themeColor="accent1"/>
          <w:sz w:val="26"/>
          <w:szCs w:val="26"/>
        </w:rPr>
        <w:t>.</w:t>
      </w:r>
      <w:r w:rsidR="00CB0340" w:rsidRPr="00CB0340">
        <w:rPr>
          <w:rFonts w:eastAsiaTheme="majorEastAsia" w:cstheme="majorBidi"/>
          <w:b/>
          <w:bCs/>
          <w:color w:val="4F81BD" w:themeColor="accent1"/>
          <w:sz w:val="26"/>
          <w:szCs w:val="26"/>
        </w:rPr>
        <w:tab/>
      </w:r>
      <w:r w:rsidRPr="00CC4CCC">
        <w:rPr>
          <w:rFonts w:eastAsiaTheme="majorEastAsia" w:cstheme="majorBidi"/>
          <w:b/>
          <w:bCs/>
          <w:color w:val="4F81BD" w:themeColor="accent1"/>
          <w:sz w:val="26"/>
          <w:szCs w:val="26"/>
        </w:rPr>
        <w:t>Competenties en indi</w:t>
      </w:r>
      <w:r w:rsidR="00E42FFA">
        <w:rPr>
          <w:rFonts w:eastAsiaTheme="majorEastAsia" w:cstheme="majorBidi"/>
          <w:b/>
          <w:bCs/>
          <w:color w:val="4F81BD" w:themeColor="accent1"/>
          <w:sz w:val="26"/>
          <w:szCs w:val="26"/>
        </w:rPr>
        <w:t>catoren specifiek voor deze competentie</w:t>
      </w:r>
    </w:p>
    <w:tbl>
      <w:tblPr>
        <w:tblStyle w:val="TableGrid"/>
        <w:tblW w:w="14142" w:type="dxa"/>
        <w:tblLook w:val="04A0" w:firstRow="1" w:lastRow="0" w:firstColumn="1" w:lastColumn="0" w:noHBand="0" w:noVBand="1"/>
      </w:tblPr>
      <w:tblGrid>
        <w:gridCol w:w="2660"/>
        <w:gridCol w:w="11482"/>
      </w:tblGrid>
      <w:tr w:rsidR="00CC4CCC" w14:paraId="498AA24A" w14:textId="77777777" w:rsidTr="106990A9">
        <w:tc>
          <w:tcPr>
            <w:tcW w:w="2660" w:type="dxa"/>
          </w:tcPr>
          <w:p w14:paraId="72AE30A8" w14:textId="77777777" w:rsidR="00CC4CCC" w:rsidRDefault="4EB6616E" w:rsidP="00923F68">
            <w:pPr>
              <w:rPr>
                <w:sz w:val="20"/>
                <w:szCs w:val="20"/>
              </w:rPr>
            </w:pPr>
            <w:r w:rsidRPr="4EB6616E">
              <w:rPr>
                <w:sz w:val="20"/>
                <w:szCs w:val="20"/>
              </w:rPr>
              <w:t>Datamanagement (DM)</w:t>
            </w:r>
          </w:p>
          <w:p w14:paraId="1F8DA40F" w14:textId="77777777" w:rsidR="00B67883" w:rsidRPr="00CC4CCC" w:rsidRDefault="00B67883" w:rsidP="00923F68">
            <w:pPr>
              <w:rPr>
                <w:sz w:val="20"/>
                <w:szCs w:val="20"/>
              </w:rPr>
            </w:pPr>
          </w:p>
        </w:tc>
        <w:tc>
          <w:tcPr>
            <w:tcW w:w="11482" w:type="dxa"/>
          </w:tcPr>
          <w:p w14:paraId="17DB83C8" w14:textId="327E87A8" w:rsidR="00634975" w:rsidRPr="009A1B3E" w:rsidRDefault="00634975" w:rsidP="00F80329">
            <w:pPr>
              <w:pStyle w:val="OpsommingTabelJW"/>
              <w:framePr w:wrap="around"/>
            </w:pPr>
            <w:r w:rsidRPr="009A1B3E">
              <w:t>is in staat de datamanagement sectie van het onderzoeksprotocol op te schrijven</w:t>
            </w:r>
            <w:r w:rsidR="004806FB" w:rsidRPr="009A1B3E">
              <w:t xml:space="preserve"> of hierbij te adviseren</w:t>
            </w:r>
          </w:p>
          <w:p w14:paraId="5814168C" w14:textId="3B270C40" w:rsidR="00DC78AD" w:rsidRPr="009A1B3E" w:rsidRDefault="00DC78AD" w:rsidP="00F80329">
            <w:pPr>
              <w:pStyle w:val="OpsommingTabelJW"/>
              <w:framePr w:wrap="around"/>
            </w:pPr>
            <w:r w:rsidRPr="009A1B3E">
              <w:t xml:space="preserve">heeft kennis van de relatie tussen </w:t>
            </w:r>
            <w:r w:rsidR="002D7C3D" w:rsidRPr="009A1B3E">
              <w:t xml:space="preserve">onderzoeksprotocol </w:t>
            </w:r>
            <w:r w:rsidRPr="009A1B3E">
              <w:t>en (e)CRF</w:t>
            </w:r>
            <w:r w:rsidR="004806FB" w:rsidRPr="009A1B3E">
              <w:t xml:space="preserve"> en kent de achterliggende doelen van de items in het e(CRF)</w:t>
            </w:r>
          </w:p>
          <w:p w14:paraId="47ADCDED" w14:textId="0173322B" w:rsidR="00B73F0E" w:rsidRPr="009A1B3E" w:rsidRDefault="00B73F0E" w:rsidP="00F80329">
            <w:pPr>
              <w:pStyle w:val="OpsommingTabelJW"/>
              <w:framePr w:wrap="around"/>
            </w:pPr>
            <w:r w:rsidRPr="009A1B3E">
              <w:t>is in staat om een gebruiksvriendelijk (‘annotated’) (e)CRF te</w:t>
            </w:r>
            <w:r w:rsidR="00312460" w:rsidRPr="009A1B3E">
              <w:t xml:space="preserve"> (laten)</w:t>
            </w:r>
            <w:r w:rsidRPr="009A1B3E">
              <w:t xml:space="preserve"> ontwerpen</w:t>
            </w:r>
            <w:r w:rsidR="00572DC3" w:rsidRPr="009A1B3E">
              <w:t xml:space="preserve"> en </w:t>
            </w:r>
            <w:r w:rsidR="003C64B6" w:rsidRPr="009A1B3E">
              <w:t>is in staat</w:t>
            </w:r>
            <w:r w:rsidRPr="009A1B3E">
              <w:t xml:space="preserve"> invulinstructies </w:t>
            </w:r>
            <w:r w:rsidR="003C64B6" w:rsidRPr="009A1B3E">
              <w:t>op te stellen</w:t>
            </w:r>
          </w:p>
          <w:p w14:paraId="3CB13F9F" w14:textId="3B584DC0" w:rsidR="00034063" w:rsidRPr="009A1B3E" w:rsidRDefault="00034063" w:rsidP="00F80329">
            <w:pPr>
              <w:pStyle w:val="OpsommingTabelJW"/>
              <w:framePr w:wrap="around"/>
            </w:pPr>
            <w:r w:rsidRPr="009A1B3E">
              <w:t>is in staat om randomisatie in te bouwen aan de hand van een statistisch analyse plan of in samenspraak met een statisticus</w:t>
            </w:r>
          </w:p>
          <w:p w14:paraId="2BFCF059" w14:textId="45AB8615" w:rsidR="00D67E6C" w:rsidRPr="009A1B3E" w:rsidRDefault="0090344C" w:rsidP="00F80329">
            <w:pPr>
              <w:pStyle w:val="OpsommingTabelJW"/>
              <w:framePr w:wrap="around"/>
            </w:pPr>
            <w:r w:rsidRPr="009A1B3E">
              <w:t xml:space="preserve">is in staat </w:t>
            </w:r>
            <w:r w:rsidR="00DC78AD" w:rsidRPr="009A1B3E">
              <w:t xml:space="preserve">om </w:t>
            </w:r>
            <w:r w:rsidRPr="009A1B3E">
              <w:t>een e(CRF) te testen</w:t>
            </w:r>
            <w:r w:rsidR="00DC78AD" w:rsidRPr="009A1B3E">
              <w:t xml:space="preserve"> en dit te documenteren</w:t>
            </w:r>
            <w:r w:rsidRPr="009A1B3E">
              <w:t xml:space="preserve"> (</w:t>
            </w:r>
            <w:r w:rsidR="00DC78AD" w:rsidRPr="009A1B3E">
              <w:t xml:space="preserve">is bekend met </w:t>
            </w:r>
            <w:r w:rsidR="005D62C7" w:rsidRPr="009A1B3E">
              <w:t>‘</w:t>
            </w:r>
            <w:r w:rsidRPr="009A1B3E">
              <w:t>User Acceptance Test</w:t>
            </w:r>
            <w:r w:rsidR="00DC78AD" w:rsidRPr="009A1B3E">
              <w:t>ing</w:t>
            </w:r>
            <w:r w:rsidR="005D62C7" w:rsidRPr="009A1B3E">
              <w:t>’</w:t>
            </w:r>
            <w:r w:rsidRPr="009A1B3E">
              <w:t>)</w:t>
            </w:r>
          </w:p>
          <w:p w14:paraId="370A81EB" w14:textId="6043B5EF" w:rsidR="003E370C" w:rsidRPr="009A1B3E" w:rsidRDefault="003E370C" w:rsidP="00F80329">
            <w:pPr>
              <w:pStyle w:val="OpsommingTabelJW"/>
              <w:framePr w:wrap="around"/>
            </w:pPr>
            <w:r w:rsidRPr="009A1B3E">
              <w:t xml:space="preserve">is in staat een data management plan op te stellen en te onderhouden </w:t>
            </w:r>
          </w:p>
          <w:p w14:paraId="35B8BC5B" w14:textId="20A777A7" w:rsidR="0087276D" w:rsidRPr="009A1B3E" w:rsidRDefault="0087276D" w:rsidP="00F80329">
            <w:pPr>
              <w:pStyle w:val="OpsommingTabelJW"/>
              <w:framePr w:wrap="around"/>
            </w:pPr>
            <w:r w:rsidRPr="009A1B3E">
              <w:t xml:space="preserve">is in staat dataflows voor verschillende soorten data te herkennen </w:t>
            </w:r>
          </w:p>
          <w:p w14:paraId="4F4629BD" w14:textId="0A5F465E" w:rsidR="008D5A87" w:rsidRPr="009A1B3E" w:rsidRDefault="008D5A87" w:rsidP="00F80329">
            <w:pPr>
              <w:pStyle w:val="OpsommingTabelJW"/>
              <w:framePr w:wrap="around"/>
            </w:pPr>
            <w:r w:rsidRPr="009A1B3E">
              <w:t xml:space="preserve">is in staat </w:t>
            </w:r>
            <w:r w:rsidR="0087276D" w:rsidRPr="009A1B3E">
              <w:t xml:space="preserve">om </w:t>
            </w:r>
            <w:r w:rsidRPr="009A1B3E">
              <w:t>workflows op te stellen</w:t>
            </w:r>
            <w:r w:rsidR="0087276D" w:rsidRPr="009A1B3E">
              <w:t xml:space="preserve"> (aan de hand van de dataflows)</w:t>
            </w:r>
            <w:r w:rsidRPr="009A1B3E">
              <w:t xml:space="preserve"> voor het verzamelen van de alle data, zoals de (e)CRF data, SAE meldingen, en (online) vragenlijsten</w:t>
            </w:r>
          </w:p>
          <w:p w14:paraId="6F03B142" w14:textId="22E14A6C" w:rsidR="003E370C" w:rsidRPr="009A1B3E" w:rsidRDefault="003E370C" w:rsidP="00F80329">
            <w:pPr>
              <w:pStyle w:val="OpsommingTabelJW"/>
              <w:framePr w:wrap="around"/>
            </w:pPr>
            <w:r w:rsidRPr="009A1B3E">
              <w:t>is in staat een data validatie plan op</w:t>
            </w:r>
            <w:r w:rsidR="00D264F3" w:rsidRPr="009A1B3E">
              <w:t xml:space="preserve"> te </w:t>
            </w:r>
            <w:r w:rsidRPr="009A1B3E">
              <w:t>stellen</w:t>
            </w:r>
          </w:p>
          <w:p w14:paraId="7BB42C4E" w14:textId="2EDDC0E5" w:rsidR="003E370C" w:rsidRPr="009A1B3E" w:rsidRDefault="003E370C" w:rsidP="00F80329">
            <w:pPr>
              <w:pStyle w:val="OpsommingTabelJW"/>
              <w:framePr w:wrap="around"/>
            </w:pPr>
            <w:r w:rsidRPr="009A1B3E">
              <w:t>is in staat om (op een risico gestuurde manier) de data kwaliteit te bewaken (automatische- handmatige checks)</w:t>
            </w:r>
          </w:p>
          <w:p w14:paraId="414B7F16" w14:textId="0C3DEE08" w:rsidR="003E370C" w:rsidRPr="009A1B3E" w:rsidRDefault="003E370C" w:rsidP="00F80329">
            <w:pPr>
              <w:pStyle w:val="OpsommingTabelJW"/>
              <w:framePr w:wrap="around"/>
            </w:pPr>
            <w:r w:rsidRPr="009A1B3E">
              <w:t>is in staat om data te importeren en te exporteren</w:t>
            </w:r>
            <w:r w:rsidR="00BA3104" w:rsidRPr="009A1B3E">
              <w:t xml:space="preserve"> </w:t>
            </w:r>
          </w:p>
          <w:p w14:paraId="16A21173" w14:textId="3EE15E68" w:rsidR="003E370C" w:rsidRPr="009A1B3E" w:rsidRDefault="003E370C" w:rsidP="00F80329">
            <w:pPr>
              <w:pStyle w:val="OpsommingTabelJW"/>
              <w:framePr w:wrap="around"/>
            </w:pPr>
            <w:r w:rsidRPr="009A1B3E">
              <w:t xml:space="preserve">is in staat data te verzamelen via papieren en online vragenlijsten (zoals ‘ePRO’) </w:t>
            </w:r>
          </w:p>
          <w:p w14:paraId="5FC7A31A" w14:textId="66EF89C8" w:rsidR="003E370C" w:rsidRPr="009A1B3E" w:rsidRDefault="003E370C" w:rsidP="00F80329">
            <w:pPr>
              <w:pStyle w:val="OpsommingTabelJW"/>
              <w:framePr w:wrap="around"/>
            </w:pPr>
            <w:r w:rsidRPr="009A1B3E">
              <w:t>is in staat toezicht op de voortgang van de inclusie en de dataverzameling te houden</w:t>
            </w:r>
            <w:r w:rsidR="00E04E96" w:rsidRPr="009A1B3E">
              <w:t xml:space="preserve"> </w:t>
            </w:r>
          </w:p>
          <w:p w14:paraId="4519E3F7" w14:textId="0E859ADF" w:rsidR="00CC4CCC" w:rsidRPr="009A1B3E" w:rsidRDefault="00AA6180" w:rsidP="00F80329">
            <w:pPr>
              <w:pStyle w:val="OpsommingTabelJW"/>
              <w:framePr w:wrap="around"/>
            </w:pPr>
            <w:r w:rsidRPr="009A1B3E">
              <w:t>is in staat</w:t>
            </w:r>
            <w:r w:rsidR="0043064D" w:rsidRPr="009A1B3E">
              <w:t xml:space="preserve"> medische termen en medicaties </w:t>
            </w:r>
            <w:r w:rsidRPr="009A1B3E">
              <w:t xml:space="preserve">te coderen </w:t>
            </w:r>
            <w:r w:rsidR="0043064D" w:rsidRPr="009A1B3E">
              <w:t>en is op de hoogte van de belangrijkste coderingssystemen voor medisch wetenschappelijk onderzoek</w:t>
            </w:r>
            <w:r w:rsidR="00492D32" w:rsidRPr="009A1B3E">
              <w:t xml:space="preserve"> </w:t>
            </w:r>
          </w:p>
          <w:p w14:paraId="073A4348" w14:textId="42B2DFAB" w:rsidR="002D0C19" w:rsidRPr="009A1B3E" w:rsidRDefault="002D0C19" w:rsidP="00F80329">
            <w:pPr>
              <w:pStyle w:val="OpsommingTabelJW"/>
              <w:framePr w:wrap="around"/>
            </w:pPr>
            <w:r w:rsidRPr="009A1B3E">
              <w:t xml:space="preserve">is in staat queries op te stellen en </w:t>
            </w:r>
            <w:r w:rsidR="007779CC" w:rsidRPr="009A1B3E">
              <w:t>antwoorden te verwerken</w:t>
            </w:r>
            <w:r w:rsidR="007779CC" w:rsidRPr="009A1B3E" w:rsidDel="007779CC">
              <w:t xml:space="preserve"> </w:t>
            </w:r>
          </w:p>
          <w:p w14:paraId="38152CA6" w14:textId="7CFEF1FC" w:rsidR="00034063" w:rsidRPr="009A1B3E" w:rsidRDefault="00450B8E" w:rsidP="00F80329">
            <w:pPr>
              <w:pStyle w:val="OpsommingTabelJW"/>
              <w:framePr w:wrap="around"/>
            </w:pPr>
            <w:r w:rsidRPr="009A1B3E">
              <w:t xml:space="preserve">is </w:t>
            </w:r>
            <w:r w:rsidR="00D76C3F" w:rsidRPr="009A1B3E">
              <w:t>in staat reconciliatie van data uit te voeren</w:t>
            </w:r>
          </w:p>
          <w:p w14:paraId="5AE6C04E" w14:textId="2D96CAAD" w:rsidR="003E370C" w:rsidRPr="009A1B3E" w:rsidRDefault="003E370C" w:rsidP="00F80329">
            <w:pPr>
              <w:pStyle w:val="OpsommingTabelJW"/>
              <w:framePr w:wrap="around"/>
            </w:pPr>
            <w:r w:rsidRPr="009A1B3E">
              <w:t>is in staat om protocol deviaties te herkennen en deze te rapporteren</w:t>
            </w:r>
          </w:p>
          <w:p w14:paraId="783AC50D" w14:textId="0AA40218" w:rsidR="00034063" w:rsidRPr="009A1B3E" w:rsidRDefault="00034063" w:rsidP="00F80329">
            <w:pPr>
              <w:pStyle w:val="OpsommingTabelJW"/>
              <w:framePr w:wrap="around"/>
            </w:pPr>
            <w:r w:rsidRPr="009A1B3E">
              <w:t>is in staat</w:t>
            </w:r>
            <w:r w:rsidR="006E2D6C" w:rsidRPr="009A1B3E">
              <w:t xml:space="preserve"> </w:t>
            </w:r>
            <w:r w:rsidR="00932B12" w:rsidRPr="009A1B3E">
              <w:t>(</w:t>
            </w:r>
            <w:r w:rsidR="006E2D6C" w:rsidRPr="009A1B3E">
              <w:t>leesbare</w:t>
            </w:r>
            <w:r w:rsidR="00932B12" w:rsidRPr="009A1B3E">
              <w:t>)</w:t>
            </w:r>
            <w:r w:rsidRPr="009A1B3E">
              <w:t xml:space="preserve"> rapportages en overzichten te generen</w:t>
            </w:r>
          </w:p>
          <w:p w14:paraId="4677C2CE" w14:textId="1A9D123B" w:rsidR="00034063" w:rsidRPr="009A1B3E" w:rsidRDefault="00034063" w:rsidP="00F80329">
            <w:pPr>
              <w:pStyle w:val="OpsommingTabelJW"/>
              <w:framePr w:wrap="around"/>
            </w:pPr>
            <w:r w:rsidRPr="009A1B3E">
              <w:t>is in staat bezoeken voor te bereiden van een CRA/monitor</w:t>
            </w:r>
          </w:p>
          <w:p w14:paraId="7B794242" w14:textId="4B3DE464" w:rsidR="00034063" w:rsidRPr="009A1B3E" w:rsidRDefault="00034063" w:rsidP="00F80329">
            <w:pPr>
              <w:pStyle w:val="OpsommingTabelJW"/>
              <w:framePr w:wrap="around"/>
            </w:pPr>
            <w:r w:rsidRPr="009A1B3E">
              <w:t>is in staat bezoeken voor te bereiden van een auditor</w:t>
            </w:r>
          </w:p>
          <w:p w14:paraId="5DDD61EC" w14:textId="206FB1F6" w:rsidR="00DA659F" w:rsidRPr="009A1B3E" w:rsidRDefault="00DA659F" w:rsidP="00F80329">
            <w:pPr>
              <w:pStyle w:val="OpsommingTabelJW"/>
              <w:framePr w:wrap="around"/>
            </w:pPr>
            <w:r w:rsidRPr="009A1B3E">
              <w:t>is in staat data cleaning uit te voeren en is bekend met de verschillende (handmatige/automatische) methodes die hierbij gebruikt kunnen worden</w:t>
            </w:r>
          </w:p>
          <w:p w14:paraId="01DFE51D" w14:textId="51BEBB9A" w:rsidR="003E370C" w:rsidRPr="009A1B3E" w:rsidRDefault="003E370C" w:rsidP="00F80329">
            <w:pPr>
              <w:pStyle w:val="OpsommingTabelJW"/>
              <w:framePr w:wrap="around"/>
            </w:pPr>
            <w:r w:rsidRPr="009A1B3E">
              <w:t>kent de procedures omtrent database (un)lock en is in staat dit uit te voeren</w:t>
            </w:r>
          </w:p>
          <w:p w14:paraId="3CA76A6F" w14:textId="1D2FE70D" w:rsidR="008B5C26" w:rsidRPr="009A1B3E" w:rsidRDefault="4EB6616E" w:rsidP="00F80329">
            <w:pPr>
              <w:pStyle w:val="OpsommingTabelJW"/>
              <w:framePr w:wrap="around"/>
            </w:pPr>
            <w:r w:rsidRPr="009A1B3E">
              <w:t>is in staat de data en de bijbehorende documentatie voor lange termijn te archiveren (kopie van data naar deelnemende sites)</w:t>
            </w:r>
            <w:r w:rsidR="00A90DF2" w:rsidRPr="009A1B3E">
              <w:t xml:space="preserve"> </w:t>
            </w:r>
          </w:p>
          <w:p w14:paraId="02C74CD5" w14:textId="51BFAAF9" w:rsidR="00567179" w:rsidRPr="009A1B3E" w:rsidRDefault="00567179" w:rsidP="00F80329">
            <w:pPr>
              <w:pStyle w:val="OpsommingTabelJW"/>
              <w:framePr w:wrap="around"/>
            </w:pPr>
            <w:r w:rsidRPr="009A1B3E">
              <w:t xml:space="preserve">is bekend met de </w:t>
            </w:r>
            <w:r w:rsidR="003E370C" w:rsidRPr="009A1B3E">
              <w:t>Trial Master File (</w:t>
            </w:r>
            <w:r w:rsidRPr="009A1B3E">
              <w:t>TMF</w:t>
            </w:r>
            <w:r w:rsidR="003E370C" w:rsidRPr="009A1B3E">
              <w:t>)</w:t>
            </w:r>
            <w:r w:rsidRPr="009A1B3E">
              <w:t xml:space="preserve"> en welke </w:t>
            </w:r>
            <w:r w:rsidR="003E370C" w:rsidRPr="009A1B3E">
              <w:t>documenten</w:t>
            </w:r>
            <w:r w:rsidRPr="009A1B3E">
              <w:t xml:space="preserve"> voor datamanagement hierin onder gebracht </w:t>
            </w:r>
            <w:r w:rsidR="008756A7" w:rsidRPr="009A1B3E">
              <w:t xml:space="preserve">en bijgewerkt moeten </w:t>
            </w:r>
            <w:r w:rsidRPr="009A1B3E">
              <w:t>worden</w:t>
            </w:r>
            <w:r w:rsidR="00DA659F" w:rsidRPr="009A1B3E">
              <w:t xml:space="preserve"> (</w:t>
            </w:r>
            <w:r w:rsidRPr="009A1B3E">
              <w:t>zoals DMP, CRF)</w:t>
            </w:r>
          </w:p>
          <w:p w14:paraId="7DAAFADD" w14:textId="761B7F4D" w:rsidR="001F5BC8" w:rsidRPr="009A1B3E" w:rsidRDefault="001F5BC8" w:rsidP="00F80329">
            <w:pPr>
              <w:pStyle w:val="OpsommingTabelJW"/>
              <w:framePr w:wrap="around"/>
            </w:pPr>
            <w:r w:rsidRPr="009A1B3E">
              <w:t>heeft kennis van de principes van FAIR datamanagement; data moeten vindbaar (</w:t>
            </w:r>
            <w:r w:rsidR="005D62C7" w:rsidRPr="009A1B3E">
              <w:t>‘</w:t>
            </w:r>
            <w:r w:rsidRPr="009A1B3E">
              <w:t>Findable</w:t>
            </w:r>
            <w:r w:rsidR="005D62C7" w:rsidRPr="009A1B3E">
              <w:t>’</w:t>
            </w:r>
            <w:r w:rsidRPr="009A1B3E">
              <w:t>), toegankelijk (</w:t>
            </w:r>
            <w:r w:rsidR="005D62C7" w:rsidRPr="009A1B3E">
              <w:t>‘</w:t>
            </w:r>
            <w:r w:rsidRPr="009A1B3E">
              <w:t>Accessible</w:t>
            </w:r>
            <w:r w:rsidR="005D62C7" w:rsidRPr="009A1B3E">
              <w:t>’</w:t>
            </w:r>
            <w:r w:rsidRPr="009A1B3E">
              <w:t>), uitwisselbaar (</w:t>
            </w:r>
            <w:r w:rsidR="005D62C7" w:rsidRPr="009A1B3E">
              <w:t>‘</w:t>
            </w:r>
            <w:r w:rsidRPr="009A1B3E">
              <w:t>Interoperable</w:t>
            </w:r>
            <w:r w:rsidR="005D62C7" w:rsidRPr="009A1B3E">
              <w:t>’</w:t>
            </w:r>
            <w:r w:rsidRPr="009A1B3E">
              <w:t>) en herbruikbaar (</w:t>
            </w:r>
            <w:r w:rsidR="005D62C7" w:rsidRPr="009A1B3E">
              <w:t>‘</w:t>
            </w:r>
            <w:r w:rsidRPr="009A1B3E">
              <w:t>Reusable</w:t>
            </w:r>
            <w:r w:rsidR="005D62C7" w:rsidRPr="009A1B3E">
              <w:t>’</w:t>
            </w:r>
            <w:r w:rsidRPr="009A1B3E">
              <w:t>) zijn</w:t>
            </w:r>
          </w:p>
          <w:p w14:paraId="46E13A69" w14:textId="17EFAF5A" w:rsidR="003F4C96" w:rsidRPr="009A1B3E" w:rsidRDefault="00634975" w:rsidP="00F80329">
            <w:pPr>
              <w:pStyle w:val="OpsommingTabelJW"/>
              <w:framePr w:wrap="around"/>
            </w:pPr>
            <w:r w:rsidRPr="009A1B3E">
              <w:t>kent de voorwaarden waaraan voldaan moet zijn voordat data met andere partijen gedeeld mogen worden</w:t>
            </w:r>
            <w:r w:rsidR="004806FB" w:rsidRPr="009A1B3E">
              <w:t xml:space="preserve"> (is bekend met contracten zoals Data Transfer/Sharing Agreement)</w:t>
            </w:r>
          </w:p>
        </w:tc>
      </w:tr>
      <w:tr w:rsidR="00CC4CCC" w:rsidRPr="00B530CF" w14:paraId="3D7F62FF" w14:textId="77777777" w:rsidTr="106990A9">
        <w:tc>
          <w:tcPr>
            <w:tcW w:w="2660" w:type="dxa"/>
          </w:tcPr>
          <w:p w14:paraId="6680CA0C" w14:textId="77777777" w:rsidR="00CC4CCC" w:rsidRPr="00CC4CCC" w:rsidRDefault="00CC4CCC" w:rsidP="00894E1B">
            <w:pPr>
              <w:rPr>
                <w:sz w:val="20"/>
                <w:szCs w:val="20"/>
              </w:rPr>
            </w:pPr>
            <w:r w:rsidRPr="00CC4CCC">
              <w:rPr>
                <w:sz w:val="20"/>
                <w:szCs w:val="20"/>
              </w:rPr>
              <w:t>Communicatie (Com)</w:t>
            </w:r>
          </w:p>
        </w:tc>
        <w:tc>
          <w:tcPr>
            <w:tcW w:w="11482" w:type="dxa"/>
          </w:tcPr>
          <w:p w14:paraId="75D40E0A" w14:textId="77777777" w:rsidR="00CC4CCC" w:rsidRPr="009A1B3E" w:rsidRDefault="0043064D" w:rsidP="00F80329">
            <w:pPr>
              <w:pStyle w:val="OpsommingTabelJW"/>
              <w:framePr w:wrap="around"/>
            </w:pPr>
            <w:r w:rsidRPr="009A1B3E">
              <w:t xml:space="preserve">communiceert met betrokken partijen over </w:t>
            </w:r>
            <w:r w:rsidR="005D62C7" w:rsidRPr="009A1B3E">
              <w:t xml:space="preserve">planning, </w:t>
            </w:r>
            <w:r w:rsidRPr="009A1B3E">
              <w:t xml:space="preserve">doel en </w:t>
            </w:r>
            <w:r w:rsidR="00C13C3D" w:rsidRPr="009A1B3E">
              <w:t>kwaliteit van datamanagement</w:t>
            </w:r>
            <w:r w:rsidR="001F5BC8" w:rsidRPr="009A1B3E">
              <w:t xml:space="preserve"> (bij</w:t>
            </w:r>
            <w:r w:rsidR="005D62C7" w:rsidRPr="009A1B3E">
              <w:t>v. bij</w:t>
            </w:r>
            <w:r w:rsidR="001F5BC8" w:rsidRPr="009A1B3E">
              <w:t xml:space="preserve"> </w:t>
            </w:r>
            <w:r w:rsidR="005D62C7" w:rsidRPr="009A1B3E">
              <w:t xml:space="preserve">interim-analyse door DSMB, database-lock, </w:t>
            </w:r>
            <w:r w:rsidR="001F5BC8" w:rsidRPr="009A1B3E">
              <w:t>amendementen)</w:t>
            </w:r>
          </w:p>
          <w:p w14:paraId="19DDE764" w14:textId="2EA8567C" w:rsidR="00D67E6C" w:rsidRPr="009A1B3E" w:rsidRDefault="4EB6616E" w:rsidP="00F80329">
            <w:pPr>
              <w:pStyle w:val="OpsommingTabelJW"/>
              <w:framePr w:wrap="around"/>
            </w:pPr>
            <w:r w:rsidRPr="009A1B3E">
              <w:t xml:space="preserve">rapporteert bevindingen naar aanleiding van datamanagement aan het studieteam en andere belanghebbende partijen </w:t>
            </w:r>
          </w:p>
          <w:p w14:paraId="58F78B52" w14:textId="77777777" w:rsidR="00B530CF" w:rsidRPr="009A1B3E" w:rsidRDefault="003E370C" w:rsidP="00F80329">
            <w:pPr>
              <w:pStyle w:val="OpsommingTabelJW"/>
              <w:framePr w:wrap="around"/>
            </w:pPr>
            <w:r w:rsidRPr="009A1B3E">
              <w:t>communiceert</w:t>
            </w:r>
            <w:r w:rsidR="0043064D" w:rsidRPr="009A1B3E">
              <w:t xml:space="preserve"> op een professionele manier die past bij de situatie m</w:t>
            </w:r>
            <w:r w:rsidR="00C13C3D" w:rsidRPr="009A1B3E">
              <w:t>et alle belanghebbende partijen</w:t>
            </w:r>
          </w:p>
          <w:p w14:paraId="0E9D241F" w14:textId="55D40962" w:rsidR="00A87B09" w:rsidRPr="009A1B3E" w:rsidRDefault="00E95BC9" w:rsidP="00F80329">
            <w:pPr>
              <w:pStyle w:val="OpsommingTabelJW"/>
              <w:framePr w:wrap="around"/>
            </w:pPr>
            <w:r w:rsidRPr="009A1B3E">
              <w:t xml:space="preserve">kan </w:t>
            </w:r>
            <w:r w:rsidR="106990A9" w:rsidRPr="009A1B3E">
              <w:t>trainingen geven</w:t>
            </w:r>
          </w:p>
        </w:tc>
      </w:tr>
      <w:tr w:rsidR="00CC4CCC" w:rsidRPr="00B73F0E" w14:paraId="70760492" w14:textId="77777777" w:rsidTr="106990A9">
        <w:tc>
          <w:tcPr>
            <w:tcW w:w="2660" w:type="dxa"/>
          </w:tcPr>
          <w:p w14:paraId="5B05B125" w14:textId="77777777" w:rsidR="00CC4CCC" w:rsidRPr="00CC4CCC" w:rsidRDefault="00CC4CCC" w:rsidP="00894E1B">
            <w:pPr>
              <w:rPr>
                <w:sz w:val="20"/>
                <w:szCs w:val="20"/>
              </w:rPr>
            </w:pPr>
            <w:r w:rsidRPr="00CC4CCC">
              <w:rPr>
                <w:sz w:val="20"/>
                <w:szCs w:val="20"/>
              </w:rPr>
              <w:t>Samenwerken (SW)</w:t>
            </w:r>
          </w:p>
        </w:tc>
        <w:tc>
          <w:tcPr>
            <w:tcW w:w="11482" w:type="dxa"/>
          </w:tcPr>
          <w:p w14:paraId="0469B07C" w14:textId="711452F7" w:rsidR="00552476" w:rsidRPr="009A1B3E" w:rsidRDefault="0043064D" w:rsidP="00F80329">
            <w:pPr>
              <w:pStyle w:val="OpsommingTabelJW"/>
              <w:framePr w:wrap="around"/>
            </w:pPr>
            <w:r w:rsidRPr="009A1B3E">
              <w:t>kan samenwerken in een multidisciplinai</w:t>
            </w:r>
            <w:r w:rsidR="00436803" w:rsidRPr="009A1B3E">
              <w:t>r studieteam</w:t>
            </w:r>
            <w:r w:rsidR="005D62C7" w:rsidRPr="009A1B3E">
              <w:t xml:space="preserve">, </w:t>
            </w:r>
            <w:r w:rsidR="00436803" w:rsidRPr="009A1B3E">
              <w:t>sponsor/</w:t>
            </w:r>
            <w:r w:rsidR="00C13C3D" w:rsidRPr="009A1B3E">
              <w:t>CRO</w:t>
            </w:r>
            <w:r w:rsidR="005D62C7" w:rsidRPr="009A1B3E">
              <w:t xml:space="preserve"> en andere deelnemende onderzoekscentra</w:t>
            </w:r>
            <w:r w:rsidR="00F63E0E" w:rsidRPr="009A1B3E">
              <w:t xml:space="preserve"> buiten eigen organisatie</w:t>
            </w:r>
          </w:p>
          <w:p w14:paraId="65A448EE" w14:textId="56988A1C" w:rsidR="0025617C" w:rsidRPr="009A1B3E" w:rsidRDefault="106990A9" w:rsidP="00F80329">
            <w:pPr>
              <w:pStyle w:val="OpsommingTabelJW"/>
              <w:framePr w:wrap="around"/>
            </w:pPr>
            <w:r w:rsidRPr="009A1B3E">
              <w:t>kan samenwerken met een CRA/monitor en audit</w:t>
            </w:r>
            <w:r w:rsidR="00E95BC9" w:rsidRPr="009A1B3E">
              <w:t>o</w:t>
            </w:r>
            <w:r w:rsidRPr="009A1B3E">
              <w:t>r en is in staat bevindingen door te voeren en te documenteren</w:t>
            </w:r>
          </w:p>
          <w:p w14:paraId="6A8EC207" w14:textId="6C96617F" w:rsidR="00DC78AD" w:rsidRPr="009A1B3E" w:rsidRDefault="4EB6616E" w:rsidP="00F80329">
            <w:pPr>
              <w:pStyle w:val="OpsommingTabelJW"/>
              <w:framePr w:wrap="around"/>
            </w:pPr>
            <w:r w:rsidRPr="009A1B3E">
              <w:t xml:space="preserve">kan </w:t>
            </w:r>
            <w:r w:rsidR="0033525F" w:rsidRPr="009A1B3E">
              <w:t>begeleiding</w:t>
            </w:r>
            <w:r w:rsidRPr="009A1B3E">
              <w:t xml:space="preserve"> geven aan een team van lokale datamanagers </w:t>
            </w:r>
          </w:p>
          <w:p w14:paraId="01B67225" w14:textId="77777777" w:rsidR="00CC4CCC" w:rsidRPr="009A1B3E" w:rsidRDefault="0043064D" w:rsidP="00F80329">
            <w:pPr>
              <w:pStyle w:val="OpsommingTabelJW"/>
              <w:framePr w:wrap="around"/>
            </w:pPr>
            <w:r w:rsidRPr="009A1B3E">
              <w:t>onderhoudt een relevant netwerk binnen</w:t>
            </w:r>
            <w:r w:rsidR="00C13C3D" w:rsidRPr="009A1B3E">
              <w:t xml:space="preserve"> en buiten de eigen organisatie</w:t>
            </w:r>
          </w:p>
          <w:p w14:paraId="3D7C9BE9" w14:textId="00D1345D" w:rsidR="00B530CF" w:rsidRPr="009A1B3E" w:rsidRDefault="0043064D" w:rsidP="00F80329">
            <w:pPr>
              <w:pStyle w:val="OpsommingTabelJW"/>
              <w:framePr w:wrap="around"/>
              <w:rPr>
                <w:lang w:val="en-US"/>
              </w:rPr>
            </w:pPr>
            <w:r w:rsidRPr="009A1B3E">
              <w:t>stelt zich</w:t>
            </w:r>
            <w:r w:rsidR="00C13C3D" w:rsidRPr="009A1B3E">
              <w:t xml:space="preserve"> proactief op</w:t>
            </w:r>
          </w:p>
        </w:tc>
      </w:tr>
      <w:tr w:rsidR="00CC4CCC" w14:paraId="22FAD469" w14:textId="77777777" w:rsidTr="106990A9">
        <w:tc>
          <w:tcPr>
            <w:tcW w:w="2660" w:type="dxa"/>
          </w:tcPr>
          <w:p w14:paraId="7A9A4774" w14:textId="77777777" w:rsidR="00CC4CCC" w:rsidRPr="00CC4CCC" w:rsidRDefault="00CC4CCC" w:rsidP="00894E1B">
            <w:pPr>
              <w:rPr>
                <w:sz w:val="20"/>
                <w:szCs w:val="20"/>
              </w:rPr>
            </w:pPr>
            <w:r w:rsidRPr="00CC4CCC">
              <w:rPr>
                <w:sz w:val="20"/>
                <w:szCs w:val="20"/>
              </w:rPr>
              <w:t>Kennis en wetenschap (KW)</w:t>
            </w:r>
          </w:p>
        </w:tc>
        <w:tc>
          <w:tcPr>
            <w:tcW w:w="11482" w:type="dxa"/>
          </w:tcPr>
          <w:p w14:paraId="0BB41512" w14:textId="254E5736" w:rsidR="004110E4" w:rsidRDefault="0043064D" w:rsidP="00F80329">
            <w:pPr>
              <w:pStyle w:val="OpsommingTabelJW"/>
              <w:framePr w:wrap="around"/>
            </w:pPr>
            <w:r w:rsidRPr="00F63E0E">
              <w:t xml:space="preserve">heeft </w:t>
            </w:r>
            <w:r w:rsidR="00C13C3D" w:rsidRPr="00F63E0E">
              <w:t>kennis van relevante wet-</w:t>
            </w:r>
            <w:r w:rsidR="00C13C3D" w:rsidRPr="00821DFF">
              <w:t xml:space="preserve"> en regelgeving en (inter)nationale richtlijnen</w:t>
            </w:r>
            <w:r w:rsidR="00436803" w:rsidRPr="00821DFF">
              <w:t xml:space="preserve"> en operationele procedure </w:t>
            </w:r>
            <w:r w:rsidR="00C13C3D" w:rsidRPr="00821DFF">
              <w:t>beschrijvingen</w:t>
            </w:r>
            <w:r w:rsidR="008B5C26" w:rsidRPr="00821DFF">
              <w:t xml:space="preserve"> (SOPs)</w:t>
            </w:r>
          </w:p>
          <w:p w14:paraId="5B2547BD" w14:textId="77777777" w:rsidR="003E370C" w:rsidRPr="00821DFF" w:rsidRDefault="003E370C" w:rsidP="00F80329">
            <w:pPr>
              <w:pStyle w:val="OpsommingTabelJW"/>
              <w:framePr w:wrap="around"/>
            </w:pPr>
            <w:r w:rsidRPr="003E370C">
              <w:lastRenderedPageBreak/>
              <w:t>weet waar een gevalideerd eCRF aan moet voldoen (audit trail, toegangsminimalisatie, access management zoals persoonlijke accounts met juiste rollen en rechten, regelmatige en adequate back-ups etc)</w:t>
            </w:r>
          </w:p>
          <w:p w14:paraId="1699049F" w14:textId="77777777" w:rsidR="00C13C3D" w:rsidRPr="00821DFF" w:rsidRDefault="00C13C3D" w:rsidP="00F80329">
            <w:pPr>
              <w:pStyle w:val="OpsommingTabelJW"/>
              <w:framePr w:wrap="around"/>
            </w:pPr>
            <w:r w:rsidRPr="00821DFF">
              <w:t>heeft kennis van de (verschillende) ontwikkelingsfasen van geneesmiddelen onderzoek en de verschillende classificaties van medische hulpmiddelen</w:t>
            </w:r>
          </w:p>
          <w:p w14:paraId="0752FA44" w14:textId="77777777" w:rsidR="00634975" w:rsidRPr="00821DFF" w:rsidRDefault="4EB6616E" w:rsidP="00F80329">
            <w:pPr>
              <w:pStyle w:val="OpsommingTabelJW"/>
              <w:framePr w:wrap="around"/>
            </w:pPr>
            <w:r>
              <w:t xml:space="preserve">heeft kennis van de verschillende datatypes (CRF, PRO, lab, imaging etc.) </w:t>
            </w:r>
          </w:p>
          <w:p w14:paraId="1557C684" w14:textId="74A9C137" w:rsidR="002B7D62" w:rsidRDefault="0043064D" w:rsidP="00F80329">
            <w:pPr>
              <w:pStyle w:val="OpsommingTabelJW"/>
              <w:framePr w:wrap="around"/>
            </w:pPr>
            <w:r w:rsidRPr="002B7D62">
              <w:t xml:space="preserve">heeft kennis van onderzoeksmethodologie binnen medisch wetenschappelijk </w:t>
            </w:r>
            <w:r w:rsidR="002B7D62">
              <w:t>o</w:t>
            </w:r>
            <w:r w:rsidR="002B7D62" w:rsidRPr="00F63E0E">
              <w:t xml:space="preserve">nderzoek </w:t>
            </w:r>
          </w:p>
          <w:p w14:paraId="63677830" w14:textId="4FF02CB4" w:rsidR="00BB45E9" w:rsidRPr="00F63E0E" w:rsidRDefault="002B7D62" w:rsidP="00F80329">
            <w:pPr>
              <w:pStyle w:val="OpsommingTabelJW"/>
              <w:framePr w:wrap="around"/>
            </w:pPr>
            <w:r>
              <w:t>heeft kennis van de ‘data life cycle’</w:t>
            </w:r>
            <w:r w:rsidR="004806FB">
              <w:t xml:space="preserve"> </w:t>
            </w:r>
          </w:p>
          <w:p w14:paraId="137AB929" w14:textId="6983E234" w:rsidR="00885084" w:rsidRPr="002B7D62" w:rsidRDefault="0043064D" w:rsidP="00F80329">
            <w:pPr>
              <w:pStyle w:val="OpsommingTabelJW"/>
              <w:framePr w:wrap="around"/>
            </w:pPr>
            <w:r w:rsidRPr="002B7D62">
              <w:t xml:space="preserve">heeft kennis hoe een onderzoeksprotocol is opgebouwd </w:t>
            </w:r>
          </w:p>
          <w:p w14:paraId="661E06B3" w14:textId="77777777" w:rsidR="00EA5723" w:rsidRPr="00F63E0E" w:rsidRDefault="0043064D" w:rsidP="00F80329">
            <w:pPr>
              <w:pStyle w:val="OpsommingTabelJW"/>
              <w:framePr w:wrap="around"/>
            </w:pPr>
            <w:r w:rsidRPr="00821DFF">
              <w:t>heeft basiskennis over de medisch ethische toetsing procedure door toetsingscommissies</w:t>
            </w:r>
            <w:r w:rsidR="005D62C7">
              <w:t xml:space="preserve"> en bevoegde instanties</w:t>
            </w:r>
          </w:p>
          <w:p w14:paraId="28F3F2B2" w14:textId="77777777" w:rsidR="000355B5" w:rsidRPr="00821DFF" w:rsidRDefault="0043064D" w:rsidP="00F80329">
            <w:pPr>
              <w:pStyle w:val="OpsommingTabelJW"/>
              <w:framePr w:wrap="around"/>
            </w:pPr>
            <w:r w:rsidRPr="00821DFF">
              <w:t>heeft kennis van het informed consent proces</w:t>
            </w:r>
          </w:p>
          <w:p w14:paraId="16857180" w14:textId="0122BF01" w:rsidR="00634975" w:rsidRPr="00821DFF" w:rsidRDefault="4EB6616E" w:rsidP="00F80329">
            <w:pPr>
              <w:pStyle w:val="OpsommingTabelJW"/>
              <w:framePr w:wrap="around"/>
            </w:pPr>
            <w:r>
              <w:t>heeft kennis met betrekking tot de validatie van vragenlijsten</w:t>
            </w:r>
          </w:p>
          <w:p w14:paraId="0F03384E" w14:textId="4DE64F66" w:rsidR="00634975" w:rsidRDefault="4EB6616E" w:rsidP="00F80329">
            <w:pPr>
              <w:pStyle w:val="OpsommingTabelJW"/>
              <w:framePr w:wrap="around"/>
            </w:pPr>
            <w:r>
              <w:t>Heeft medische (basis) kennis of is in staat deze te vergaren</w:t>
            </w:r>
          </w:p>
          <w:p w14:paraId="31B25F32" w14:textId="44330885" w:rsidR="00932B12" w:rsidRPr="00821DFF" w:rsidRDefault="00932B12" w:rsidP="00F80329">
            <w:pPr>
              <w:pStyle w:val="OpsommingTabelJW"/>
              <w:framePr w:wrap="around"/>
            </w:pPr>
            <w:r w:rsidRPr="003C64B6">
              <w:t>heeft kennis van de vereisten voor data archivering bij zowel de verrichter als bij de deelnemende centra</w:t>
            </w:r>
          </w:p>
        </w:tc>
      </w:tr>
      <w:tr w:rsidR="00CC4CCC" w14:paraId="6D858817" w14:textId="77777777" w:rsidTr="106990A9">
        <w:tc>
          <w:tcPr>
            <w:tcW w:w="2660" w:type="dxa"/>
          </w:tcPr>
          <w:p w14:paraId="0BB3926B" w14:textId="77777777" w:rsidR="00CC4CCC" w:rsidRDefault="00CC4CCC" w:rsidP="00894E1B">
            <w:pPr>
              <w:rPr>
                <w:sz w:val="20"/>
                <w:szCs w:val="20"/>
              </w:rPr>
            </w:pPr>
            <w:r w:rsidRPr="00CC4CCC">
              <w:rPr>
                <w:sz w:val="20"/>
                <w:szCs w:val="20"/>
              </w:rPr>
              <w:lastRenderedPageBreak/>
              <w:t>Ethisch handelen</w:t>
            </w:r>
            <w:r w:rsidR="00273FA0">
              <w:rPr>
                <w:sz w:val="20"/>
                <w:szCs w:val="20"/>
              </w:rPr>
              <w:t xml:space="preserve"> </w:t>
            </w:r>
            <w:r w:rsidRPr="00CC4CCC">
              <w:rPr>
                <w:sz w:val="20"/>
                <w:szCs w:val="20"/>
              </w:rPr>
              <w:t>(Eth)</w:t>
            </w:r>
          </w:p>
          <w:p w14:paraId="0304D749" w14:textId="77777777" w:rsidR="00904B91" w:rsidRPr="00CC4CCC" w:rsidRDefault="00904B91" w:rsidP="00894E1B">
            <w:pPr>
              <w:rPr>
                <w:sz w:val="20"/>
                <w:szCs w:val="20"/>
              </w:rPr>
            </w:pPr>
          </w:p>
        </w:tc>
        <w:tc>
          <w:tcPr>
            <w:tcW w:w="11482" w:type="dxa"/>
            <w:vAlign w:val="center"/>
          </w:tcPr>
          <w:p w14:paraId="4E94790B" w14:textId="77777777" w:rsidR="00CC4CCC" w:rsidRPr="00821DFF" w:rsidRDefault="0043064D" w:rsidP="00F80329">
            <w:pPr>
              <w:pStyle w:val="OpsommingTabelJW"/>
              <w:framePr w:wrap="around"/>
            </w:pPr>
            <w:r w:rsidRPr="00F63E0E">
              <w:t xml:space="preserve">heeft begrip van ethische aspecten bij uitvoer van medisch wetenschappelijk </w:t>
            </w:r>
            <w:r w:rsidRPr="00821DFF">
              <w:t>onderzoe</w:t>
            </w:r>
            <w:r w:rsidR="00C13C3D" w:rsidRPr="00821DFF">
              <w:t>k en bespreekt dit indien nodig</w:t>
            </w:r>
          </w:p>
          <w:p w14:paraId="72738EFD" w14:textId="77777777" w:rsidR="001F5BC8" w:rsidRDefault="4EB6616E" w:rsidP="00F80329">
            <w:pPr>
              <w:pStyle w:val="OpsommingTabelJW"/>
              <w:framePr w:wrap="around"/>
            </w:pPr>
            <w:r>
              <w:t>handelt wetenschappelijk integer volgens de bestaande gedragscodes (is bekend met de Code Goed Gebruik, Code Goed Gedrag, VSNU gedragscode)</w:t>
            </w:r>
          </w:p>
          <w:p w14:paraId="3CA6FEB0" w14:textId="2D0AFA28" w:rsidR="0033525F" w:rsidRPr="00821DFF" w:rsidRDefault="0033525F" w:rsidP="00F80329">
            <w:pPr>
              <w:pStyle w:val="OpsommingTabelJW"/>
              <w:framePr w:wrap="around"/>
            </w:pPr>
            <w:r>
              <w:t>is in staat de privacy van onderzoeksdeelnemers te waarborgen (</w:t>
            </w:r>
            <w:r w:rsidR="00877A37">
              <w:t xml:space="preserve">is bekend met begrippen zoals </w:t>
            </w:r>
            <w:r>
              <w:t>privacy by design, data- en toegangsminimalisatie, pseudonimiseren/anonimiseren, versleutelen van gegevens, veilige data transfer en opslag, procedure melden datalekken)</w:t>
            </w:r>
          </w:p>
        </w:tc>
      </w:tr>
      <w:tr w:rsidR="00CC4CCC" w14:paraId="035B6C4B" w14:textId="77777777" w:rsidTr="106990A9">
        <w:tc>
          <w:tcPr>
            <w:tcW w:w="2660" w:type="dxa"/>
          </w:tcPr>
          <w:p w14:paraId="36C2D89C" w14:textId="77777777" w:rsidR="00CC4CCC" w:rsidRPr="00CC4CCC" w:rsidRDefault="00CC4CCC" w:rsidP="00894E1B">
            <w:pPr>
              <w:rPr>
                <w:sz w:val="20"/>
                <w:szCs w:val="20"/>
              </w:rPr>
            </w:pPr>
            <w:r w:rsidRPr="00CC4CCC">
              <w:rPr>
                <w:sz w:val="20"/>
                <w:szCs w:val="20"/>
              </w:rPr>
              <w:t>Organisatie (Org)</w:t>
            </w:r>
          </w:p>
        </w:tc>
        <w:tc>
          <w:tcPr>
            <w:tcW w:w="11482" w:type="dxa"/>
            <w:vAlign w:val="center"/>
          </w:tcPr>
          <w:p w14:paraId="6BFCB50E" w14:textId="0D5230C4" w:rsidR="00CC4CCC" w:rsidRDefault="0043064D" w:rsidP="00F80329">
            <w:pPr>
              <w:pStyle w:val="OpsommingTabelJW"/>
              <w:framePr w:wrap="around"/>
            </w:pPr>
            <w:r w:rsidRPr="00F63E0E">
              <w:t xml:space="preserve">heeft kennis van de voor de uitvoer van een studie noodzakelijke structuur, </w:t>
            </w:r>
            <w:r w:rsidRPr="00821DFF">
              <w:t>(eigen) procedures (</w:t>
            </w:r>
            <w:r w:rsidR="002B2795" w:rsidRPr="00821DFF">
              <w:t>SOP</w:t>
            </w:r>
            <w:r w:rsidRPr="00821DFF">
              <w:t xml:space="preserve">s), bijeenkomsten </w:t>
            </w:r>
            <w:r w:rsidR="00F63E0E">
              <w:t xml:space="preserve">(zoals ‘site initiation visit’ en ‘close out visit’) </w:t>
            </w:r>
            <w:r w:rsidRPr="00F63E0E">
              <w:t>en trainingen</w:t>
            </w:r>
          </w:p>
          <w:p w14:paraId="3AC3D1CC" w14:textId="0E1E684E" w:rsidR="00880FEB" w:rsidRPr="00F63E0E" w:rsidRDefault="3437CEDB" w:rsidP="00F80329">
            <w:pPr>
              <w:pStyle w:val="OpsommingTabelJW"/>
              <w:framePr w:wrap="around"/>
            </w:pPr>
            <w:r>
              <w:t xml:space="preserve">heeft kennis over de vereiste documenten en </w:t>
            </w:r>
            <w:r w:rsidR="00E95BC9">
              <w:t xml:space="preserve">draagt zorg voor de </w:t>
            </w:r>
            <w:r>
              <w:t>documentatie voor de uitvoering van het onderzoek</w:t>
            </w:r>
          </w:p>
          <w:p w14:paraId="1F044F1A" w14:textId="0D419EC4" w:rsidR="00880FEB" w:rsidRPr="00F63E0E" w:rsidRDefault="106990A9" w:rsidP="00F80329">
            <w:pPr>
              <w:pStyle w:val="OpsommingTabelJW"/>
              <w:framePr w:wrap="around"/>
            </w:pPr>
            <w:r>
              <w:t>heeft kennis van de organisatie onderdelen/betrokkenen die betrokken zijn bij de studie en wat hun taken zijn</w:t>
            </w:r>
          </w:p>
        </w:tc>
      </w:tr>
      <w:tr w:rsidR="00CC4CCC" w14:paraId="621054E3" w14:textId="77777777" w:rsidTr="106990A9">
        <w:tc>
          <w:tcPr>
            <w:tcW w:w="2660" w:type="dxa"/>
          </w:tcPr>
          <w:p w14:paraId="65563689" w14:textId="77777777" w:rsidR="00CC4CCC" w:rsidRPr="00CC4CCC" w:rsidRDefault="00CC4CCC" w:rsidP="00894E1B">
            <w:pPr>
              <w:rPr>
                <w:sz w:val="20"/>
                <w:szCs w:val="20"/>
              </w:rPr>
            </w:pPr>
            <w:r w:rsidRPr="00CC4CCC">
              <w:rPr>
                <w:sz w:val="20"/>
                <w:szCs w:val="20"/>
              </w:rPr>
              <w:t>Professionaliteit (Prof)</w:t>
            </w:r>
          </w:p>
        </w:tc>
        <w:tc>
          <w:tcPr>
            <w:tcW w:w="11482" w:type="dxa"/>
            <w:vAlign w:val="center"/>
          </w:tcPr>
          <w:p w14:paraId="1FB0FCBE" w14:textId="77777777" w:rsidR="00A926A1" w:rsidRPr="00F63E0E" w:rsidRDefault="00A926A1" w:rsidP="00F80329">
            <w:pPr>
              <w:pStyle w:val="OpsommingTabelJW"/>
              <w:framePr w:wrap="around"/>
            </w:pPr>
            <w:r w:rsidRPr="00F63E0E">
              <w:t>organiseert eigen werkzaamheden zodanig dat overzicht wordt gehouden en dat tijdslijnen gehaald worden</w:t>
            </w:r>
          </w:p>
          <w:p w14:paraId="377715F0" w14:textId="77777777" w:rsidR="00C06ECE" w:rsidRPr="00F63E0E" w:rsidRDefault="0043064D" w:rsidP="00F80329">
            <w:pPr>
              <w:pStyle w:val="OpsommingTabelJW"/>
              <w:framePr w:wrap="around"/>
            </w:pPr>
            <w:r w:rsidRPr="00F63E0E">
              <w:t>is in staat voldoende kennis te vergaren, onder andere door het volgen van (s</w:t>
            </w:r>
            <w:r w:rsidR="00C13C3D" w:rsidRPr="00F63E0E">
              <w:t xml:space="preserve">pecifieke en algemene) </w:t>
            </w:r>
            <w:r w:rsidR="00E05021">
              <w:t>(bij)</w:t>
            </w:r>
            <w:r w:rsidR="00C13C3D" w:rsidRPr="00F63E0E">
              <w:t>scholing</w:t>
            </w:r>
          </w:p>
          <w:p w14:paraId="6E916ECD" w14:textId="77777777" w:rsidR="00CC4CCC" w:rsidRPr="00821DFF" w:rsidRDefault="0043064D" w:rsidP="00F80329">
            <w:pPr>
              <w:pStyle w:val="OpsommingTabelJW"/>
              <w:framePr w:wrap="around"/>
            </w:pPr>
            <w:r w:rsidRPr="00821DFF">
              <w:t>kent grenzen van eigen bevoegd- en verantwoordelijkheden en toont dit in de praktijk</w:t>
            </w:r>
          </w:p>
          <w:p w14:paraId="5C54ADC6" w14:textId="3DBAE4FE" w:rsidR="00CC4CCC" w:rsidRPr="00821DFF" w:rsidRDefault="0043064D" w:rsidP="00F80329">
            <w:pPr>
              <w:pStyle w:val="OpsommingTabelJW"/>
              <w:framePr w:wrap="around"/>
            </w:pPr>
            <w:r w:rsidRPr="00821DFF">
              <w:t xml:space="preserve">is zich bewust van de eigen maatschappelijke en professionele verantwoordelijkheid en handelt </w:t>
            </w:r>
            <w:r w:rsidR="00EE7F79" w:rsidRPr="00821DFF">
              <w:t>hiernaar</w:t>
            </w:r>
          </w:p>
          <w:p w14:paraId="379B7626" w14:textId="77777777" w:rsidR="00CC4CCC" w:rsidRPr="00821DFF" w:rsidRDefault="0043064D" w:rsidP="00F80329">
            <w:pPr>
              <w:pStyle w:val="OpsommingTabelJW"/>
              <w:framePr w:wrap="around"/>
            </w:pPr>
            <w:r w:rsidRPr="00821DFF">
              <w:t>is in staat te werken binnen relevante juridische en ethische kaders</w:t>
            </w:r>
          </w:p>
        </w:tc>
      </w:tr>
    </w:tbl>
    <w:p w14:paraId="27957470" w14:textId="77777777" w:rsidR="00E1523C" w:rsidRDefault="00CC4CCC" w:rsidP="00CC4CCC">
      <w:pPr>
        <w:keepNext/>
        <w:keepLines/>
        <w:spacing w:before="200"/>
        <w:outlineLvl w:val="1"/>
        <w:rPr>
          <w:rFonts w:eastAsiaTheme="majorEastAsia" w:cstheme="majorBidi"/>
          <w:b/>
          <w:bCs/>
          <w:color w:val="4F81BD" w:themeColor="accent1"/>
          <w:sz w:val="26"/>
          <w:szCs w:val="26"/>
        </w:rPr>
      </w:pPr>
      <w:r>
        <w:rPr>
          <w:rFonts w:eastAsiaTheme="majorEastAsia" w:cstheme="majorBidi"/>
          <w:b/>
          <w:bCs/>
          <w:color w:val="4F81BD" w:themeColor="accent1"/>
          <w:sz w:val="26"/>
          <w:szCs w:val="26"/>
        </w:rPr>
        <w:lastRenderedPageBreak/>
        <w:t>3.</w:t>
      </w:r>
      <w:r>
        <w:rPr>
          <w:rFonts w:eastAsiaTheme="majorEastAsia" w:cstheme="majorBidi"/>
          <w:b/>
          <w:bCs/>
          <w:color w:val="4F81BD" w:themeColor="accent1"/>
          <w:sz w:val="26"/>
          <w:szCs w:val="26"/>
        </w:rPr>
        <w:tab/>
      </w:r>
      <w:r w:rsidR="00CB0340" w:rsidRPr="00CB0340">
        <w:rPr>
          <w:rFonts w:eastAsiaTheme="majorEastAsia" w:cstheme="majorBidi"/>
          <w:b/>
          <w:bCs/>
          <w:color w:val="4F81BD" w:themeColor="accent1"/>
          <w:sz w:val="26"/>
          <w:szCs w:val="26"/>
        </w:rPr>
        <w:t>Toetskaart</w:t>
      </w:r>
    </w:p>
    <w:p w14:paraId="2BA0BCB6" w14:textId="77777777" w:rsidR="00C1636E" w:rsidRDefault="00C1636E" w:rsidP="00C1636E">
      <w:pPr>
        <w:keepNext/>
        <w:keepLines/>
        <w:spacing w:before="200"/>
        <w:outlineLvl w:val="1"/>
        <w:rPr>
          <w:rFonts w:eastAsiaTheme="majorEastAsia" w:cstheme="majorBidi"/>
          <w:b/>
          <w:bCs/>
          <w:color w:val="4F81BD" w:themeColor="accent1"/>
          <w:sz w:val="26"/>
          <w:szCs w:val="26"/>
        </w:rPr>
      </w:pPr>
      <w:r>
        <w:rPr>
          <w:rFonts w:eastAsiaTheme="majorEastAsia" w:cstheme="majorBidi"/>
          <w:b/>
          <w:bCs/>
          <w:color w:val="4F81BD" w:themeColor="accent1"/>
          <w:sz w:val="26"/>
          <w:szCs w:val="26"/>
        </w:rPr>
        <w:t>Toetsvormen:</w:t>
      </w:r>
    </w:p>
    <w:p w14:paraId="50746BA8" w14:textId="77777777" w:rsidR="00C1636E" w:rsidRPr="003B5BBD" w:rsidRDefault="00C1636E" w:rsidP="00C1636E">
      <w:pPr>
        <w:keepNext/>
        <w:keepLines/>
        <w:spacing w:before="200"/>
        <w:outlineLvl w:val="1"/>
        <w:rPr>
          <w:color w:val="000000"/>
          <w:sz w:val="24"/>
          <w:szCs w:val="24"/>
          <w:shd w:val="clear" w:color="auto" w:fill="FFFFFF"/>
        </w:rPr>
      </w:pPr>
      <w:r w:rsidRPr="003B5BBD">
        <w:rPr>
          <w:rFonts w:eastAsiaTheme="majorEastAsia" w:cstheme="majorBidi"/>
          <w:bCs/>
          <w:sz w:val="24"/>
          <w:szCs w:val="24"/>
        </w:rPr>
        <w:t>Kennistoets (KT):</w:t>
      </w:r>
      <w:r w:rsidRPr="003B5BBD">
        <w:rPr>
          <w:sz w:val="24"/>
          <w:szCs w:val="24"/>
          <w:shd w:val="clear" w:color="auto" w:fill="FFFFFF"/>
        </w:rPr>
        <w:t xml:space="preserve"> </w:t>
      </w:r>
      <w:r w:rsidRPr="003B5BBD">
        <w:rPr>
          <w:color w:val="000000"/>
          <w:sz w:val="24"/>
          <w:szCs w:val="24"/>
          <w:shd w:val="clear" w:color="auto" w:fill="FFFFFF"/>
        </w:rPr>
        <w:t>Een toets met vragen over beroepsgerichte, theoretische en vakgerichte kennis. Hiervoor kan de EMWO BROK, WMO-GCP toets gebruikt worden</w:t>
      </w:r>
      <w:r w:rsidR="0024448F" w:rsidRPr="003B5BBD">
        <w:rPr>
          <w:color w:val="000000"/>
          <w:sz w:val="24"/>
          <w:szCs w:val="24"/>
          <w:shd w:val="clear" w:color="auto" w:fill="FFFFFF"/>
        </w:rPr>
        <w:t>.</w:t>
      </w:r>
    </w:p>
    <w:p w14:paraId="1D52E832" w14:textId="77777777" w:rsidR="00C1636E" w:rsidRPr="003B5BBD" w:rsidRDefault="00C1636E" w:rsidP="00C1636E">
      <w:pPr>
        <w:keepNext/>
        <w:keepLines/>
        <w:spacing w:before="200"/>
        <w:outlineLvl w:val="1"/>
        <w:rPr>
          <w:color w:val="414141"/>
          <w:sz w:val="24"/>
          <w:szCs w:val="24"/>
          <w:shd w:val="clear" w:color="auto" w:fill="FFFFFF"/>
        </w:rPr>
      </w:pPr>
      <w:r w:rsidRPr="003B5BBD">
        <w:rPr>
          <w:color w:val="000000"/>
          <w:sz w:val="24"/>
          <w:szCs w:val="24"/>
          <w:shd w:val="clear" w:color="auto" w:fill="DBE5F1"/>
        </w:rPr>
        <w:t xml:space="preserve">Casustoets (CS): </w:t>
      </w:r>
      <w:r w:rsidRPr="003B5BBD">
        <w:rPr>
          <w:color w:val="414141"/>
          <w:sz w:val="24"/>
          <w:szCs w:val="24"/>
          <w:shd w:val="clear" w:color="auto" w:fill="FFFFFF"/>
        </w:rPr>
        <w:t>Een toets gebaseerd op een authentieke casus: een gevalsbeschrijving in een beroepscontext. Hierin staan gebeurtenissen, vraagstukken of problemen beschreven, zoals die voorkomen in de beroepspraktijk. De student lost dit op of beoordeelt de ontstane situatie.</w:t>
      </w:r>
    </w:p>
    <w:p w14:paraId="10A289AD" w14:textId="77777777" w:rsidR="00C1636E" w:rsidRPr="003B5BBD" w:rsidRDefault="00C1636E" w:rsidP="00C1636E">
      <w:pPr>
        <w:keepNext/>
        <w:keepLines/>
        <w:spacing w:before="200"/>
        <w:outlineLvl w:val="1"/>
        <w:rPr>
          <w:color w:val="000000"/>
          <w:sz w:val="24"/>
          <w:szCs w:val="24"/>
          <w:shd w:val="clear" w:color="auto" w:fill="DBE5F1"/>
        </w:rPr>
      </w:pPr>
      <w:r w:rsidRPr="003B5BBD">
        <w:rPr>
          <w:color w:val="000000"/>
          <w:sz w:val="24"/>
          <w:szCs w:val="24"/>
          <w:shd w:val="clear" w:color="auto" w:fill="DBE5F1"/>
        </w:rPr>
        <w:t>Vaardigheidstoets (VT):</w:t>
      </w:r>
      <w:r w:rsidR="00273FA0">
        <w:rPr>
          <w:color w:val="000000"/>
          <w:sz w:val="24"/>
          <w:szCs w:val="24"/>
          <w:shd w:val="clear" w:color="auto" w:fill="DBE5F1"/>
        </w:rPr>
        <w:t xml:space="preserve"> </w:t>
      </w:r>
      <w:r w:rsidR="00D03224">
        <w:rPr>
          <w:rFonts w:cs="Times New Roman"/>
          <w:color w:val="414141"/>
          <w:sz w:val="24"/>
          <w:szCs w:val="24"/>
          <w:lang w:eastAsia="nl-NL"/>
        </w:rPr>
        <w:t>een toets waarbij de deelnemer</w:t>
      </w:r>
      <w:r w:rsidRPr="003B5BBD">
        <w:rPr>
          <w:rFonts w:cs="Times New Roman"/>
          <w:color w:val="414141"/>
          <w:sz w:val="24"/>
          <w:szCs w:val="24"/>
          <w:lang w:eastAsia="nl-NL"/>
        </w:rPr>
        <w:t> </w:t>
      </w:r>
      <w:r w:rsidRPr="003B5BBD">
        <w:rPr>
          <w:rFonts w:cs="Times New Roman"/>
          <w:bCs/>
          <w:color w:val="414141"/>
          <w:sz w:val="24"/>
          <w:szCs w:val="24"/>
          <w:lang w:eastAsia="nl-NL"/>
        </w:rPr>
        <w:t>demonstreert</w:t>
      </w:r>
      <w:r w:rsidR="003B5BBD" w:rsidRPr="003B5BBD">
        <w:rPr>
          <w:rFonts w:cs="Times New Roman"/>
          <w:color w:val="414141"/>
          <w:sz w:val="24"/>
          <w:szCs w:val="24"/>
          <w:lang w:eastAsia="nl-NL"/>
        </w:rPr>
        <w:t> dat bepaalde </w:t>
      </w:r>
      <w:r w:rsidRPr="003B5BBD">
        <w:rPr>
          <w:rFonts w:cs="Times New Roman"/>
          <w:color w:val="414141"/>
          <w:sz w:val="24"/>
          <w:szCs w:val="24"/>
          <w:lang w:eastAsia="nl-NL"/>
        </w:rPr>
        <w:t>beroepsvaardigheden correct en adequaat worden uitgevoerd.</w:t>
      </w:r>
    </w:p>
    <w:p w14:paraId="46887E93" w14:textId="77777777" w:rsidR="00C1636E" w:rsidRDefault="00C1636E" w:rsidP="00C1636E">
      <w:pPr>
        <w:keepNext/>
        <w:keepLines/>
        <w:spacing w:before="200"/>
        <w:outlineLvl w:val="1"/>
        <w:rPr>
          <w:sz w:val="24"/>
          <w:szCs w:val="24"/>
        </w:rPr>
      </w:pPr>
      <w:r w:rsidRPr="003B5BBD">
        <w:rPr>
          <w:color w:val="000000"/>
          <w:sz w:val="24"/>
          <w:szCs w:val="24"/>
          <w:shd w:val="clear" w:color="auto" w:fill="DBE5F1"/>
        </w:rPr>
        <w:t xml:space="preserve">Bijvoorbeeld: </w:t>
      </w:r>
      <w:r w:rsidRPr="003B5BBD">
        <w:rPr>
          <w:sz w:val="24"/>
          <w:szCs w:val="24"/>
        </w:rPr>
        <w:t>Simulatietoetsen Je krijgt korter of langer van tevoren een opdracht die uitgevoerd moet worden onder het oog van beoordelaars. De toets</w:t>
      </w:r>
      <w:r w:rsidR="00C72BD1">
        <w:rPr>
          <w:sz w:val="24"/>
          <w:szCs w:val="24"/>
        </w:rPr>
        <w:t>-</w:t>
      </w:r>
      <w:r w:rsidRPr="003B5BBD">
        <w:rPr>
          <w:sz w:val="24"/>
          <w:szCs w:val="24"/>
        </w:rPr>
        <w:t>opdracht</w:t>
      </w:r>
      <w:r>
        <w:rPr>
          <w:sz w:val="24"/>
          <w:szCs w:val="24"/>
        </w:rPr>
        <w:t xml:space="preserve"> geeft aan wat de situatie is waarin de deelnemers handelt en (vaak) ook met wie hij te maken krijgt.</w:t>
      </w:r>
    </w:p>
    <w:p w14:paraId="7D6CA73D" w14:textId="77777777" w:rsidR="00BE2252" w:rsidRPr="00626D55" w:rsidRDefault="00BE2252" w:rsidP="00C1636E">
      <w:pPr>
        <w:keepNext/>
        <w:keepLines/>
        <w:spacing w:before="200"/>
        <w:outlineLvl w:val="1"/>
        <w:rPr>
          <w:sz w:val="24"/>
          <w:szCs w:val="24"/>
        </w:rPr>
      </w:pPr>
      <w:r>
        <w:rPr>
          <w:sz w:val="24"/>
          <w:szCs w:val="24"/>
        </w:rPr>
        <w:t xml:space="preserve">Bijvoorbeeld: een groepsopdracht waarbij meerdere studenten centraal samenwerken met als doel het realiseren van een bepaald product: discussie over een onderwerp, een video analyseren, elkaar feedback geven, mogelijke oplossingen </w:t>
      </w:r>
      <w:r w:rsidR="003B5BBD">
        <w:rPr>
          <w:sz w:val="24"/>
          <w:szCs w:val="24"/>
        </w:rPr>
        <w:t xml:space="preserve">inventariseren. </w:t>
      </w:r>
    </w:p>
    <w:p w14:paraId="4C58C732" w14:textId="5BF775F7" w:rsidR="00C1636E" w:rsidRDefault="00626D55" w:rsidP="00A44DBA">
      <w:pPr>
        <w:shd w:val="clear" w:color="auto" w:fill="FFFFFF"/>
        <w:spacing w:after="0" w:line="240" w:lineRule="auto"/>
        <w:jc w:val="left"/>
        <w:rPr>
          <w:rFonts w:cs="Times New Roman"/>
          <w:sz w:val="24"/>
          <w:szCs w:val="24"/>
          <w:lang w:eastAsia="nl-NL"/>
        </w:rPr>
      </w:pPr>
      <w:r w:rsidRPr="00B974BE">
        <w:rPr>
          <w:rFonts w:cs="Times New Roman"/>
          <w:sz w:val="24"/>
          <w:szCs w:val="24"/>
          <w:lang w:eastAsia="nl-NL"/>
        </w:rPr>
        <w:t>Evaluatie (E): evaluatie van de compete</w:t>
      </w:r>
      <w:r w:rsidRPr="003B5BBD">
        <w:rPr>
          <w:rFonts w:cs="Times New Roman"/>
          <w:sz w:val="24"/>
          <w:szCs w:val="24"/>
          <w:lang w:eastAsia="nl-NL"/>
        </w:rPr>
        <w:t xml:space="preserve">nties en of vaardigheid door beoordelaar. Bijvoorbeeld tijdens </w:t>
      </w:r>
      <w:r w:rsidR="00220DFD">
        <w:rPr>
          <w:rFonts w:cs="Times New Roman"/>
          <w:sz w:val="24"/>
          <w:szCs w:val="24"/>
          <w:lang w:eastAsia="nl-NL"/>
        </w:rPr>
        <w:t xml:space="preserve">on-site </w:t>
      </w:r>
      <w:r w:rsidRPr="003B5BBD">
        <w:rPr>
          <w:rFonts w:cs="Times New Roman"/>
          <w:sz w:val="24"/>
          <w:szCs w:val="24"/>
          <w:lang w:eastAsia="nl-NL"/>
        </w:rPr>
        <w:t>visite</w:t>
      </w:r>
      <w:r w:rsidR="00B974BE" w:rsidRPr="003B5BBD">
        <w:rPr>
          <w:rFonts w:cs="Times New Roman"/>
          <w:sz w:val="24"/>
          <w:szCs w:val="24"/>
          <w:lang w:eastAsia="nl-NL"/>
        </w:rPr>
        <w:t>.</w:t>
      </w:r>
    </w:p>
    <w:p w14:paraId="3F756D8E" w14:textId="16F8BED9" w:rsidR="00F1176A" w:rsidRDefault="00F1176A" w:rsidP="00A44DBA">
      <w:pPr>
        <w:shd w:val="clear" w:color="auto" w:fill="FFFFFF"/>
        <w:spacing w:after="0" w:line="240" w:lineRule="auto"/>
        <w:jc w:val="left"/>
        <w:rPr>
          <w:rFonts w:cs="Times New Roman"/>
          <w:sz w:val="24"/>
          <w:szCs w:val="24"/>
          <w:lang w:eastAsia="nl-NL"/>
        </w:rPr>
      </w:pPr>
    </w:p>
    <w:p w14:paraId="5FBE51A3" w14:textId="234ECD02" w:rsidR="00F1176A" w:rsidRDefault="00F1176A" w:rsidP="00A44DBA">
      <w:pPr>
        <w:shd w:val="clear" w:color="auto" w:fill="FFFFFF"/>
        <w:spacing w:after="0" w:line="240" w:lineRule="auto"/>
        <w:jc w:val="left"/>
        <w:rPr>
          <w:rFonts w:cs="Times New Roman"/>
          <w:sz w:val="24"/>
          <w:szCs w:val="24"/>
          <w:lang w:eastAsia="nl-NL"/>
        </w:rPr>
      </w:pPr>
    </w:p>
    <w:p w14:paraId="211B83B2" w14:textId="3797FF75" w:rsidR="00F1176A" w:rsidRDefault="00F1176A" w:rsidP="00A44DBA">
      <w:pPr>
        <w:shd w:val="clear" w:color="auto" w:fill="FFFFFF"/>
        <w:spacing w:after="0" w:line="240" w:lineRule="auto"/>
        <w:jc w:val="left"/>
        <w:rPr>
          <w:rFonts w:cs="Times New Roman"/>
          <w:sz w:val="24"/>
          <w:szCs w:val="24"/>
          <w:lang w:eastAsia="nl-NL"/>
        </w:rPr>
      </w:pPr>
    </w:p>
    <w:p w14:paraId="5D300365" w14:textId="15FF1602" w:rsidR="00F1176A" w:rsidRDefault="00F1176A" w:rsidP="00A44DBA">
      <w:pPr>
        <w:shd w:val="clear" w:color="auto" w:fill="FFFFFF"/>
        <w:spacing w:after="0" w:line="240" w:lineRule="auto"/>
        <w:jc w:val="left"/>
        <w:rPr>
          <w:rFonts w:cs="Times New Roman"/>
          <w:sz w:val="24"/>
          <w:szCs w:val="24"/>
          <w:lang w:eastAsia="nl-NL"/>
        </w:rPr>
      </w:pPr>
    </w:p>
    <w:p w14:paraId="75FBF5CF" w14:textId="5E11F10C" w:rsidR="00F1176A" w:rsidRDefault="00F1176A" w:rsidP="00A44DBA">
      <w:pPr>
        <w:shd w:val="clear" w:color="auto" w:fill="FFFFFF"/>
        <w:spacing w:after="0" w:line="240" w:lineRule="auto"/>
        <w:jc w:val="left"/>
        <w:rPr>
          <w:rFonts w:cs="Times New Roman"/>
          <w:sz w:val="24"/>
          <w:szCs w:val="24"/>
          <w:lang w:eastAsia="nl-NL"/>
        </w:rPr>
      </w:pPr>
    </w:p>
    <w:p w14:paraId="71593418" w14:textId="06307BA7" w:rsidR="00F1176A" w:rsidRDefault="00F1176A" w:rsidP="00A44DBA">
      <w:pPr>
        <w:shd w:val="clear" w:color="auto" w:fill="FFFFFF"/>
        <w:spacing w:after="0" w:line="240" w:lineRule="auto"/>
        <w:jc w:val="left"/>
        <w:rPr>
          <w:rFonts w:cs="Times New Roman"/>
          <w:sz w:val="24"/>
          <w:szCs w:val="24"/>
          <w:lang w:eastAsia="nl-NL"/>
        </w:rPr>
      </w:pPr>
    </w:p>
    <w:p w14:paraId="0D045DC2" w14:textId="7B8D95C4" w:rsidR="00F1176A" w:rsidRDefault="00F1176A" w:rsidP="00A44DBA">
      <w:pPr>
        <w:shd w:val="clear" w:color="auto" w:fill="FFFFFF"/>
        <w:spacing w:after="0" w:line="240" w:lineRule="auto"/>
        <w:jc w:val="left"/>
        <w:rPr>
          <w:rFonts w:cs="Times New Roman"/>
          <w:sz w:val="24"/>
          <w:szCs w:val="24"/>
          <w:lang w:eastAsia="nl-NL"/>
        </w:rPr>
      </w:pPr>
    </w:p>
    <w:p w14:paraId="01B78C8C" w14:textId="79979293" w:rsidR="00F1176A" w:rsidRDefault="00F1176A" w:rsidP="00A44DBA">
      <w:pPr>
        <w:shd w:val="clear" w:color="auto" w:fill="FFFFFF"/>
        <w:spacing w:after="0" w:line="240" w:lineRule="auto"/>
        <w:jc w:val="left"/>
        <w:rPr>
          <w:rFonts w:cs="Times New Roman"/>
          <w:sz w:val="24"/>
          <w:szCs w:val="24"/>
          <w:lang w:eastAsia="nl-NL"/>
        </w:rPr>
      </w:pPr>
    </w:p>
    <w:p w14:paraId="46DF08B1" w14:textId="77777777" w:rsidR="00F1176A" w:rsidRPr="003B5BBD" w:rsidRDefault="00F1176A" w:rsidP="00A44DBA">
      <w:pPr>
        <w:shd w:val="clear" w:color="auto" w:fill="FFFFFF"/>
        <w:spacing w:after="0" w:line="240" w:lineRule="auto"/>
        <w:jc w:val="left"/>
        <w:rPr>
          <w:rFonts w:cs="Times New Roman"/>
          <w:sz w:val="24"/>
          <w:szCs w:val="24"/>
          <w:lang w:eastAsia="nl-NL"/>
        </w:rPr>
      </w:pPr>
    </w:p>
    <w:tbl>
      <w:tblPr>
        <w:tblpPr w:leftFromText="141" w:rightFromText="141" w:vertAnchor="text" w:horzAnchor="margin" w:tblpXSpec="center" w:tblpY="-738"/>
        <w:tblW w:w="557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firstRow="1" w:lastRow="0" w:firstColumn="1" w:lastColumn="0" w:noHBand="0" w:noVBand="0"/>
      </w:tblPr>
      <w:tblGrid>
        <w:gridCol w:w="454"/>
        <w:gridCol w:w="1858"/>
        <w:gridCol w:w="817"/>
        <w:gridCol w:w="7667"/>
        <w:gridCol w:w="530"/>
        <w:gridCol w:w="530"/>
        <w:gridCol w:w="530"/>
        <w:gridCol w:w="530"/>
        <w:gridCol w:w="517"/>
        <w:gridCol w:w="530"/>
        <w:gridCol w:w="549"/>
        <w:gridCol w:w="1072"/>
      </w:tblGrid>
      <w:tr w:rsidR="00C1636E" w:rsidRPr="003B5BBD" w14:paraId="0AC67CD3" w14:textId="77777777" w:rsidTr="008B0458">
        <w:trPr>
          <w:trHeight w:val="148"/>
          <w:tblHeader/>
        </w:trPr>
        <w:tc>
          <w:tcPr>
            <w:tcW w:w="146" w:type="pct"/>
            <w:tcBorders>
              <w:top w:val="single" w:sz="8" w:space="0" w:color="4F81BD" w:themeColor="accent1"/>
            </w:tcBorders>
            <w:shd w:val="clear" w:color="auto" w:fill="4F81BD" w:themeFill="accent1"/>
            <w:tcMar>
              <w:left w:w="57" w:type="dxa"/>
              <w:right w:w="57" w:type="dxa"/>
            </w:tcMar>
          </w:tcPr>
          <w:p w14:paraId="04DEA2B5" w14:textId="77777777" w:rsidR="00C1636E" w:rsidRPr="003B5BBD" w:rsidRDefault="00C1636E" w:rsidP="009D24B9">
            <w:pPr>
              <w:spacing w:after="0" w:line="240" w:lineRule="auto"/>
              <w:rPr>
                <w:rFonts w:asciiTheme="minorHAnsi" w:hAnsiTheme="minorHAnsi"/>
                <w:b/>
                <w:bCs/>
                <w:color w:val="FFFFFF"/>
                <w:sz w:val="16"/>
                <w:szCs w:val="16"/>
              </w:rPr>
            </w:pPr>
          </w:p>
        </w:tc>
        <w:tc>
          <w:tcPr>
            <w:tcW w:w="596" w:type="pct"/>
            <w:tcBorders>
              <w:top w:val="single" w:sz="8" w:space="0" w:color="4F81BD" w:themeColor="accent1"/>
            </w:tcBorders>
            <w:shd w:val="clear" w:color="auto" w:fill="4F81BD" w:themeFill="accent1"/>
          </w:tcPr>
          <w:p w14:paraId="6C14AF8D" w14:textId="77777777" w:rsidR="00C1636E" w:rsidRPr="003B5BBD" w:rsidRDefault="00C1636E" w:rsidP="009D24B9">
            <w:pPr>
              <w:spacing w:after="0" w:line="240" w:lineRule="auto"/>
              <w:rPr>
                <w:rFonts w:asciiTheme="minorHAnsi" w:hAnsiTheme="minorHAnsi"/>
                <w:b/>
                <w:bCs/>
                <w:color w:val="FFFFFF"/>
                <w:sz w:val="16"/>
                <w:szCs w:val="16"/>
              </w:rPr>
            </w:pPr>
          </w:p>
        </w:tc>
        <w:tc>
          <w:tcPr>
            <w:tcW w:w="262" w:type="pct"/>
            <w:tcBorders>
              <w:top w:val="single" w:sz="8" w:space="0" w:color="4F81BD" w:themeColor="accent1"/>
            </w:tcBorders>
            <w:shd w:val="clear" w:color="auto" w:fill="auto"/>
          </w:tcPr>
          <w:p w14:paraId="709F9E18" w14:textId="77777777" w:rsidR="00C1636E" w:rsidRPr="003B5BBD" w:rsidRDefault="00C1636E" w:rsidP="009D24B9">
            <w:pPr>
              <w:spacing w:after="0" w:line="240" w:lineRule="auto"/>
              <w:rPr>
                <w:rFonts w:asciiTheme="minorHAnsi" w:hAnsiTheme="minorHAnsi"/>
                <w:b/>
                <w:bCs/>
                <w:color w:val="FFFFFF"/>
                <w:sz w:val="16"/>
                <w:szCs w:val="16"/>
              </w:rPr>
            </w:pPr>
          </w:p>
        </w:tc>
        <w:tc>
          <w:tcPr>
            <w:tcW w:w="2460" w:type="pct"/>
            <w:tcBorders>
              <w:top w:val="single" w:sz="8" w:space="0" w:color="4F81BD" w:themeColor="accent1"/>
            </w:tcBorders>
            <w:shd w:val="clear" w:color="auto" w:fill="4F81BD" w:themeFill="accent1"/>
          </w:tcPr>
          <w:p w14:paraId="3680F1E2" w14:textId="77777777" w:rsidR="00C1636E" w:rsidRPr="003B5BBD" w:rsidRDefault="00C1636E" w:rsidP="009D24B9">
            <w:pPr>
              <w:spacing w:after="0" w:line="240" w:lineRule="auto"/>
              <w:rPr>
                <w:rFonts w:asciiTheme="minorHAnsi" w:hAnsiTheme="minorHAnsi"/>
                <w:b/>
                <w:bCs/>
                <w:color w:val="FFFFFF"/>
                <w:sz w:val="16"/>
                <w:szCs w:val="16"/>
              </w:rPr>
            </w:pPr>
          </w:p>
        </w:tc>
        <w:tc>
          <w:tcPr>
            <w:tcW w:w="1192" w:type="pct"/>
            <w:gridSpan w:val="7"/>
            <w:tcBorders>
              <w:top w:val="single" w:sz="8" w:space="0" w:color="4F81BD" w:themeColor="accent1"/>
            </w:tcBorders>
            <w:shd w:val="clear" w:color="auto" w:fill="4F81BD" w:themeFill="accent1"/>
          </w:tcPr>
          <w:p w14:paraId="0BCC4BFD" w14:textId="77777777" w:rsidR="00C1636E" w:rsidRPr="003B5BBD" w:rsidRDefault="00C1636E" w:rsidP="009D24B9">
            <w:pPr>
              <w:spacing w:after="0" w:line="240" w:lineRule="auto"/>
              <w:jc w:val="center"/>
              <w:rPr>
                <w:rFonts w:asciiTheme="minorHAnsi" w:hAnsiTheme="minorHAnsi"/>
                <w:b/>
                <w:bCs/>
                <w:color w:val="FFFFFF"/>
                <w:sz w:val="16"/>
                <w:szCs w:val="16"/>
              </w:rPr>
            </w:pPr>
          </w:p>
        </w:tc>
        <w:tc>
          <w:tcPr>
            <w:tcW w:w="344" w:type="pct"/>
            <w:tcBorders>
              <w:top w:val="single" w:sz="8" w:space="0" w:color="4F81BD" w:themeColor="accent1"/>
            </w:tcBorders>
            <w:shd w:val="clear" w:color="auto" w:fill="4F81BD" w:themeFill="accent1"/>
          </w:tcPr>
          <w:p w14:paraId="378BD711" w14:textId="77777777" w:rsidR="00C1636E" w:rsidRPr="003B5BBD" w:rsidRDefault="00C1636E" w:rsidP="009D24B9">
            <w:pPr>
              <w:spacing w:after="0" w:line="240" w:lineRule="auto"/>
              <w:jc w:val="center"/>
              <w:rPr>
                <w:rFonts w:asciiTheme="minorHAnsi" w:hAnsiTheme="minorHAnsi"/>
                <w:b/>
                <w:color w:val="FFFFFF"/>
                <w:sz w:val="16"/>
                <w:szCs w:val="16"/>
              </w:rPr>
            </w:pPr>
          </w:p>
        </w:tc>
      </w:tr>
      <w:tr w:rsidR="0024448F" w:rsidRPr="003B5BBD" w14:paraId="3F3C0269" w14:textId="77777777" w:rsidTr="008B0458">
        <w:trPr>
          <w:tblHeader/>
        </w:trPr>
        <w:tc>
          <w:tcPr>
            <w:tcW w:w="146" w:type="pct"/>
            <w:tcMar>
              <w:left w:w="57" w:type="dxa"/>
              <w:right w:w="57" w:type="dxa"/>
            </w:tcMar>
            <w:vAlign w:val="center"/>
          </w:tcPr>
          <w:p w14:paraId="7BAF4F5D" w14:textId="77777777" w:rsidR="0024448F" w:rsidRPr="003B5BBD" w:rsidRDefault="0024448F" w:rsidP="009D24B9">
            <w:pPr>
              <w:spacing w:after="0" w:line="240" w:lineRule="auto"/>
              <w:jc w:val="left"/>
              <w:rPr>
                <w:rFonts w:asciiTheme="minorHAnsi" w:hAnsiTheme="minorHAnsi"/>
                <w:b/>
                <w:sz w:val="16"/>
                <w:szCs w:val="16"/>
              </w:rPr>
            </w:pPr>
            <w:r w:rsidRPr="003B5BBD">
              <w:rPr>
                <w:rFonts w:asciiTheme="minorHAnsi" w:hAnsiTheme="minorHAnsi"/>
                <w:b/>
                <w:sz w:val="16"/>
                <w:szCs w:val="16"/>
              </w:rPr>
              <w:t>Nr</w:t>
            </w:r>
          </w:p>
        </w:tc>
        <w:tc>
          <w:tcPr>
            <w:tcW w:w="596" w:type="pct"/>
            <w:vAlign w:val="center"/>
          </w:tcPr>
          <w:p w14:paraId="0F84A324" w14:textId="77777777" w:rsidR="0024448F" w:rsidRPr="003B5BBD" w:rsidRDefault="0024448F" w:rsidP="009D24B9">
            <w:pPr>
              <w:spacing w:after="0" w:line="240" w:lineRule="auto"/>
              <w:jc w:val="left"/>
              <w:rPr>
                <w:rFonts w:asciiTheme="minorHAnsi" w:hAnsiTheme="minorHAnsi"/>
                <w:b/>
                <w:sz w:val="16"/>
                <w:szCs w:val="16"/>
              </w:rPr>
            </w:pPr>
            <w:r w:rsidRPr="003B5BBD">
              <w:rPr>
                <w:rFonts w:asciiTheme="minorHAnsi" w:hAnsiTheme="minorHAnsi"/>
                <w:b/>
                <w:sz w:val="16"/>
                <w:szCs w:val="16"/>
              </w:rPr>
              <w:t>Thema</w:t>
            </w:r>
          </w:p>
        </w:tc>
        <w:tc>
          <w:tcPr>
            <w:tcW w:w="262" w:type="pct"/>
            <w:shd w:val="clear" w:color="auto" w:fill="auto"/>
          </w:tcPr>
          <w:p w14:paraId="6E735565" w14:textId="77777777" w:rsidR="0024448F" w:rsidRPr="003B5BBD" w:rsidRDefault="0024448F" w:rsidP="009D24B9">
            <w:pPr>
              <w:spacing w:after="0" w:line="240" w:lineRule="auto"/>
              <w:jc w:val="left"/>
              <w:rPr>
                <w:rFonts w:asciiTheme="minorHAnsi" w:hAnsiTheme="minorHAnsi"/>
                <w:b/>
                <w:sz w:val="16"/>
                <w:szCs w:val="16"/>
              </w:rPr>
            </w:pPr>
          </w:p>
        </w:tc>
        <w:tc>
          <w:tcPr>
            <w:tcW w:w="2460" w:type="pct"/>
            <w:vAlign w:val="center"/>
          </w:tcPr>
          <w:p w14:paraId="59A0022B" w14:textId="77777777" w:rsidR="0024448F" w:rsidRPr="003B5BBD" w:rsidRDefault="0024448F" w:rsidP="009D24B9">
            <w:pPr>
              <w:spacing w:after="0" w:line="240" w:lineRule="auto"/>
              <w:jc w:val="left"/>
              <w:rPr>
                <w:rFonts w:asciiTheme="minorHAnsi" w:hAnsiTheme="minorHAnsi"/>
                <w:b/>
                <w:sz w:val="16"/>
                <w:szCs w:val="16"/>
              </w:rPr>
            </w:pPr>
            <w:r w:rsidRPr="003B5BBD">
              <w:rPr>
                <w:rFonts w:asciiTheme="minorHAnsi" w:hAnsiTheme="minorHAnsi"/>
                <w:b/>
                <w:sz w:val="16"/>
                <w:szCs w:val="16"/>
              </w:rPr>
              <w:t>Kenmerkende beroepssituaties</w:t>
            </w:r>
          </w:p>
        </w:tc>
        <w:tc>
          <w:tcPr>
            <w:tcW w:w="1192" w:type="pct"/>
            <w:gridSpan w:val="7"/>
            <w:vAlign w:val="center"/>
          </w:tcPr>
          <w:p w14:paraId="6A801CD6" w14:textId="77777777" w:rsidR="0024448F" w:rsidRPr="003B5BBD" w:rsidRDefault="004F1636" w:rsidP="004F1636">
            <w:pPr>
              <w:spacing w:after="0" w:line="240" w:lineRule="auto"/>
              <w:jc w:val="left"/>
              <w:rPr>
                <w:rFonts w:asciiTheme="minorHAnsi" w:hAnsiTheme="minorHAnsi"/>
                <w:b/>
                <w:bCs/>
                <w:sz w:val="16"/>
                <w:szCs w:val="16"/>
              </w:rPr>
            </w:pPr>
            <w:r w:rsidRPr="003B5BBD">
              <w:rPr>
                <w:rFonts w:asciiTheme="minorHAnsi" w:hAnsiTheme="minorHAnsi"/>
                <w:b/>
                <w:sz w:val="16"/>
                <w:szCs w:val="16"/>
              </w:rPr>
              <w:t>Competentiegebieden</w:t>
            </w:r>
          </w:p>
        </w:tc>
        <w:tc>
          <w:tcPr>
            <w:tcW w:w="344" w:type="pct"/>
          </w:tcPr>
          <w:p w14:paraId="4FDF2930" w14:textId="77777777" w:rsidR="0024448F" w:rsidRPr="003B5BBD" w:rsidRDefault="0024448F" w:rsidP="009D24B9">
            <w:pPr>
              <w:spacing w:after="0" w:line="240" w:lineRule="auto"/>
              <w:jc w:val="center"/>
              <w:rPr>
                <w:rFonts w:asciiTheme="minorHAnsi" w:hAnsiTheme="minorHAnsi"/>
                <w:b/>
                <w:bCs/>
                <w:sz w:val="16"/>
                <w:szCs w:val="16"/>
              </w:rPr>
            </w:pPr>
            <w:r w:rsidRPr="003B5BBD">
              <w:rPr>
                <w:rFonts w:asciiTheme="minorHAnsi" w:hAnsiTheme="minorHAnsi"/>
                <w:b/>
                <w:bCs/>
                <w:sz w:val="16"/>
                <w:szCs w:val="16"/>
              </w:rPr>
              <w:t>Toetsvorm</w:t>
            </w:r>
          </w:p>
        </w:tc>
      </w:tr>
      <w:tr w:rsidR="00C1636E" w:rsidRPr="003B5BBD" w14:paraId="73CFC410" w14:textId="77777777" w:rsidTr="008B0458">
        <w:trPr>
          <w:tblHeader/>
        </w:trPr>
        <w:tc>
          <w:tcPr>
            <w:tcW w:w="146" w:type="pct"/>
            <w:tcMar>
              <w:left w:w="57" w:type="dxa"/>
              <w:right w:w="57" w:type="dxa"/>
            </w:tcMar>
            <w:vAlign w:val="center"/>
          </w:tcPr>
          <w:p w14:paraId="7C35462A" w14:textId="77777777" w:rsidR="00C1636E" w:rsidRPr="003B5BBD" w:rsidRDefault="00C1636E" w:rsidP="009D24B9">
            <w:pPr>
              <w:spacing w:after="0" w:line="240" w:lineRule="auto"/>
              <w:jc w:val="left"/>
              <w:rPr>
                <w:rFonts w:asciiTheme="minorHAnsi" w:hAnsiTheme="minorHAnsi"/>
                <w:b/>
                <w:bCs/>
                <w:sz w:val="16"/>
                <w:szCs w:val="16"/>
              </w:rPr>
            </w:pPr>
          </w:p>
        </w:tc>
        <w:tc>
          <w:tcPr>
            <w:tcW w:w="596" w:type="pct"/>
            <w:vAlign w:val="center"/>
          </w:tcPr>
          <w:p w14:paraId="22D1B92A" w14:textId="77777777" w:rsidR="00C1636E" w:rsidRPr="003B5BBD" w:rsidRDefault="00C1636E" w:rsidP="009D24B9">
            <w:pPr>
              <w:spacing w:after="0" w:line="240" w:lineRule="auto"/>
              <w:jc w:val="left"/>
              <w:rPr>
                <w:rFonts w:asciiTheme="minorHAnsi" w:hAnsiTheme="minorHAnsi"/>
                <w:b/>
                <w:bCs/>
                <w:sz w:val="16"/>
                <w:szCs w:val="16"/>
              </w:rPr>
            </w:pPr>
          </w:p>
        </w:tc>
        <w:tc>
          <w:tcPr>
            <w:tcW w:w="262" w:type="pct"/>
            <w:shd w:val="clear" w:color="auto" w:fill="auto"/>
          </w:tcPr>
          <w:p w14:paraId="62B93621" w14:textId="77777777" w:rsidR="00C1636E" w:rsidRPr="003B5BBD" w:rsidRDefault="00C1636E" w:rsidP="009D24B9">
            <w:pPr>
              <w:spacing w:after="0" w:line="240" w:lineRule="auto"/>
              <w:jc w:val="left"/>
              <w:rPr>
                <w:rFonts w:asciiTheme="minorHAnsi" w:hAnsiTheme="minorHAnsi"/>
                <w:b/>
                <w:sz w:val="16"/>
                <w:szCs w:val="16"/>
              </w:rPr>
            </w:pPr>
          </w:p>
        </w:tc>
        <w:tc>
          <w:tcPr>
            <w:tcW w:w="2460" w:type="pct"/>
            <w:vAlign w:val="center"/>
          </w:tcPr>
          <w:p w14:paraId="765E80D4" w14:textId="77777777" w:rsidR="00C1636E" w:rsidRPr="003B5BBD" w:rsidRDefault="00C1636E" w:rsidP="009D24B9">
            <w:pPr>
              <w:spacing w:after="0" w:line="240" w:lineRule="auto"/>
              <w:jc w:val="left"/>
              <w:rPr>
                <w:rFonts w:asciiTheme="minorHAnsi" w:hAnsiTheme="minorHAnsi"/>
                <w:b/>
                <w:bCs/>
                <w:sz w:val="16"/>
                <w:szCs w:val="16"/>
              </w:rPr>
            </w:pPr>
          </w:p>
        </w:tc>
        <w:tc>
          <w:tcPr>
            <w:tcW w:w="170" w:type="pct"/>
            <w:vAlign w:val="center"/>
          </w:tcPr>
          <w:p w14:paraId="228133FD" w14:textId="77777777" w:rsidR="00C1636E" w:rsidRPr="003B5BBD" w:rsidRDefault="0033563A" w:rsidP="009D24B9">
            <w:pPr>
              <w:spacing w:after="0" w:line="240" w:lineRule="auto"/>
              <w:jc w:val="center"/>
              <w:rPr>
                <w:rFonts w:asciiTheme="minorHAnsi" w:hAnsiTheme="minorHAnsi"/>
                <w:b/>
                <w:bCs/>
                <w:sz w:val="16"/>
                <w:szCs w:val="16"/>
              </w:rPr>
            </w:pPr>
            <w:r>
              <w:rPr>
                <w:rFonts w:asciiTheme="minorHAnsi" w:hAnsiTheme="minorHAnsi"/>
                <w:b/>
                <w:sz w:val="16"/>
                <w:szCs w:val="16"/>
              </w:rPr>
              <w:t>DM</w:t>
            </w:r>
          </w:p>
        </w:tc>
        <w:tc>
          <w:tcPr>
            <w:tcW w:w="170" w:type="pct"/>
            <w:vAlign w:val="center"/>
          </w:tcPr>
          <w:p w14:paraId="51B424D6" w14:textId="77777777" w:rsidR="00C1636E" w:rsidRPr="003B5BBD" w:rsidRDefault="00C1636E" w:rsidP="009D24B9">
            <w:pPr>
              <w:spacing w:after="0" w:line="240" w:lineRule="auto"/>
              <w:jc w:val="center"/>
              <w:rPr>
                <w:rFonts w:asciiTheme="minorHAnsi" w:hAnsiTheme="minorHAnsi"/>
                <w:b/>
                <w:bCs/>
                <w:sz w:val="16"/>
                <w:szCs w:val="16"/>
              </w:rPr>
            </w:pPr>
            <w:bookmarkStart w:id="0" w:name="_Toc224110060"/>
            <w:r w:rsidRPr="003B5BBD">
              <w:rPr>
                <w:rFonts w:asciiTheme="minorHAnsi" w:hAnsiTheme="minorHAnsi"/>
                <w:b/>
                <w:sz w:val="16"/>
                <w:szCs w:val="16"/>
              </w:rPr>
              <w:t>Co</w:t>
            </w:r>
            <w:bookmarkEnd w:id="0"/>
            <w:r w:rsidRPr="003B5BBD">
              <w:rPr>
                <w:rFonts w:asciiTheme="minorHAnsi" w:hAnsiTheme="minorHAnsi"/>
                <w:b/>
                <w:sz w:val="16"/>
                <w:szCs w:val="16"/>
              </w:rPr>
              <w:t>m</w:t>
            </w:r>
          </w:p>
        </w:tc>
        <w:tc>
          <w:tcPr>
            <w:tcW w:w="170" w:type="pct"/>
            <w:vAlign w:val="center"/>
          </w:tcPr>
          <w:p w14:paraId="06F5FADD" w14:textId="77777777" w:rsidR="00C1636E" w:rsidRPr="003B5BBD" w:rsidRDefault="00C1636E" w:rsidP="009D24B9">
            <w:pPr>
              <w:spacing w:after="0" w:line="240" w:lineRule="auto"/>
              <w:jc w:val="center"/>
              <w:rPr>
                <w:rFonts w:asciiTheme="minorHAnsi" w:hAnsiTheme="minorHAnsi"/>
                <w:b/>
                <w:bCs/>
                <w:sz w:val="16"/>
                <w:szCs w:val="16"/>
              </w:rPr>
            </w:pPr>
            <w:r w:rsidRPr="003B5BBD">
              <w:rPr>
                <w:rFonts w:asciiTheme="minorHAnsi" w:hAnsiTheme="minorHAnsi"/>
                <w:b/>
                <w:sz w:val="16"/>
                <w:szCs w:val="16"/>
              </w:rPr>
              <w:t>SW</w:t>
            </w:r>
          </w:p>
        </w:tc>
        <w:tc>
          <w:tcPr>
            <w:tcW w:w="170" w:type="pct"/>
            <w:vAlign w:val="center"/>
          </w:tcPr>
          <w:p w14:paraId="25A5B0F3" w14:textId="77777777" w:rsidR="00C1636E" w:rsidRPr="003B5BBD" w:rsidRDefault="00C1636E" w:rsidP="009D24B9">
            <w:pPr>
              <w:spacing w:after="0" w:line="240" w:lineRule="auto"/>
              <w:jc w:val="center"/>
              <w:rPr>
                <w:rFonts w:asciiTheme="minorHAnsi" w:hAnsiTheme="minorHAnsi"/>
                <w:b/>
                <w:bCs/>
                <w:sz w:val="16"/>
                <w:szCs w:val="16"/>
              </w:rPr>
            </w:pPr>
            <w:r w:rsidRPr="003B5BBD">
              <w:rPr>
                <w:rFonts w:asciiTheme="minorHAnsi" w:hAnsiTheme="minorHAnsi"/>
                <w:b/>
                <w:sz w:val="16"/>
                <w:szCs w:val="16"/>
              </w:rPr>
              <w:t>KW</w:t>
            </w:r>
          </w:p>
        </w:tc>
        <w:tc>
          <w:tcPr>
            <w:tcW w:w="166" w:type="pct"/>
            <w:vAlign w:val="center"/>
          </w:tcPr>
          <w:p w14:paraId="60822AC0" w14:textId="77777777" w:rsidR="00C1636E" w:rsidRPr="003B5BBD" w:rsidRDefault="00C1636E" w:rsidP="009D24B9">
            <w:pPr>
              <w:spacing w:after="0" w:line="240" w:lineRule="auto"/>
              <w:jc w:val="center"/>
              <w:rPr>
                <w:rFonts w:asciiTheme="minorHAnsi" w:hAnsiTheme="minorHAnsi"/>
                <w:b/>
                <w:bCs/>
                <w:sz w:val="16"/>
                <w:szCs w:val="16"/>
              </w:rPr>
            </w:pPr>
            <w:r w:rsidRPr="003B5BBD">
              <w:rPr>
                <w:rFonts w:asciiTheme="minorHAnsi" w:hAnsiTheme="minorHAnsi"/>
                <w:b/>
                <w:sz w:val="16"/>
                <w:szCs w:val="16"/>
              </w:rPr>
              <w:t>Eth</w:t>
            </w:r>
          </w:p>
        </w:tc>
        <w:tc>
          <w:tcPr>
            <w:tcW w:w="170" w:type="pct"/>
            <w:vAlign w:val="center"/>
          </w:tcPr>
          <w:p w14:paraId="7CAEE4BC" w14:textId="77777777" w:rsidR="00C1636E" w:rsidRPr="003B5BBD" w:rsidRDefault="00C1636E" w:rsidP="009D24B9">
            <w:pPr>
              <w:spacing w:after="0" w:line="240" w:lineRule="auto"/>
              <w:jc w:val="center"/>
              <w:rPr>
                <w:rFonts w:asciiTheme="minorHAnsi" w:hAnsiTheme="minorHAnsi"/>
                <w:b/>
                <w:bCs/>
                <w:sz w:val="16"/>
                <w:szCs w:val="16"/>
              </w:rPr>
            </w:pPr>
            <w:r w:rsidRPr="003B5BBD">
              <w:rPr>
                <w:rFonts w:asciiTheme="minorHAnsi" w:hAnsiTheme="minorHAnsi"/>
                <w:b/>
                <w:sz w:val="16"/>
                <w:szCs w:val="16"/>
              </w:rPr>
              <w:t>Org</w:t>
            </w:r>
          </w:p>
        </w:tc>
        <w:tc>
          <w:tcPr>
            <w:tcW w:w="176" w:type="pct"/>
            <w:vAlign w:val="center"/>
          </w:tcPr>
          <w:p w14:paraId="5C89EA18" w14:textId="77777777" w:rsidR="00C1636E" w:rsidRPr="003B5BBD" w:rsidRDefault="00C1636E" w:rsidP="009D24B9">
            <w:pPr>
              <w:spacing w:after="0" w:line="240" w:lineRule="auto"/>
              <w:jc w:val="center"/>
              <w:rPr>
                <w:rFonts w:asciiTheme="minorHAnsi" w:hAnsiTheme="minorHAnsi"/>
                <w:b/>
                <w:bCs/>
                <w:sz w:val="16"/>
                <w:szCs w:val="16"/>
              </w:rPr>
            </w:pPr>
            <w:r w:rsidRPr="003B5BBD">
              <w:rPr>
                <w:rFonts w:asciiTheme="minorHAnsi" w:hAnsiTheme="minorHAnsi"/>
                <w:b/>
                <w:bCs/>
                <w:sz w:val="16"/>
                <w:szCs w:val="16"/>
              </w:rPr>
              <w:t>Prof</w:t>
            </w:r>
          </w:p>
        </w:tc>
        <w:tc>
          <w:tcPr>
            <w:tcW w:w="344" w:type="pct"/>
            <w:vAlign w:val="center"/>
          </w:tcPr>
          <w:p w14:paraId="31E686D7" w14:textId="77777777" w:rsidR="00C1636E" w:rsidRPr="003B5BBD" w:rsidRDefault="00C1636E" w:rsidP="003A1D50">
            <w:pPr>
              <w:spacing w:after="0" w:line="240" w:lineRule="auto"/>
              <w:jc w:val="center"/>
              <w:rPr>
                <w:rFonts w:asciiTheme="minorHAnsi" w:hAnsiTheme="minorHAnsi"/>
                <w:b/>
                <w:bCs/>
                <w:sz w:val="16"/>
                <w:szCs w:val="16"/>
              </w:rPr>
            </w:pPr>
          </w:p>
        </w:tc>
      </w:tr>
      <w:tr w:rsidR="00426C32" w:rsidRPr="003B5BBD" w14:paraId="6B2D7428" w14:textId="77777777" w:rsidTr="008B0458">
        <w:tc>
          <w:tcPr>
            <w:tcW w:w="146" w:type="pct"/>
            <w:vMerge w:val="restart"/>
            <w:tcMar>
              <w:left w:w="57" w:type="dxa"/>
              <w:right w:w="57" w:type="dxa"/>
            </w:tcMar>
            <w:vAlign w:val="center"/>
          </w:tcPr>
          <w:p w14:paraId="04A1917A" w14:textId="77777777" w:rsidR="00426C32" w:rsidRPr="003B5BBD" w:rsidRDefault="00426C32" w:rsidP="00B95E5D">
            <w:pPr>
              <w:spacing w:after="0" w:line="240" w:lineRule="auto"/>
              <w:jc w:val="center"/>
              <w:rPr>
                <w:rFonts w:asciiTheme="minorHAnsi" w:hAnsiTheme="minorHAnsi"/>
                <w:b/>
                <w:sz w:val="16"/>
                <w:szCs w:val="16"/>
              </w:rPr>
            </w:pPr>
            <w:r>
              <w:rPr>
                <w:rFonts w:asciiTheme="minorHAnsi" w:hAnsiTheme="minorHAnsi"/>
                <w:b/>
                <w:sz w:val="16"/>
                <w:szCs w:val="16"/>
              </w:rPr>
              <w:t>1</w:t>
            </w:r>
          </w:p>
        </w:tc>
        <w:tc>
          <w:tcPr>
            <w:tcW w:w="596" w:type="pct"/>
            <w:vMerge w:val="restart"/>
            <w:vAlign w:val="center"/>
          </w:tcPr>
          <w:p w14:paraId="4556ABF1" w14:textId="77777777" w:rsidR="00426C32" w:rsidRPr="003B5BBD" w:rsidRDefault="00426C32" w:rsidP="00B95E5D">
            <w:pPr>
              <w:spacing w:after="0" w:line="240" w:lineRule="auto"/>
              <w:jc w:val="left"/>
              <w:rPr>
                <w:rFonts w:asciiTheme="minorHAnsi" w:hAnsiTheme="minorHAnsi"/>
                <w:sz w:val="16"/>
                <w:szCs w:val="16"/>
              </w:rPr>
            </w:pPr>
            <w:r w:rsidRPr="003B5BBD">
              <w:rPr>
                <w:rFonts w:asciiTheme="minorHAnsi" w:hAnsiTheme="minorHAnsi"/>
                <w:sz w:val="16"/>
                <w:szCs w:val="16"/>
              </w:rPr>
              <w:t>Wetenschappelijke Achtergrond en Opzet van Onderzoek</w:t>
            </w:r>
          </w:p>
        </w:tc>
        <w:tc>
          <w:tcPr>
            <w:tcW w:w="262" w:type="pct"/>
            <w:shd w:val="clear" w:color="auto" w:fill="auto"/>
          </w:tcPr>
          <w:p w14:paraId="290F265A" w14:textId="77777777" w:rsidR="00426C32" w:rsidRPr="00423C1E" w:rsidRDefault="00426C32" w:rsidP="00E4091A">
            <w:pPr>
              <w:pStyle w:val="TabelSoT"/>
              <w:spacing w:before="0" w:after="0" w:line="240" w:lineRule="auto"/>
              <w:rPr>
                <w:rFonts w:asciiTheme="minorHAnsi" w:hAnsiTheme="minorHAnsi" w:cstheme="minorHAnsi"/>
                <w:sz w:val="16"/>
                <w:szCs w:val="16"/>
              </w:rPr>
            </w:pPr>
            <w:r w:rsidRPr="00423C1E">
              <w:rPr>
                <w:rFonts w:asciiTheme="minorHAnsi" w:hAnsiTheme="minorHAnsi" w:cstheme="minorHAnsi"/>
                <w:sz w:val="16"/>
                <w:szCs w:val="16"/>
              </w:rPr>
              <w:t>1.1</w:t>
            </w:r>
          </w:p>
        </w:tc>
        <w:tc>
          <w:tcPr>
            <w:tcW w:w="2460" w:type="pct"/>
            <w:vAlign w:val="center"/>
          </w:tcPr>
          <w:p w14:paraId="453F1074" w14:textId="77777777" w:rsidR="00426C32" w:rsidRPr="00423C1E" w:rsidRDefault="00426C32" w:rsidP="00B95E5D">
            <w:pPr>
              <w:pStyle w:val="TabelSoT"/>
              <w:spacing w:before="0" w:after="0" w:line="240" w:lineRule="auto"/>
              <w:jc w:val="both"/>
              <w:rPr>
                <w:rFonts w:asciiTheme="minorHAnsi" w:hAnsiTheme="minorHAnsi" w:cstheme="minorHAnsi"/>
                <w:sz w:val="16"/>
                <w:szCs w:val="16"/>
              </w:rPr>
            </w:pPr>
            <w:r w:rsidRPr="00423C1E">
              <w:rPr>
                <w:rFonts w:asciiTheme="minorHAnsi" w:hAnsiTheme="minorHAnsi" w:cstheme="minorHAnsi"/>
                <w:sz w:val="16"/>
                <w:szCs w:val="16"/>
              </w:rPr>
              <w:t>Toon voldoende medische basiskennis.</w:t>
            </w:r>
          </w:p>
        </w:tc>
        <w:tc>
          <w:tcPr>
            <w:tcW w:w="170" w:type="pct"/>
            <w:shd w:val="clear" w:color="auto" w:fill="auto"/>
            <w:vAlign w:val="center"/>
          </w:tcPr>
          <w:p w14:paraId="1F67101A" w14:textId="77777777" w:rsidR="00426C32" w:rsidRPr="00423C1E" w:rsidRDefault="00426C32" w:rsidP="00B95E5D">
            <w:pPr>
              <w:snapToGrid w:val="0"/>
              <w:spacing w:after="0" w:line="240" w:lineRule="auto"/>
              <w:jc w:val="center"/>
              <w:rPr>
                <w:rFonts w:asciiTheme="minorHAnsi" w:hAnsiTheme="minorHAnsi" w:cstheme="minorHAnsi"/>
                <w:bCs/>
                <w:sz w:val="16"/>
                <w:szCs w:val="16"/>
              </w:rPr>
            </w:pPr>
          </w:p>
        </w:tc>
        <w:tc>
          <w:tcPr>
            <w:tcW w:w="170" w:type="pct"/>
            <w:shd w:val="clear" w:color="auto" w:fill="auto"/>
            <w:vAlign w:val="center"/>
          </w:tcPr>
          <w:p w14:paraId="4FE186BE" w14:textId="77777777" w:rsidR="00426C32" w:rsidRPr="00423C1E" w:rsidRDefault="00426C32" w:rsidP="00B95E5D">
            <w:pPr>
              <w:snapToGrid w:val="0"/>
              <w:spacing w:after="0" w:line="240" w:lineRule="auto"/>
              <w:jc w:val="center"/>
              <w:rPr>
                <w:rFonts w:asciiTheme="minorHAnsi" w:hAnsiTheme="minorHAnsi" w:cstheme="minorHAnsi"/>
                <w:bCs/>
                <w:sz w:val="16"/>
                <w:szCs w:val="16"/>
              </w:rPr>
            </w:pPr>
          </w:p>
        </w:tc>
        <w:tc>
          <w:tcPr>
            <w:tcW w:w="170" w:type="pct"/>
            <w:shd w:val="clear" w:color="auto" w:fill="auto"/>
            <w:vAlign w:val="center"/>
          </w:tcPr>
          <w:p w14:paraId="19FB03F0" w14:textId="77777777" w:rsidR="00426C32" w:rsidRPr="00423C1E" w:rsidRDefault="00426C32" w:rsidP="00B95E5D">
            <w:pPr>
              <w:snapToGrid w:val="0"/>
              <w:spacing w:after="0" w:line="240" w:lineRule="auto"/>
              <w:jc w:val="center"/>
              <w:rPr>
                <w:rFonts w:asciiTheme="minorHAnsi" w:hAnsiTheme="minorHAnsi" w:cstheme="minorHAnsi"/>
                <w:bCs/>
                <w:sz w:val="16"/>
                <w:szCs w:val="16"/>
              </w:rPr>
            </w:pPr>
          </w:p>
        </w:tc>
        <w:tc>
          <w:tcPr>
            <w:tcW w:w="170" w:type="pct"/>
            <w:shd w:val="clear" w:color="auto" w:fill="auto"/>
            <w:vAlign w:val="center"/>
          </w:tcPr>
          <w:p w14:paraId="4DD2CAA7" w14:textId="4F252CE1" w:rsidR="00426C32" w:rsidRPr="00423C1E" w:rsidRDefault="00191DFD" w:rsidP="00B95E5D">
            <w:pPr>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x</w:t>
            </w:r>
          </w:p>
        </w:tc>
        <w:tc>
          <w:tcPr>
            <w:tcW w:w="166" w:type="pct"/>
            <w:shd w:val="clear" w:color="auto" w:fill="auto"/>
            <w:vAlign w:val="center"/>
          </w:tcPr>
          <w:p w14:paraId="2AB558EA" w14:textId="77777777" w:rsidR="00426C32" w:rsidRPr="00423C1E" w:rsidRDefault="00426C32" w:rsidP="00B95E5D">
            <w:pPr>
              <w:snapToGrid w:val="0"/>
              <w:spacing w:after="0" w:line="240" w:lineRule="auto"/>
              <w:jc w:val="center"/>
              <w:rPr>
                <w:rFonts w:asciiTheme="minorHAnsi" w:hAnsiTheme="minorHAnsi" w:cstheme="minorHAnsi"/>
                <w:b/>
                <w:bCs/>
                <w:sz w:val="16"/>
                <w:szCs w:val="16"/>
              </w:rPr>
            </w:pPr>
          </w:p>
        </w:tc>
        <w:tc>
          <w:tcPr>
            <w:tcW w:w="170" w:type="pct"/>
            <w:shd w:val="clear" w:color="auto" w:fill="auto"/>
            <w:vAlign w:val="center"/>
          </w:tcPr>
          <w:p w14:paraId="0A20C03C" w14:textId="77777777" w:rsidR="00426C32" w:rsidRPr="00423C1E" w:rsidRDefault="00426C32" w:rsidP="00B95E5D">
            <w:pPr>
              <w:snapToGrid w:val="0"/>
              <w:spacing w:after="0" w:line="240" w:lineRule="auto"/>
              <w:jc w:val="center"/>
              <w:rPr>
                <w:rFonts w:asciiTheme="minorHAnsi" w:hAnsiTheme="minorHAnsi" w:cstheme="minorHAnsi"/>
                <w:b/>
                <w:bCs/>
                <w:sz w:val="16"/>
                <w:szCs w:val="16"/>
              </w:rPr>
            </w:pPr>
          </w:p>
        </w:tc>
        <w:tc>
          <w:tcPr>
            <w:tcW w:w="176" w:type="pct"/>
            <w:shd w:val="clear" w:color="auto" w:fill="auto"/>
            <w:vAlign w:val="center"/>
          </w:tcPr>
          <w:p w14:paraId="257B6C41" w14:textId="2E837B6B" w:rsidR="00426C32" w:rsidRPr="00FD6F2D" w:rsidRDefault="00426C32" w:rsidP="106990A9">
            <w:pPr>
              <w:snapToGrid w:val="0"/>
              <w:spacing w:after="0" w:line="240" w:lineRule="auto"/>
              <w:jc w:val="center"/>
              <w:rPr>
                <w:rFonts w:asciiTheme="minorHAnsi" w:hAnsiTheme="minorHAnsi" w:cstheme="minorHAnsi"/>
                <w:sz w:val="16"/>
                <w:szCs w:val="16"/>
              </w:rPr>
            </w:pPr>
            <w:r w:rsidRPr="00FD6F2D">
              <w:rPr>
                <w:rFonts w:asciiTheme="minorHAnsi" w:hAnsiTheme="minorHAnsi" w:cstheme="minorHAnsi"/>
                <w:sz w:val="16"/>
                <w:szCs w:val="16"/>
              </w:rPr>
              <w:t>x</w:t>
            </w:r>
          </w:p>
        </w:tc>
        <w:tc>
          <w:tcPr>
            <w:tcW w:w="344" w:type="pct"/>
            <w:vAlign w:val="center"/>
          </w:tcPr>
          <w:p w14:paraId="0AF4C4C5" w14:textId="77777777" w:rsidR="00426C32" w:rsidRPr="00423C1E" w:rsidRDefault="00426C32" w:rsidP="003A1D50">
            <w:pPr>
              <w:snapToGrid w:val="0"/>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KT</w:t>
            </w:r>
          </w:p>
        </w:tc>
      </w:tr>
      <w:tr w:rsidR="00426C32" w:rsidRPr="003B5BBD" w14:paraId="5154D0A1" w14:textId="77777777" w:rsidTr="008B0458">
        <w:tc>
          <w:tcPr>
            <w:tcW w:w="146" w:type="pct"/>
            <w:vMerge/>
            <w:tcMar>
              <w:left w:w="57" w:type="dxa"/>
              <w:right w:w="57" w:type="dxa"/>
            </w:tcMar>
            <w:vAlign w:val="center"/>
          </w:tcPr>
          <w:p w14:paraId="49CE2462" w14:textId="77777777" w:rsidR="00426C32" w:rsidRPr="003B5BBD" w:rsidRDefault="00426C32" w:rsidP="00464348">
            <w:pPr>
              <w:spacing w:after="0" w:line="240" w:lineRule="auto"/>
              <w:jc w:val="center"/>
              <w:rPr>
                <w:rFonts w:asciiTheme="minorHAnsi" w:hAnsiTheme="minorHAnsi"/>
                <w:b/>
                <w:sz w:val="16"/>
                <w:szCs w:val="16"/>
              </w:rPr>
            </w:pPr>
          </w:p>
        </w:tc>
        <w:tc>
          <w:tcPr>
            <w:tcW w:w="596" w:type="pct"/>
            <w:vMerge/>
            <w:vAlign w:val="center"/>
          </w:tcPr>
          <w:p w14:paraId="04569534" w14:textId="77777777" w:rsidR="00426C32" w:rsidRPr="003B5BBD" w:rsidRDefault="00426C32" w:rsidP="00464348">
            <w:pPr>
              <w:spacing w:after="0" w:line="240" w:lineRule="auto"/>
              <w:jc w:val="left"/>
              <w:rPr>
                <w:rFonts w:asciiTheme="minorHAnsi" w:hAnsiTheme="minorHAnsi"/>
                <w:sz w:val="16"/>
                <w:szCs w:val="16"/>
              </w:rPr>
            </w:pPr>
          </w:p>
        </w:tc>
        <w:tc>
          <w:tcPr>
            <w:tcW w:w="262" w:type="pct"/>
            <w:tcBorders>
              <w:bottom w:val="single" w:sz="8" w:space="0" w:color="4F81BD" w:themeColor="accent1"/>
            </w:tcBorders>
            <w:shd w:val="clear" w:color="auto" w:fill="auto"/>
          </w:tcPr>
          <w:p w14:paraId="08A697F4" w14:textId="77777777" w:rsidR="00426C32" w:rsidRPr="00423C1E" w:rsidRDefault="00426C32" w:rsidP="00E4091A">
            <w:pPr>
              <w:pStyle w:val="TabelSoT"/>
              <w:spacing w:before="0" w:after="0" w:line="240" w:lineRule="auto"/>
              <w:rPr>
                <w:rFonts w:asciiTheme="minorHAnsi" w:hAnsiTheme="minorHAnsi" w:cstheme="minorHAnsi"/>
                <w:sz w:val="16"/>
                <w:szCs w:val="16"/>
              </w:rPr>
            </w:pPr>
            <w:r w:rsidRPr="00423C1E">
              <w:rPr>
                <w:rFonts w:asciiTheme="minorHAnsi" w:hAnsiTheme="minorHAnsi" w:cstheme="minorHAnsi"/>
                <w:sz w:val="16"/>
                <w:szCs w:val="16"/>
              </w:rPr>
              <w:t>1.2</w:t>
            </w:r>
          </w:p>
        </w:tc>
        <w:tc>
          <w:tcPr>
            <w:tcW w:w="2460" w:type="pct"/>
            <w:tcBorders>
              <w:bottom w:val="single" w:sz="8" w:space="0" w:color="4F81BD" w:themeColor="accent1"/>
            </w:tcBorders>
            <w:vAlign w:val="center"/>
          </w:tcPr>
          <w:p w14:paraId="7A20179F" w14:textId="77777777" w:rsidR="00426C32" w:rsidRPr="00423C1E" w:rsidRDefault="00426C32" w:rsidP="00464348">
            <w:pPr>
              <w:pStyle w:val="TabelSoT"/>
              <w:spacing w:before="0" w:after="0" w:line="240" w:lineRule="auto"/>
              <w:jc w:val="both"/>
              <w:rPr>
                <w:rFonts w:asciiTheme="minorHAnsi" w:hAnsiTheme="minorHAnsi" w:cstheme="minorHAnsi"/>
                <w:sz w:val="16"/>
                <w:szCs w:val="16"/>
              </w:rPr>
            </w:pPr>
            <w:r w:rsidRPr="00423C1E">
              <w:rPr>
                <w:rFonts w:asciiTheme="minorHAnsi" w:hAnsiTheme="minorHAnsi" w:cstheme="minorHAnsi"/>
                <w:sz w:val="16"/>
                <w:szCs w:val="16"/>
              </w:rPr>
              <w:t>Benoem de belangrijkste aspecten van een onderzoeksprotocol (zoals primaire en secundaire eindpunten, doelstelling, in- en exclusiecriteria).</w:t>
            </w:r>
          </w:p>
        </w:tc>
        <w:tc>
          <w:tcPr>
            <w:tcW w:w="170" w:type="pct"/>
            <w:tcBorders>
              <w:bottom w:val="single" w:sz="8" w:space="0" w:color="4F81BD" w:themeColor="accent1"/>
            </w:tcBorders>
            <w:shd w:val="clear" w:color="auto" w:fill="auto"/>
            <w:vAlign w:val="center"/>
          </w:tcPr>
          <w:p w14:paraId="3C372081" w14:textId="77777777" w:rsidR="00426C32" w:rsidRPr="00423C1E" w:rsidRDefault="00426C32" w:rsidP="00464348">
            <w:pPr>
              <w:snapToGrid w:val="0"/>
              <w:spacing w:after="0" w:line="240" w:lineRule="auto"/>
              <w:jc w:val="center"/>
              <w:rPr>
                <w:rFonts w:asciiTheme="minorHAnsi" w:hAnsiTheme="minorHAnsi" w:cstheme="minorHAnsi"/>
                <w:bCs/>
                <w:sz w:val="16"/>
                <w:szCs w:val="16"/>
              </w:rPr>
            </w:pPr>
          </w:p>
        </w:tc>
        <w:tc>
          <w:tcPr>
            <w:tcW w:w="170" w:type="pct"/>
            <w:tcBorders>
              <w:bottom w:val="single" w:sz="8" w:space="0" w:color="4F81BD" w:themeColor="accent1"/>
            </w:tcBorders>
            <w:shd w:val="clear" w:color="auto" w:fill="auto"/>
            <w:vAlign w:val="center"/>
          </w:tcPr>
          <w:p w14:paraId="29E6C484" w14:textId="77777777" w:rsidR="00426C32" w:rsidRPr="00423C1E" w:rsidRDefault="00426C32" w:rsidP="00464348">
            <w:pPr>
              <w:snapToGrid w:val="0"/>
              <w:spacing w:after="0" w:line="240" w:lineRule="auto"/>
              <w:jc w:val="center"/>
              <w:rPr>
                <w:rFonts w:asciiTheme="minorHAnsi" w:hAnsiTheme="minorHAnsi" w:cstheme="minorHAnsi"/>
                <w:bCs/>
                <w:sz w:val="16"/>
                <w:szCs w:val="16"/>
              </w:rPr>
            </w:pPr>
          </w:p>
        </w:tc>
        <w:tc>
          <w:tcPr>
            <w:tcW w:w="170" w:type="pct"/>
            <w:tcBorders>
              <w:bottom w:val="single" w:sz="8" w:space="0" w:color="4F81BD" w:themeColor="accent1"/>
            </w:tcBorders>
            <w:shd w:val="clear" w:color="auto" w:fill="auto"/>
            <w:vAlign w:val="center"/>
          </w:tcPr>
          <w:p w14:paraId="150DB2A7" w14:textId="77777777" w:rsidR="00426C32" w:rsidRPr="00423C1E" w:rsidRDefault="00426C32" w:rsidP="00464348">
            <w:pPr>
              <w:snapToGrid w:val="0"/>
              <w:spacing w:after="0" w:line="240" w:lineRule="auto"/>
              <w:jc w:val="center"/>
              <w:rPr>
                <w:rFonts w:asciiTheme="minorHAnsi" w:hAnsiTheme="minorHAnsi" w:cstheme="minorHAnsi"/>
                <w:bCs/>
                <w:sz w:val="16"/>
                <w:szCs w:val="16"/>
              </w:rPr>
            </w:pPr>
          </w:p>
        </w:tc>
        <w:tc>
          <w:tcPr>
            <w:tcW w:w="170" w:type="pct"/>
            <w:tcBorders>
              <w:bottom w:val="single" w:sz="8" w:space="0" w:color="4F81BD" w:themeColor="accent1"/>
            </w:tcBorders>
            <w:shd w:val="clear" w:color="auto" w:fill="auto"/>
            <w:vAlign w:val="center"/>
          </w:tcPr>
          <w:p w14:paraId="498B7B12" w14:textId="454A546C" w:rsidR="00426C32" w:rsidRPr="00423C1E" w:rsidRDefault="00191DFD" w:rsidP="00464348">
            <w:pPr>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x</w:t>
            </w:r>
          </w:p>
        </w:tc>
        <w:tc>
          <w:tcPr>
            <w:tcW w:w="166" w:type="pct"/>
            <w:tcBorders>
              <w:bottom w:val="single" w:sz="8" w:space="0" w:color="4F81BD" w:themeColor="accent1"/>
            </w:tcBorders>
            <w:shd w:val="clear" w:color="auto" w:fill="auto"/>
            <w:vAlign w:val="center"/>
          </w:tcPr>
          <w:p w14:paraId="06FD498B" w14:textId="77777777" w:rsidR="00426C32" w:rsidRPr="00423C1E" w:rsidRDefault="00426C32" w:rsidP="00464348">
            <w:pPr>
              <w:snapToGrid w:val="0"/>
              <w:spacing w:after="0" w:line="240" w:lineRule="auto"/>
              <w:jc w:val="center"/>
              <w:rPr>
                <w:rFonts w:asciiTheme="minorHAnsi" w:hAnsiTheme="minorHAnsi" w:cstheme="minorHAnsi"/>
                <w:b/>
                <w:bCs/>
                <w:sz w:val="16"/>
                <w:szCs w:val="16"/>
              </w:rPr>
            </w:pPr>
          </w:p>
        </w:tc>
        <w:tc>
          <w:tcPr>
            <w:tcW w:w="170" w:type="pct"/>
            <w:tcBorders>
              <w:bottom w:val="single" w:sz="8" w:space="0" w:color="4F81BD" w:themeColor="accent1"/>
            </w:tcBorders>
            <w:shd w:val="clear" w:color="auto" w:fill="auto"/>
            <w:vAlign w:val="center"/>
          </w:tcPr>
          <w:p w14:paraId="3DFB1178" w14:textId="77777777" w:rsidR="00426C32" w:rsidRPr="00423C1E" w:rsidRDefault="00426C32" w:rsidP="00464348">
            <w:pPr>
              <w:snapToGrid w:val="0"/>
              <w:spacing w:after="0" w:line="240" w:lineRule="auto"/>
              <w:jc w:val="center"/>
              <w:rPr>
                <w:rFonts w:asciiTheme="minorHAnsi" w:hAnsiTheme="minorHAnsi" w:cstheme="minorHAnsi"/>
                <w:b/>
                <w:bCs/>
                <w:sz w:val="16"/>
                <w:szCs w:val="16"/>
              </w:rPr>
            </w:pPr>
          </w:p>
        </w:tc>
        <w:tc>
          <w:tcPr>
            <w:tcW w:w="176" w:type="pct"/>
            <w:tcBorders>
              <w:bottom w:val="single" w:sz="8" w:space="0" w:color="4F81BD" w:themeColor="accent1"/>
            </w:tcBorders>
            <w:shd w:val="clear" w:color="auto" w:fill="auto"/>
            <w:vAlign w:val="center"/>
          </w:tcPr>
          <w:p w14:paraId="63D9F65E" w14:textId="5C6C9450" w:rsidR="00426C32" w:rsidRPr="00423C1E" w:rsidRDefault="00426C32" w:rsidP="106990A9">
            <w:pPr>
              <w:snapToGrid w:val="0"/>
              <w:spacing w:after="0" w:line="240" w:lineRule="auto"/>
              <w:jc w:val="center"/>
              <w:rPr>
                <w:rFonts w:asciiTheme="minorHAnsi" w:hAnsiTheme="minorHAnsi" w:cstheme="minorHAnsi"/>
                <w:b/>
                <w:bCs/>
                <w:sz w:val="16"/>
                <w:szCs w:val="16"/>
              </w:rPr>
            </w:pPr>
          </w:p>
        </w:tc>
        <w:tc>
          <w:tcPr>
            <w:tcW w:w="344" w:type="pct"/>
            <w:tcBorders>
              <w:bottom w:val="single" w:sz="8" w:space="0" w:color="4F81BD" w:themeColor="accent1"/>
            </w:tcBorders>
            <w:vAlign w:val="center"/>
          </w:tcPr>
          <w:p w14:paraId="3BCD62D1" w14:textId="77777777" w:rsidR="00426C32" w:rsidRPr="00423C1E" w:rsidRDefault="00426C32" w:rsidP="003A1D50">
            <w:pPr>
              <w:snapToGrid w:val="0"/>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KT</w:t>
            </w:r>
          </w:p>
        </w:tc>
      </w:tr>
      <w:tr w:rsidR="00330DBA" w:rsidRPr="003B5BBD" w14:paraId="3D83BF74" w14:textId="77777777" w:rsidTr="008B0458">
        <w:tc>
          <w:tcPr>
            <w:tcW w:w="146" w:type="pct"/>
            <w:vMerge/>
            <w:tcMar>
              <w:left w:w="57" w:type="dxa"/>
              <w:right w:w="57" w:type="dxa"/>
            </w:tcMar>
            <w:vAlign w:val="center"/>
          </w:tcPr>
          <w:p w14:paraId="3D900AB5" w14:textId="77777777" w:rsidR="00330DBA" w:rsidRPr="003B5BBD" w:rsidRDefault="00330DBA" w:rsidP="00330DBA">
            <w:pPr>
              <w:spacing w:after="0" w:line="240" w:lineRule="auto"/>
              <w:jc w:val="center"/>
              <w:rPr>
                <w:rFonts w:asciiTheme="minorHAnsi" w:hAnsiTheme="minorHAnsi"/>
                <w:b/>
                <w:sz w:val="16"/>
                <w:szCs w:val="16"/>
              </w:rPr>
            </w:pPr>
          </w:p>
        </w:tc>
        <w:tc>
          <w:tcPr>
            <w:tcW w:w="596" w:type="pct"/>
            <w:vMerge/>
            <w:vAlign w:val="center"/>
          </w:tcPr>
          <w:p w14:paraId="59F79FA3" w14:textId="77777777" w:rsidR="00330DBA" w:rsidRPr="003B5BBD" w:rsidRDefault="00330DBA" w:rsidP="00330DBA">
            <w:pPr>
              <w:spacing w:after="0" w:line="240" w:lineRule="auto"/>
              <w:jc w:val="left"/>
              <w:rPr>
                <w:rFonts w:asciiTheme="minorHAnsi" w:hAnsiTheme="minorHAnsi"/>
                <w:sz w:val="16"/>
                <w:szCs w:val="16"/>
              </w:rPr>
            </w:pPr>
          </w:p>
        </w:tc>
        <w:tc>
          <w:tcPr>
            <w:tcW w:w="262" w:type="pct"/>
            <w:tcBorders>
              <w:bottom w:val="single" w:sz="8" w:space="0" w:color="4F81BD" w:themeColor="accent1"/>
            </w:tcBorders>
            <w:shd w:val="clear" w:color="auto" w:fill="auto"/>
          </w:tcPr>
          <w:p w14:paraId="0BB420E9" w14:textId="588915DE" w:rsidR="00330DBA" w:rsidRPr="00423C1E" w:rsidRDefault="00330DBA" w:rsidP="00330DBA">
            <w:pPr>
              <w:pStyle w:val="TabelSoT"/>
              <w:spacing w:before="0" w:after="0" w:line="240" w:lineRule="auto"/>
              <w:rPr>
                <w:rFonts w:asciiTheme="minorHAnsi" w:hAnsiTheme="minorHAnsi" w:cstheme="minorHAnsi"/>
                <w:sz w:val="16"/>
                <w:szCs w:val="16"/>
              </w:rPr>
            </w:pPr>
            <w:r w:rsidRPr="00423C1E">
              <w:rPr>
                <w:rFonts w:asciiTheme="minorHAnsi" w:hAnsiTheme="minorHAnsi" w:cstheme="minorHAnsi"/>
                <w:sz w:val="16"/>
                <w:szCs w:val="16"/>
              </w:rPr>
              <w:t>1.3</w:t>
            </w:r>
          </w:p>
        </w:tc>
        <w:tc>
          <w:tcPr>
            <w:tcW w:w="2460" w:type="pct"/>
            <w:tcBorders>
              <w:bottom w:val="single" w:sz="8" w:space="0" w:color="4F81BD" w:themeColor="accent1"/>
            </w:tcBorders>
            <w:vAlign w:val="center"/>
          </w:tcPr>
          <w:p w14:paraId="185F4551" w14:textId="1E18D871" w:rsidR="00330DBA" w:rsidRPr="00423C1E" w:rsidRDefault="00330DBA" w:rsidP="00330DBA">
            <w:pPr>
              <w:pStyle w:val="TabelSoT"/>
              <w:spacing w:before="0" w:after="0" w:line="240" w:lineRule="auto"/>
              <w:jc w:val="both"/>
              <w:rPr>
                <w:rFonts w:asciiTheme="minorHAnsi" w:hAnsiTheme="minorHAnsi" w:cstheme="minorHAnsi"/>
                <w:sz w:val="16"/>
                <w:szCs w:val="16"/>
              </w:rPr>
            </w:pPr>
            <w:r w:rsidRPr="00423C1E">
              <w:rPr>
                <w:rFonts w:asciiTheme="minorHAnsi" w:hAnsiTheme="minorHAnsi" w:cstheme="minorHAnsi"/>
                <w:sz w:val="16"/>
                <w:szCs w:val="16"/>
              </w:rPr>
              <w:t>Beschrijf onderzoeksmethodologiën beschreven in een onderzoeksprotocol zoals placebogebruik</w:t>
            </w:r>
            <w:r w:rsidRPr="00423C1E">
              <w:rPr>
                <w:rStyle w:val="CommentReference"/>
                <w:rFonts w:asciiTheme="minorHAnsi" w:hAnsiTheme="minorHAnsi" w:cstheme="minorHAnsi"/>
              </w:rPr>
              <w:t>, noodzaak van een controlegroep</w:t>
            </w:r>
            <w:r w:rsidRPr="00423C1E">
              <w:rPr>
                <w:rFonts w:asciiTheme="minorHAnsi" w:hAnsiTheme="minorHAnsi" w:cstheme="minorHAnsi"/>
                <w:sz w:val="16"/>
                <w:szCs w:val="16"/>
              </w:rPr>
              <w:t>, blindering, randomisatie en stratificatie.</w:t>
            </w:r>
          </w:p>
        </w:tc>
        <w:tc>
          <w:tcPr>
            <w:tcW w:w="170" w:type="pct"/>
            <w:tcBorders>
              <w:bottom w:val="single" w:sz="8" w:space="0" w:color="4F81BD" w:themeColor="accent1"/>
            </w:tcBorders>
            <w:shd w:val="clear" w:color="auto" w:fill="auto"/>
            <w:vAlign w:val="center"/>
          </w:tcPr>
          <w:p w14:paraId="19F2F085" w14:textId="77777777" w:rsidR="00330DBA" w:rsidRPr="00423C1E" w:rsidRDefault="00330DBA" w:rsidP="00330DBA">
            <w:pPr>
              <w:snapToGrid w:val="0"/>
              <w:spacing w:after="0" w:line="240" w:lineRule="auto"/>
              <w:jc w:val="center"/>
              <w:rPr>
                <w:rFonts w:asciiTheme="minorHAnsi" w:hAnsiTheme="minorHAnsi" w:cstheme="minorHAnsi"/>
                <w:bCs/>
                <w:sz w:val="16"/>
                <w:szCs w:val="16"/>
              </w:rPr>
            </w:pPr>
          </w:p>
        </w:tc>
        <w:tc>
          <w:tcPr>
            <w:tcW w:w="170" w:type="pct"/>
            <w:tcBorders>
              <w:bottom w:val="single" w:sz="8" w:space="0" w:color="4F81BD" w:themeColor="accent1"/>
            </w:tcBorders>
            <w:shd w:val="clear" w:color="auto" w:fill="auto"/>
            <w:vAlign w:val="center"/>
          </w:tcPr>
          <w:p w14:paraId="1801EBB8" w14:textId="77777777" w:rsidR="00330DBA" w:rsidRPr="00423C1E" w:rsidRDefault="00330DBA" w:rsidP="00330DBA">
            <w:pPr>
              <w:snapToGrid w:val="0"/>
              <w:spacing w:after="0" w:line="240" w:lineRule="auto"/>
              <w:jc w:val="center"/>
              <w:rPr>
                <w:rFonts w:asciiTheme="minorHAnsi" w:hAnsiTheme="minorHAnsi" w:cstheme="minorHAnsi"/>
                <w:bCs/>
                <w:sz w:val="16"/>
                <w:szCs w:val="16"/>
              </w:rPr>
            </w:pPr>
          </w:p>
        </w:tc>
        <w:tc>
          <w:tcPr>
            <w:tcW w:w="170" w:type="pct"/>
            <w:tcBorders>
              <w:bottom w:val="single" w:sz="8" w:space="0" w:color="4F81BD" w:themeColor="accent1"/>
            </w:tcBorders>
            <w:shd w:val="clear" w:color="auto" w:fill="auto"/>
            <w:vAlign w:val="center"/>
          </w:tcPr>
          <w:p w14:paraId="1CBCBDAC" w14:textId="77777777" w:rsidR="00330DBA" w:rsidRPr="00423C1E" w:rsidRDefault="00330DBA" w:rsidP="00330DBA">
            <w:pPr>
              <w:snapToGrid w:val="0"/>
              <w:spacing w:after="0" w:line="240" w:lineRule="auto"/>
              <w:jc w:val="center"/>
              <w:rPr>
                <w:rFonts w:asciiTheme="minorHAnsi" w:hAnsiTheme="minorHAnsi" w:cstheme="minorHAnsi"/>
                <w:bCs/>
                <w:sz w:val="16"/>
                <w:szCs w:val="16"/>
              </w:rPr>
            </w:pPr>
          </w:p>
        </w:tc>
        <w:tc>
          <w:tcPr>
            <w:tcW w:w="170" w:type="pct"/>
            <w:tcBorders>
              <w:bottom w:val="single" w:sz="8" w:space="0" w:color="4F81BD" w:themeColor="accent1"/>
            </w:tcBorders>
            <w:shd w:val="clear" w:color="auto" w:fill="auto"/>
            <w:vAlign w:val="center"/>
          </w:tcPr>
          <w:p w14:paraId="0FC5426F" w14:textId="51F5FAB1" w:rsidR="00330DBA" w:rsidRPr="00423C1E" w:rsidRDefault="00191DFD" w:rsidP="00330DBA">
            <w:pPr>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x</w:t>
            </w:r>
          </w:p>
        </w:tc>
        <w:tc>
          <w:tcPr>
            <w:tcW w:w="166" w:type="pct"/>
            <w:tcBorders>
              <w:bottom w:val="single" w:sz="8" w:space="0" w:color="4F81BD" w:themeColor="accent1"/>
            </w:tcBorders>
            <w:shd w:val="clear" w:color="auto" w:fill="auto"/>
            <w:vAlign w:val="center"/>
          </w:tcPr>
          <w:p w14:paraId="1D9252B9" w14:textId="77777777" w:rsidR="00330DBA" w:rsidRPr="00423C1E" w:rsidRDefault="00330DBA" w:rsidP="00330DBA">
            <w:pPr>
              <w:snapToGrid w:val="0"/>
              <w:spacing w:after="0" w:line="240" w:lineRule="auto"/>
              <w:jc w:val="center"/>
              <w:rPr>
                <w:rFonts w:asciiTheme="minorHAnsi" w:hAnsiTheme="minorHAnsi" w:cstheme="minorHAnsi"/>
                <w:b/>
                <w:bCs/>
                <w:sz w:val="16"/>
                <w:szCs w:val="16"/>
              </w:rPr>
            </w:pPr>
          </w:p>
        </w:tc>
        <w:tc>
          <w:tcPr>
            <w:tcW w:w="170" w:type="pct"/>
            <w:tcBorders>
              <w:bottom w:val="single" w:sz="8" w:space="0" w:color="4F81BD" w:themeColor="accent1"/>
            </w:tcBorders>
            <w:shd w:val="clear" w:color="auto" w:fill="auto"/>
            <w:vAlign w:val="center"/>
          </w:tcPr>
          <w:p w14:paraId="117C581B" w14:textId="77777777" w:rsidR="00330DBA" w:rsidRPr="00423C1E" w:rsidRDefault="00330DBA" w:rsidP="00330DBA">
            <w:pPr>
              <w:snapToGrid w:val="0"/>
              <w:spacing w:after="0" w:line="240" w:lineRule="auto"/>
              <w:jc w:val="center"/>
              <w:rPr>
                <w:rFonts w:asciiTheme="minorHAnsi" w:hAnsiTheme="minorHAnsi" w:cstheme="minorHAnsi"/>
                <w:b/>
                <w:bCs/>
                <w:sz w:val="16"/>
                <w:szCs w:val="16"/>
              </w:rPr>
            </w:pPr>
          </w:p>
        </w:tc>
        <w:tc>
          <w:tcPr>
            <w:tcW w:w="176" w:type="pct"/>
            <w:tcBorders>
              <w:bottom w:val="single" w:sz="8" w:space="0" w:color="4F81BD" w:themeColor="accent1"/>
            </w:tcBorders>
            <w:shd w:val="clear" w:color="auto" w:fill="auto"/>
            <w:vAlign w:val="center"/>
          </w:tcPr>
          <w:p w14:paraId="6A4CAF91" w14:textId="77777777" w:rsidR="00330DBA" w:rsidRPr="00423C1E" w:rsidRDefault="00330DBA" w:rsidP="00330DBA">
            <w:pPr>
              <w:snapToGrid w:val="0"/>
              <w:spacing w:after="0" w:line="240" w:lineRule="auto"/>
              <w:jc w:val="center"/>
              <w:rPr>
                <w:rFonts w:asciiTheme="minorHAnsi" w:hAnsiTheme="minorHAnsi" w:cstheme="minorHAnsi"/>
                <w:b/>
                <w:bCs/>
                <w:sz w:val="16"/>
                <w:szCs w:val="16"/>
              </w:rPr>
            </w:pPr>
          </w:p>
        </w:tc>
        <w:tc>
          <w:tcPr>
            <w:tcW w:w="344" w:type="pct"/>
            <w:tcBorders>
              <w:bottom w:val="single" w:sz="8" w:space="0" w:color="4F81BD" w:themeColor="accent1"/>
            </w:tcBorders>
            <w:vAlign w:val="center"/>
          </w:tcPr>
          <w:p w14:paraId="1AF82A84" w14:textId="7D7CEC9B" w:rsidR="00330DBA" w:rsidRPr="00423C1E" w:rsidRDefault="00330DBA" w:rsidP="00330DBA">
            <w:pPr>
              <w:snapToGrid w:val="0"/>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KT</w:t>
            </w:r>
          </w:p>
        </w:tc>
      </w:tr>
      <w:tr w:rsidR="00330DBA" w:rsidRPr="003B5BBD" w14:paraId="0C1318C8" w14:textId="77777777" w:rsidTr="008B0458">
        <w:tc>
          <w:tcPr>
            <w:tcW w:w="146" w:type="pct"/>
            <w:vMerge/>
            <w:tcMar>
              <w:left w:w="57" w:type="dxa"/>
              <w:right w:w="57" w:type="dxa"/>
            </w:tcMar>
            <w:vAlign w:val="center"/>
          </w:tcPr>
          <w:p w14:paraId="3DD48F20" w14:textId="77777777" w:rsidR="00330DBA" w:rsidRPr="003B5BBD" w:rsidRDefault="00330DBA" w:rsidP="00330DBA">
            <w:pPr>
              <w:spacing w:after="0" w:line="240" w:lineRule="auto"/>
              <w:jc w:val="center"/>
              <w:rPr>
                <w:rFonts w:asciiTheme="minorHAnsi" w:hAnsiTheme="minorHAnsi"/>
                <w:b/>
                <w:sz w:val="16"/>
                <w:szCs w:val="16"/>
              </w:rPr>
            </w:pPr>
          </w:p>
        </w:tc>
        <w:tc>
          <w:tcPr>
            <w:tcW w:w="596" w:type="pct"/>
            <w:vMerge/>
            <w:vAlign w:val="center"/>
          </w:tcPr>
          <w:p w14:paraId="1E8381EA" w14:textId="77777777" w:rsidR="00330DBA" w:rsidRPr="003B5BBD" w:rsidRDefault="00330DBA" w:rsidP="00330DBA">
            <w:pPr>
              <w:spacing w:after="0" w:line="240" w:lineRule="auto"/>
              <w:jc w:val="left"/>
              <w:rPr>
                <w:rFonts w:asciiTheme="minorHAnsi" w:hAnsiTheme="minorHAnsi"/>
                <w:sz w:val="16"/>
                <w:szCs w:val="16"/>
              </w:rPr>
            </w:pPr>
          </w:p>
        </w:tc>
        <w:tc>
          <w:tcPr>
            <w:tcW w:w="262" w:type="pct"/>
            <w:tcBorders>
              <w:bottom w:val="single" w:sz="8" w:space="0" w:color="4F81BD" w:themeColor="accent1"/>
            </w:tcBorders>
            <w:shd w:val="clear" w:color="auto" w:fill="auto"/>
          </w:tcPr>
          <w:p w14:paraId="361BA5D5" w14:textId="3C8DF490" w:rsidR="00330DBA" w:rsidRPr="00423C1E" w:rsidRDefault="00330DBA" w:rsidP="00330DBA">
            <w:pPr>
              <w:pStyle w:val="TabelSoT"/>
              <w:spacing w:before="0" w:after="0" w:line="240" w:lineRule="auto"/>
              <w:rPr>
                <w:rFonts w:asciiTheme="minorHAnsi" w:hAnsiTheme="minorHAnsi" w:cstheme="minorHAnsi"/>
                <w:sz w:val="16"/>
                <w:szCs w:val="16"/>
              </w:rPr>
            </w:pPr>
            <w:r>
              <w:rPr>
                <w:rFonts w:asciiTheme="minorHAnsi" w:hAnsiTheme="minorHAnsi" w:cstheme="minorHAnsi"/>
                <w:sz w:val="16"/>
                <w:szCs w:val="16"/>
              </w:rPr>
              <w:t>1.4</w:t>
            </w:r>
          </w:p>
        </w:tc>
        <w:tc>
          <w:tcPr>
            <w:tcW w:w="2460" w:type="pct"/>
            <w:tcBorders>
              <w:bottom w:val="single" w:sz="8" w:space="0" w:color="4F81BD" w:themeColor="accent1"/>
            </w:tcBorders>
            <w:vAlign w:val="center"/>
          </w:tcPr>
          <w:p w14:paraId="5DB59C37" w14:textId="6EB47DA1" w:rsidR="00330DBA" w:rsidRPr="00423C1E" w:rsidRDefault="00330DBA" w:rsidP="00330DBA">
            <w:pPr>
              <w:spacing w:after="0" w:line="240" w:lineRule="auto"/>
              <w:rPr>
                <w:rFonts w:asciiTheme="minorHAnsi" w:hAnsiTheme="minorHAnsi" w:cstheme="minorHAnsi"/>
                <w:sz w:val="16"/>
                <w:szCs w:val="16"/>
              </w:rPr>
            </w:pPr>
            <w:r w:rsidRPr="00423C1E">
              <w:rPr>
                <w:rFonts w:asciiTheme="minorHAnsi" w:hAnsiTheme="minorHAnsi" w:cstheme="minorHAnsi"/>
                <w:sz w:val="16"/>
                <w:szCs w:val="16"/>
              </w:rPr>
              <w:t>Beschrijf het belang van gevalideerde en gestandaardiseerde vragenlijsten</w:t>
            </w:r>
            <w:r w:rsidR="002C07D4">
              <w:rPr>
                <w:rFonts w:asciiTheme="minorHAnsi" w:hAnsiTheme="minorHAnsi" w:cstheme="minorHAnsi"/>
                <w:sz w:val="16"/>
                <w:szCs w:val="16"/>
              </w:rPr>
              <w:t>.</w:t>
            </w:r>
          </w:p>
        </w:tc>
        <w:tc>
          <w:tcPr>
            <w:tcW w:w="170" w:type="pct"/>
            <w:tcBorders>
              <w:bottom w:val="single" w:sz="8" w:space="0" w:color="4F81BD" w:themeColor="accent1"/>
            </w:tcBorders>
            <w:shd w:val="clear" w:color="auto" w:fill="auto"/>
            <w:vAlign w:val="center"/>
          </w:tcPr>
          <w:p w14:paraId="1B36E0E5" w14:textId="15E42D6B" w:rsidR="00330DBA" w:rsidRPr="00423C1E" w:rsidRDefault="00191DFD" w:rsidP="00330DBA">
            <w:pPr>
              <w:snapToGrid w:val="0"/>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x</w:t>
            </w:r>
          </w:p>
        </w:tc>
        <w:tc>
          <w:tcPr>
            <w:tcW w:w="170" w:type="pct"/>
            <w:tcBorders>
              <w:bottom w:val="single" w:sz="8" w:space="0" w:color="4F81BD" w:themeColor="accent1"/>
            </w:tcBorders>
            <w:shd w:val="clear" w:color="auto" w:fill="auto"/>
            <w:vAlign w:val="center"/>
          </w:tcPr>
          <w:p w14:paraId="235E6EC9" w14:textId="77777777" w:rsidR="00330DBA" w:rsidRPr="00423C1E" w:rsidRDefault="00330DBA" w:rsidP="00330DBA">
            <w:pPr>
              <w:snapToGrid w:val="0"/>
              <w:spacing w:after="0" w:line="240" w:lineRule="auto"/>
              <w:jc w:val="center"/>
              <w:rPr>
                <w:rFonts w:asciiTheme="minorHAnsi" w:hAnsiTheme="minorHAnsi" w:cstheme="minorHAnsi"/>
                <w:bCs/>
                <w:sz w:val="16"/>
                <w:szCs w:val="16"/>
              </w:rPr>
            </w:pPr>
          </w:p>
        </w:tc>
        <w:tc>
          <w:tcPr>
            <w:tcW w:w="170" w:type="pct"/>
            <w:tcBorders>
              <w:bottom w:val="single" w:sz="8" w:space="0" w:color="4F81BD" w:themeColor="accent1"/>
            </w:tcBorders>
            <w:shd w:val="clear" w:color="auto" w:fill="auto"/>
            <w:vAlign w:val="center"/>
          </w:tcPr>
          <w:p w14:paraId="78CCD455" w14:textId="77777777" w:rsidR="00330DBA" w:rsidRPr="00423C1E" w:rsidRDefault="00330DBA" w:rsidP="00330DBA">
            <w:pPr>
              <w:snapToGrid w:val="0"/>
              <w:spacing w:after="0" w:line="240" w:lineRule="auto"/>
              <w:jc w:val="center"/>
              <w:rPr>
                <w:rFonts w:asciiTheme="minorHAnsi" w:hAnsiTheme="minorHAnsi" w:cstheme="minorHAnsi"/>
                <w:bCs/>
                <w:sz w:val="16"/>
                <w:szCs w:val="16"/>
              </w:rPr>
            </w:pPr>
          </w:p>
        </w:tc>
        <w:tc>
          <w:tcPr>
            <w:tcW w:w="170" w:type="pct"/>
            <w:tcBorders>
              <w:bottom w:val="single" w:sz="8" w:space="0" w:color="4F81BD" w:themeColor="accent1"/>
            </w:tcBorders>
            <w:shd w:val="clear" w:color="auto" w:fill="auto"/>
            <w:vAlign w:val="center"/>
          </w:tcPr>
          <w:p w14:paraId="64FAAD60" w14:textId="210D4A32" w:rsidR="00330DBA" w:rsidRPr="00423C1E" w:rsidRDefault="00191DFD" w:rsidP="00330DBA">
            <w:pPr>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x</w:t>
            </w:r>
          </w:p>
        </w:tc>
        <w:tc>
          <w:tcPr>
            <w:tcW w:w="166" w:type="pct"/>
            <w:tcBorders>
              <w:bottom w:val="single" w:sz="8" w:space="0" w:color="4F81BD" w:themeColor="accent1"/>
            </w:tcBorders>
            <w:shd w:val="clear" w:color="auto" w:fill="auto"/>
            <w:vAlign w:val="center"/>
          </w:tcPr>
          <w:p w14:paraId="7FDA164F" w14:textId="77777777" w:rsidR="00330DBA" w:rsidRPr="00423C1E" w:rsidRDefault="00330DBA" w:rsidP="00330DBA">
            <w:pPr>
              <w:snapToGrid w:val="0"/>
              <w:spacing w:after="0" w:line="240" w:lineRule="auto"/>
              <w:jc w:val="center"/>
              <w:rPr>
                <w:rFonts w:asciiTheme="minorHAnsi" w:hAnsiTheme="minorHAnsi" w:cstheme="minorHAnsi"/>
                <w:b/>
                <w:bCs/>
                <w:sz w:val="16"/>
                <w:szCs w:val="16"/>
              </w:rPr>
            </w:pPr>
          </w:p>
        </w:tc>
        <w:tc>
          <w:tcPr>
            <w:tcW w:w="170" w:type="pct"/>
            <w:tcBorders>
              <w:bottom w:val="single" w:sz="8" w:space="0" w:color="4F81BD" w:themeColor="accent1"/>
            </w:tcBorders>
            <w:shd w:val="clear" w:color="auto" w:fill="auto"/>
            <w:vAlign w:val="center"/>
          </w:tcPr>
          <w:p w14:paraId="6C96DE1E" w14:textId="77777777" w:rsidR="00330DBA" w:rsidRPr="00423C1E" w:rsidRDefault="00330DBA" w:rsidP="00330DBA">
            <w:pPr>
              <w:snapToGrid w:val="0"/>
              <w:spacing w:after="0" w:line="240" w:lineRule="auto"/>
              <w:jc w:val="center"/>
              <w:rPr>
                <w:rFonts w:asciiTheme="minorHAnsi" w:hAnsiTheme="minorHAnsi" w:cstheme="minorHAnsi"/>
                <w:b/>
                <w:bCs/>
                <w:sz w:val="16"/>
                <w:szCs w:val="16"/>
              </w:rPr>
            </w:pPr>
          </w:p>
        </w:tc>
        <w:tc>
          <w:tcPr>
            <w:tcW w:w="176" w:type="pct"/>
            <w:tcBorders>
              <w:bottom w:val="single" w:sz="8" w:space="0" w:color="4F81BD" w:themeColor="accent1"/>
            </w:tcBorders>
            <w:shd w:val="clear" w:color="auto" w:fill="auto"/>
            <w:vAlign w:val="center"/>
          </w:tcPr>
          <w:p w14:paraId="72D403D4" w14:textId="77777777" w:rsidR="00330DBA" w:rsidRPr="00423C1E" w:rsidRDefault="00330DBA" w:rsidP="00330DBA">
            <w:pPr>
              <w:snapToGrid w:val="0"/>
              <w:spacing w:after="0" w:line="240" w:lineRule="auto"/>
              <w:jc w:val="center"/>
              <w:rPr>
                <w:rFonts w:asciiTheme="minorHAnsi" w:hAnsiTheme="minorHAnsi" w:cstheme="minorHAnsi"/>
                <w:b/>
                <w:bCs/>
                <w:sz w:val="16"/>
                <w:szCs w:val="16"/>
              </w:rPr>
            </w:pPr>
          </w:p>
        </w:tc>
        <w:tc>
          <w:tcPr>
            <w:tcW w:w="344" w:type="pct"/>
            <w:tcBorders>
              <w:bottom w:val="single" w:sz="8" w:space="0" w:color="4F81BD" w:themeColor="accent1"/>
            </w:tcBorders>
            <w:vAlign w:val="center"/>
          </w:tcPr>
          <w:p w14:paraId="4AA3E19D" w14:textId="45BA8F03" w:rsidR="00330DBA" w:rsidRPr="00423C1E" w:rsidRDefault="00191DFD" w:rsidP="00330DBA">
            <w:pPr>
              <w:snapToGrid w:val="0"/>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KT</w:t>
            </w:r>
          </w:p>
        </w:tc>
      </w:tr>
      <w:tr w:rsidR="00330DBA" w:rsidRPr="003B5BBD" w14:paraId="040CAD1A" w14:textId="77777777" w:rsidTr="008B0458">
        <w:tc>
          <w:tcPr>
            <w:tcW w:w="146" w:type="pct"/>
            <w:vMerge/>
            <w:tcMar>
              <w:left w:w="57" w:type="dxa"/>
              <w:right w:w="57" w:type="dxa"/>
            </w:tcMar>
            <w:vAlign w:val="center"/>
          </w:tcPr>
          <w:p w14:paraId="409DB68C" w14:textId="77777777" w:rsidR="00330DBA" w:rsidRPr="003B5BBD" w:rsidRDefault="00330DBA" w:rsidP="00330DBA">
            <w:pPr>
              <w:spacing w:after="0" w:line="240" w:lineRule="auto"/>
              <w:jc w:val="center"/>
              <w:rPr>
                <w:rFonts w:asciiTheme="minorHAnsi" w:hAnsiTheme="minorHAnsi"/>
                <w:b/>
                <w:sz w:val="16"/>
                <w:szCs w:val="16"/>
              </w:rPr>
            </w:pPr>
          </w:p>
        </w:tc>
        <w:tc>
          <w:tcPr>
            <w:tcW w:w="596" w:type="pct"/>
            <w:vMerge/>
            <w:vAlign w:val="center"/>
          </w:tcPr>
          <w:p w14:paraId="7D70F432" w14:textId="77777777" w:rsidR="00330DBA" w:rsidRPr="003B5BBD" w:rsidRDefault="00330DBA" w:rsidP="00330DBA">
            <w:pPr>
              <w:spacing w:after="0" w:line="240" w:lineRule="auto"/>
              <w:jc w:val="left"/>
              <w:rPr>
                <w:rFonts w:asciiTheme="minorHAnsi" w:hAnsiTheme="minorHAnsi"/>
                <w:sz w:val="16"/>
                <w:szCs w:val="16"/>
              </w:rPr>
            </w:pPr>
          </w:p>
        </w:tc>
        <w:tc>
          <w:tcPr>
            <w:tcW w:w="262" w:type="pct"/>
            <w:tcBorders>
              <w:bottom w:val="single" w:sz="12" w:space="0" w:color="4F81BD" w:themeColor="accent1"/>
            </w:tcBorders>
            <w:shd w:val="clear" w:color="auto" w:fill="auto"/>
          </w:tcPr>
          <w:p w14:paraId="71550C1C" w14:textId="1826AAC7" w:rsidR="00330DBA" w:rsidRPr="00423C1E" w:rsidRDefault="00330DBA" w:rsidP="00330DBA">
            <w:pPr>
              <w:pStyle w:val="TabelSoT"/>
              <w:spacing w:before="0" w:after="0" w:line="240" w:lineRule="auto"/>
              <w:rPr>
                <w:rFonts w:asciiTheme="minorHAnsi" w:hAnsiTheme="minorHAnsi" w:cstheme="minorHAnsi"/>
                <w:sz w:val="16"/>
                <w:szCs w:val="16"/>
              </w:rPr>
            </w:pPr>
            <w:r>
              <w:rPr>
                <w:rFonts w:asciiTheme="minorHAnsi" w:hAnsiTheme="minorHAnsi" w:cstheme="minorHAnsi"/>
                <w:sz w:val="16"/>
                <w:szCs w:val="16"/>
              </w:rPr>
              <w:t>1.5</w:t>
            </w:r>
          </w:p>
        </w:tc>
        <w:tc>
          <w:tcPr>
            <w:tcW w:w="2460" w:type="pct"/>
            <w:tcBorders>
              <w:bottom w:val="single" w:sz="12" w:space="0" w:color="4F81BD" w:themeColor="accent1"/>
            </w:tcBorders>
            <w:vAlign w:val="center"/>
          </w:tcPr>
          <w:p w14:paraId="66BE8861" w14:textId="68CD073F" w:rsidR="00330DBA" w:rsidRPr="00423C1E" w:rsidRDefault="00330DBA" w:rsidP="00330DBA">
            <w:pPr>
              <w:spacing w:after="0" w:line="240" w:lineRule="auto"/>
              <w:rPr>
                <w:rFonts w:asciiTheme="minorHAnsi" w:hAnsiTheme="minorHAnsi" w:cstheme="minorHAnsi"/>
                <w:sz w:val="16"/>
                <w:szCs w:val="16"/>
              </w:rPr>
            </w:pPr>
            <w:r>
              <w:rPr>
                <w:rFonts w:asciiTheme="minorHAnsi" w:hAnsiTheme="minorHAnsi" w:cstheme="minorHAnsi"/>
                <w:sz w:val="16"/>
                <w:szCs w:val="16"/>
              </w:rPr>
              <w:t>Schrijf de data management sectie van een onderzoeksprotocol</w:t>
            </w:r>
            <w:r w:rsidR="00AF413A">
              <w:rPr>
                <w:rFonts w:asciiTheme="minorHAnsi" w:hAnsiTheme="minorHAnsi" w:cstheme="minorHAnsi"/>
                <w:sz w:val="16"/>
                <w:szCs w:val="16"/>
              </w:rPr>
              <w:t xml:space="preserve"> en geef input voor overige secties van het onderzoeksprotocol die raken aan data management</w:t>
            </w:r>
            <w:r w:rsidR="00AC3509">
              <w:rPr>
                <w:rFonts w:asciiTheme="minorHAnsi" w:hAnsiTheme="minorHAnsi" w:cstheme="minorHAnsi"/>
                <w:sz w:val="16"/>
                <w:szCs w:val="16"/>
              </w:rPr>
              <w:t>.</w:t>
            </w:r>
          </w:p>
        </w:tc>
        <w:tc>
          <w:tcPr>
            <w:tcW w:w="170" w:type="pct"/>
            <w:tcBorders>
              <w:bottom w:val="single" w:sz="12" w:space="0" w:color="4F81BD" w:themeColor="accent1"/>
            </w:tcBorders>
            <w:shd w:val="clear" w:color="auto" w:fill="auto"/>
            <w:vAlign w:val="center"/>
          </w:tcPr>
          <w:p w14:paraId="3682D4F8" w14:textId="743078DA" w:rsidR="00330DBA" w:rsidRPr="00423C1E" w:rsidRDefault="00330DBA" w:rsidP="00330DBA">
            <w:pPr>
              <w:snapToGrid w:val="0"/>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x</w:t>
            </w:r>
          </w:p>
        </w:tc>
        <w:tc>
          <w:tcPr>
            <w:tcW w:w="170" w:type="pct"/>
            <w:tcBorders>
              <w:bottom w:val="single" w:sz="12" w:space="0" w:color="4F81BD" w:themeColor="accent1"/>
            </w:tcBorders>
            <w:shd w:val="clear" w:color="auto" w:fill="auto"/>
            <w:vAlign w:val="center"/>
          </w:tcPr>
          <w:p w14:paraId="5430FEDE" w14:textId="7F4CEC58" w:rsidR="00330DBA" w:rsidRPr="00423C1E" w:rsidRDefault="004E33DE" w:rsidP="00330DBA">
            <w:pPr>
              <w:snapToGrid w:val="0"/>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x</w:t>
            </w:r>
          </w:p>
        </w:tc>
        <w:tc>
          <w:tcPr>
            <w:tcW w:w="170" w:type="pct"/>
            <w:tcBorders>
              <w:bottom w:val="single" w:sz="12" w:space="0" w:color="4F81BD" w:themeColor="accent1"/>
            </w:tcBorders>
            <w:shd w:val="clear" w:color="auto" w:fill="auto"/>
            <w:vAlign w:val="center"/>
          </w:tcPr>
          <w:p w14:paraId="76AE5D24" w14:textId="346A12BE" w:rsidR="00330DBA" w:rsidRPr="00423C1E" w:rsidRDefault="007F3E83" w:rsidP="00330DBA">
            <w:pPr>
              <w:snapToGrid w:val="0"/>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x</w:t>
            </w:r>
          </w:p>
        </w:tc>
        <w:tc>
          <w:tcPr>
            <w:tcW w:w="170" w:type="pct"/>
            <w:tcBorders>
              <w:bottom w:val="single" w:sz="12" w:space="0" w:color="4F81BD" w:themeColor="accent1"/>
            </w:tcBorders>
            <w:shd w:val="clear" w:color="auto" w:fill="auto"/>
            <w:vAlign w:val="center"/>
          </w:tcPr>
          <w:p w14:paraId="1A382DC2" w14:textId="02993444" w:rsidR="00330DBA" w:rsidRPr="00423C1E" w:rsidRDefault="00330DBA" w:rsidP="00330DBA">
            <w:pPr>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x</w:t>
            </w:r>
          </w:p>
        </w:tc>
        <w:tc>
          <w:tcPr>
            <w:tcW w:w="166" w:type="pct"/>
            <w:tcBorders>
              <w:bottom w:val="single" w:sz="12" w:space="0" w:color="4F81BD" w:themeColor="accent1"/>
            </w:tcBorders>
            <w:shd w:val="clear" w:color="auto" w:fill="auto"/>
            <w:vAlign w:val="center"/>
          </w:tcPr>
          <w:p w14:paraId="784032BB" w14:textId="77777777" w:rsidR="00330DBA" w:rsidRPr="00423C1E" w:rsidRDefault="00330DBA" w:rsidP="00330DBA">
            <w:pPr>
              <w:snapToGrid w:val="0"/>
              <w:spacing w:after="0" w:line="240" w:lineRule="auto"/>
              <w:jc w:val="center"/>
              <w:rPr>
                <w:rFonts w:asciiTheme="minorHAnsi" w:hAnsiTheme="minorHAnsi" w:cstheme="minorHAnsi"/>
                <w:b/>
                <w:bCs/>
                <w:sz w:val="16"/>
                <w:szCs w:val="16"/>
              </w:rPr>
            </w:pPr>
          </w:p>
        </w:tc>
        <w:tc>
          <w:tcPr>
            <w:tcW w:w="170" w:type="pct"/>
            <w:tcBorders>
              <w:bottom w:val="single" w:sz="12" w:space="0" w:color="4F81BD" w:themeColor="accent1"/>
            </w:tcBorders>
            <w:shd w:val="clear" w:color="auto" w:fill="auto"/>
            <w:vAlign w:val="center"/>
          </w:tcPr>
          <w:p w14:paraId="51E7262B" w14:textId="77777777" w:rsidR="00330DBA" w:rsidRPr="00423C1E" w:rsidRDefault="00330DBA" w:rsidP="00330DBA">
            <w:pPr>
              <w:snapToGrid w:val="0"/>
              <w:spacing w:after="0" w:line="240" w:lineRule="auto"/>
              <w:jc w:val="center"/>
              <w:rPr>
                <w:rFonts w:asciiTheme="minorHAnsi" w:hAnsiTheme="minorHAnsi" w:cstheme="minorHAnsi"/>
                <w:b/>
                <w:bCs/>
                <w:sz w:val="16"/>
                <w:szCs w:val="16"/>
              </w:rPr>
            </w:pPr>
          </w:p>
        </w:tc>
        <w:tc>
          <w:tcPr>
            <w:tcW w:w="176" w:type="pct"/>
            <w:tcBorders>
              <w:bottom w:val="single" w:sz="12" w:space="0" w:color="4F81BD" w:themeColor="accent1"/>
            </w:tcBorders>
            <w:shd w:val="clear" w:color="auto" w:fill="auto"/>
            <w:vAlign w:val="center"/>
          </w:tcPr>
          <w:p w14:paraId="2BB031BD" w14:textId="77777777" w:rsidR="00330DBA" w:rsidRPr="00423C1E" w:rsidRDefault="00330DBA" w:rsidP="00330DBA">
            <w:pPr>
              <w:snapToGrid w:val="0"/>
              <w:spacing w:after="0" w:line="240" w:lineRule="auto"/>
              <w:jc w:val="center"/>
              <w:rPr>
                <w:rFonts w:asciiTheme="minorHAnsi" w:hAnsiTheme="minorHAnsi" w:cstheme="minorHAnsi"/>
                <w:b/>
                <w:bCs/>
                <w:sz w:val="16"/>
                <w:szCs w:val="16"/>
              </w:rPr>
            </w:pPr>
          </w:p>
        </w:tc>
        <w:tc>
          <w:tcPr>
            <w:tcW w:w="344" w:type="pct"/>
            <w:tcBorders>
              <w:bottom w:val="single" w:sz="12" w:space="0" w:color="4F81BD" w:themeColor="accent1"/>
            </w:tcBorders>
            <w:vAlign w:val="center"/>
          </w:tcPr>
          <w:p w14:paraId="2170EBA4" w14:textId="3D9B210D" w:rsidR="00330DBA" w:rsidRPr="00423C1E" w:rsidRDefault="00191DFD" w:rsidP="00330DBA">
            <w:pPr>
              <w:snapToGrid w:val="0"/>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CS/VT</w:t>
            </w:r>
          </w:p>
        </w:tc>
      </w:tr>
      <w:tr w:rsidR="00453153" w:rsidRPr="003B5BBD" w14:paraId="663704CE" w14:textId="77777777" w:rsidTr="008B0458">
        <w:tc>
          <w:tcPr>
            <w:tcW w:w="146" w:type="pct"/>
            <w:vMerge w:val="restart"/>
            <w:tcBorders>
              <w:top w:val="single" w:sz="12" w:space="0" w:color="4F81BD" w:themeColor="accent1"/>
            </w:tcBorders>
            <w:tcMar>
              <w:left w:w="57" w:type="dxa"/>
              <w:right w:w="57" w:type="dxa"/>
            </w:tcMar>
            <w:vAlign w:val="center"/>
          </w:tcPr>
          <w:p w14:paraId="53AA74D7" w14:textId="77777777" w:rsidR="00453153" w:rsidRPr="003B5BBD" w:rsidRDefault="00453153" w:rsidP="00453153">
            <w:pPr>
              <w:spacing w:after="0" w:line="240" w:lineRule="auto"/>
              <w:jc w:val="center"/>
              <w:rPr>
                <w:rFonts w:asciiTheme="minorHAnsi" w:hAnsiTheme="minorHAnsi"/>
                <w:b/>
                <w:bCs/>
                <w:sz w:val="16"/>
                <w:szCs w:val="16"/>
              </w:rPr>
            </w:pPr>
            <w:r w:rsidRPr="003B5BBD">
              <w:rPr>
                <w:rFonts w:asciiTheme="minorHAnsi" w:hAnsiTheme="minorHAnsi"/>
                <w:b/>
                <w:sz w:val="16"/>
                <w:szCs w:val="16"/>
              </w:rPr>
              <w:t>2</w:t>
            </w:r>
          </w:p>
        </w:tc>
        <w:tc>
          <w:tcPr>
            <w:tcW w:w="596" w:type="pct"/>
            <w:vMerge w:val="restart"/>
            <w:tcBorders>
              <w:top w:val="single" w:sz="12" w:space="0" w:color="4F81BD" w:themeColor="accent1"/>
            </w:tcBorders>
            <w:vAlign w:val="center"/>
          </w:tcPr>
          <w:p w14:paraId="4D51412F" w14:textId="77777777" w:rsidR="00453153" w:rsidRPr="003B5BBD" w:rsidRDefault="00453153" w:rsidP="00453153">
            <w:pPr>
              <w:spacing w:after="0" w:line="240" w:lineRule="auto"/>
              <w:jc w:val="left"/>
              <w:rPr>
                <w:rFonts w:asciiTheme="minorHAnsi" w:hAnsiTheme="minorHAnsi"/>
                <w:sz w:val="16"/>
                <w:szCs w:val="16"/>
              </w:rPr>
            </w:pPr>
            <w:r w:rsidRPr="003B5BBD">
              <w:rPr>
                <w:rFonts w:asciiTheme="minorHAnsi" w:hAnsiTheme="minorHAnsi"/>
                <w:bCs/>
                <w:sz w:val="16"/>
                <w:szCs w:val="16"/>
              </w:rPr>
              <w:t>Ethische en veiligheid overwegingen</w:t>
            </w:r>
          </w:p>
        </w:tc>
        <w:tc>
          <w:tcPr>
            <w:tcW w:w="262" w:type="pct"/>
            <w:tcBorders>
              <w:top w:val="single" w:sz="12" w:space="0" w:color="4F81BD" w:themeColor="accent1"/>
            </w:tcBorders>
            <w:shd w:val="clear" w:color="auto" w:fill="auto"/>
          </w:tcPr>
          <w:p w14:paraId="413E8330" w14:textId="4393E37F" w:rsidR="00453153" w:rsidRPr="00423C1E" w:rsidRDefault="00453153" w:rsidP="00453153">
            <w:pPr>
              <w:pStyle w:val="TabelSoT"/>
              <w:spacing w:before="0" w:after="0" w:line="240" w:lineRule="auto"/>
              <w:rPr>
                <w:rFonts w:asciiTheme="minorHAnsi" w:hAnsiTheme="minorHAnsi" w:cstheme="minorHAnsi"/>
                <w:sz w:val="16"/>
                <w:szCs w:val="16"/>
              </w:rPr>
            </w:pPr>
            <w:r w:rsidRPr="00423C1E">
              <w:rPr>
                <w:rFonts w:asciiTheme="minorHAnsi" w:hAnsiTheme="minorHAnsi" w:cstheme="minorHAnsi"/>
                <w:sz w:val="16"/>
                <w:szCs w:val="16"/>
              </w:rPr>
              <w:t>2.</w:t>
            </w:r>
            <w:r>
              <w:rPr>
                <w:rFonts w:asciiTheme="minorHAnsi" w:hAnsiTheme="minorHAnsi" w:cstheme="minorHAnsi"/>
                <w:sz w:val="16"/>
                <w:szCs w:val="16"/>
              </w:rPr>
              <w:t>1</w:t>
            </w:r>
          </w:p>
        </w:tc>
        <w:tc>
          <w:tcPr>
            <w:tcW w:w="2460" w:type="pct"/>
            <w:tcBorders>
              <w:top w:val="single" w:sz="12" w:space="0" w:color="4F81BD" w:themeColor="accent1"/>
            </w:tcBorders>
            <w:vAlign w:val="center"/>
          </w:tcPr>
          <w:p w14:paraId="163B9D7C" w14:textId="112C216C" w:rsidR="00453153" w:rsidRPr="00423C1E" w:rsidRDefault="00453153" w:rsidP="00453153">
            <w:pPr>
              <w:pStyle w:val="TabelSoT"/>
              <w:spacing w:before="0" w:after="0" w:line="240" w:lineRule="auto"/>
              <w:jc w:val="both"/>
              <w:rPr>
                <w:rFonts w:asciiTheme="minorHAnsi" w:hAnsiTheme="minorHAnsi" w:cstheme="minorHAnsi"/>
                <w:sz w:val="16"/>
                <w:szCs w:val="16"/>
              </w:rPr>
            </w:pPr>
            <w:r w:rsidRPr="00423C1E">
              <w:rPr>
                <w:rFonts w:asciiTheme="minorHAnsi" w:hAnsiTheme="minorHAnsi" w:cstheme="minorHAnsi"/>
                <w:sz w:val="16"/>
                <w:szCs w:val="16"/>
              </w:rPr>
              <w:t>Omschrijf de belangrijkste ethische aspecten die van belang zijn bij medisch wetenschappelijk onderzoek met proefpersonen.</w:t>
            </w:r>
          </w:p>
        </w:tc>
        <w:tc>
          <w:tcPr>
            <w:tcW w:w="170" w:type="pct"/>
            <w:tcBorders>
              <w:top w:val="single" w:sz="12" w:space="0" w:color="4F81BD" w:themeColor="accent1"/>
            </w:tcBorders>
            <w:shd w:val="clear" w:color="auto" w:fill="auto"/>
            <w:vAlign w:val="center"/>
          </w:tcPr>
          <w:p w14:paraId="081557BF" w14:textId="2BA879BA" w:rsidR="00453153" w:rsidRPr="00423C1E" w:rsidRDefault="00453153" w:rsidP="00453153">
            <w:pPr>
              <w:snapToGrid w:val="0"/>
              <w:spacing w:after="0" w:line="240" w:lineRule="auto"/>
              <w:jc w:val="center"/>
              <w:rPr>
                <w:rFonts w:asciiTheme="minorHAnsi" w:hAnsiTheme="minorHAnsi" w:cstheme="minorHAnsi"/>
                <w:bCs/>
                <w:sz w:val="16"/>
                <w:szCs w:val="16"/>
              </w:rPr>
            </w:pPr>
          </w:p>
        </w:tc>
        <w:tc>
          <w:tcPr>
            <w:tcW w:w="170" w:type="pct"/>
            <w:tcBorders>
              <w:top w:val="single" w:sz="12" w:space="0" w:color="4F81BD" w:themeColor="accent1"/>
            </w:tcBorders>
            <w:shd w:val="clear" w:color="auto" w:fill="auto"/>
            <w:vAlign w:val="center"/>
          </w:tcPr>
          <w:p w14:paraId="35D3E89E" w14:textId="77777777" w:rsidR="00453153" w:rsidRPr="00423C1E" w:rsidRDefault="00453153" w:rsidP="00453153">
            <w:pPr>
              <w:snapToGrid w:val="0"/>
              <w:spacing w:after="0" w:line="240" w:lineRule="auto"/>
              <w:jc w:val="center"/>
              <w:rPr>
                <w:rFonts w:asciiTheme="minorHAnsi" w:hAnsiTheme="minorHAnsi" w:cstheme="minorHAnsi"/>
                <w:bCs/>
                <w:sz w:val="16"/>
                <w:szCs w:val="16"/>
              </w:rPr>
            </w:pPr>
          </w:p>
        </w:tc>
        <w:tc>
          <w:tcPr>
            <w:tcW w:w="170" w:type="pct"/>
            <w:tcBorders>
              <w:top w:val="single" w:sz="12" w:space="0" w:color="4F81BD" w:themeColor="accent1"/>
            </w:tcBorders>
            <w:shd w:val="clear" w:color="auto" w:fill="auto"/>
            <w:vAlign w:val="center"/>
          </w:tcPr>
          <w:p w14:paraId="1D8FD203" w14:textId="77777777" w:rsidR="00453153" w:rsidRPr="00423C1E" w:rsidRDefault="00453153" w:rsidP="00453153">
            <w:pPr>
              <w:snapToGrid w:val="0"/>
              <w:spacing w:after="0" w:line="240" w:lineRule="auto"/>
              <w:jc w:val="center"/>
              <w:rPr>
                <w:rFonts w:asciiTheme="minorHAnsi" w:hAnsiTheme="minorHAnsi" w:cstheme="minorHAnsi"/>
                <w:bCs/>
                <w:sz w:val="16"/>
                <w:szCs w:val="16"/>
              </w:rPr>
            </w:pPr>
          </w:p>
        </w:tc>
        <w:tc>
          <w:tcPr>
            <w:tcW w:w="170" w:type="pct"/>
            <w:tcBorders>
              <w:top w:val="single" w:sz="12" w:space="0" w:color="4F81BD" w:themeColor="accent1"/>
            </w:tcBorders>
            <w:shd w:val="clear" w:color="auto" w:fill="auto"/>
            <w:vAlign w:val="center"/>
          </w:tcPr>
          <w:p w14:paraId="3178840C" w14:textId="650AD42B" w:rsidR="00453153" w:rsidRPr="00423C1E" w:rsidRDefault="00453153" w:rsidP="00453153">
            <w:pPr>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x</w:t>
            </w:r>
          </w:p>
        </w:tc>
        <w:tc>
          <w:tcPr>
            <w:tcW w:w="166" w:type="pct"/>
            <w:tcBorders>
              <w:top w:val="single" w:sz="12" w:space="0" w:color="4F81BD" w:themeColor="accent1"/>
            </w:tcBorders>
            <w:shd w:val="clear" w:color="auto" w:fill="auto"/>
            <w:vAlign w:val="center"/>
          </w:tcPr>
          <w:p w14:paraId="776E9AB8" w14:textId="6B7A6EB4" w:rsidR="00453153" w:rsidRPr="00423C1E" w:rsidRDefault="00453153" w:rsidP="00453153">
            <w:pPr>
              <w:spacing w:after="0" w:line="240" w:lineRule="auto"/>
              <w:jc w:val="center"/>
              <w:rPr>
                <w:rFonts w:asciiTheme="minorHAnsi" w:hAnsiTheme="minorHAnsi" w:cstheme="minorHAnsi"/>
                <w:bCs/>
                <w:sz w:val="16"/>
                <w:szCs w:val="16"/>
              </w:rPr>
            </w:pPr>
            <w:r w:rsidRPr="00423C1E">
              <w:rPr>
                <w:rFonts w:asciiTheme="minorHAnsi" w:hAnsiTheme="minorHAnsi" w:cstheme="minorHAnsi"/>
                <w:sz w:val="16"/>
                <w:szCs w:val="16"/>
              </w:rPr>
              <w:t>x</w:t>
            </w:r>
          </w:p>
        </w:tc>
        <w:tc>
          <w:tcPr>
            <w:tcW w:w="170" w:type="pct"/>
            <w:tcBorders>
              <w:top w:val="single" w:sz="12" w:space="0" w:color="4F81BD" w:themeColor="accent1"/>
            </w:tcBorders>
            <w:shd w:val="clear" w:color="auto" w:fill="auto"/>
            <w:vAlign w:val="center"/>
          </w:tcPr>
          <w:p w14:paraId="6932874B" w14:textId="680B41C0" w:rsidR="00453153" w:rsidRPr="00423C1E" w:rsidRDefault="00453153" w:rsidP="00453153">
            <w:pPr>
              <w:snapToGrid w:val="0"/>
              <w:spacing w:after="0" w:line="240" w:lineRule="auto"/>
              <w:jc w:val="center"/>
              <w:rPr>
                <w:rFonts w:asciiTheme="minorHAnsi" w:hAnsiTheme="minorHAnsi" w:cstheme="minorHAnsi"/>
                <w:sz w:val="16"/>
                <w:szCs w:val="16"/>
              </w:rPr>
            </w:pPr>
          </w:p>
        </w:tc>
        <w:tc>
          <w:tcPr>
            <w:tcW w:w="176" w:type="pct"/>
            <w:tcBorders>
              <w:top w:val="single" w:sz="12" w:space="0" w:color="4F81BD" w:themeColor="accent1"/>
            </w:tcBorders>
            <w:shd w:val="clear" w:color="auto" w:fill="auto"/>
            <w:vAlign w:val="center"/>
          </w:tcPr>
          <w:p w14:paraId="527D2B3A" w14:textId="6E2CED0B" w:rsidR="00453153" w:rsidRPr="00423C1E" w:rsidRDefault="00453153" w:rsidP="00453153">
            <w:pPr>
              <w:snapToGrid w:val="0"/>
              <w:spacing w:after="0" w:line="240" w:lineRule="auto"/>
              <w:jc w:val="center"/>
              <w:rPr>
                <w:rFonts w:asciiTheme="minorHAnsi" w:hAnsiTheme="minorHAnsi" w:cstheme="minorHAnsi"/>
                <w:sz w:val="16"/>
                <w:szCs w:val="16"/>
              </w:rPr>
            </w:pPr>
          </w:p>
        </w:tc>
        <w:tc>
          <w:tcPr>
            <w:tcW w:w="344" w:type="pct"/>
            <w:tcBorders>
              <w:top w:val="single" w:sz="12" w:space="0" w:color="4F81BD" w:themeColor="accent1"/>
            </w:tcBorders>
            <w:vAlign w:val="center"/>
          </w:tcPr>
          <w:p w14:paraId="26F027E3" w14:textId="52F5DD9C" w:rsidR="00453153" w:rsidRPr="00423C1E" w:rsidRDefault="00453153" w:rsidP="00453153">
            <w:pPr>
              <w:snapToGrid w:val="0"/>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KT</w:t>
            </w:r>
          </w:p>
        </w:tc>
      </w:tr>
      <w:tr w:rsidR="00453153" w:rsidRPr="003B5BBD" w14:paraId="0534E8F5" w14:textId="77777777" w:rsidTr="008B0458">
        <w:tc>
          <w:tcPr>
            <w:tcW w:w="146" w:type="pct"/>
            <w:vMerge/>
            <w:tcMar>
              <w:left w:w="57" w:type="dxa"/>
              <w:right w:w="57" w:type="dxa"/>
            </w:tcMar>
            <w:vAlign w:val="center"/>
          </w:tcPr>
          <w:p w14:paraId="2924237F" w14:textId="77777777" w:rsidR="00453153" w:rsidRPr="003B5BBD" w:rsidRDefault="00453153" w:rsidP="00453153">
            <w:pPr>
              <w:spacing w:after="0" w:line="240" w:lineRule="auto"/>
              <w:jc w:val="center"/>
              <w:rPr>
                <w:rFonts w:asciiTheme="minorHAnsi" w:hAnsiTheme="minorHAnsi"/>
                <w:b/>
                <w:sz w:val="16"/>
                <w:szCs w:val="16"/>
              </w:rPr>
            </w:pPr>
          </w:p>
        </w:tc>
        <w:tc>
          <w:tcPr>
            <w:tcW w:w="596" w:type="pct"/>
            <w:vMerge/>
            <w:vAlign w:val="center"/>
          </w:tcPr>
          <w:p w14:paraId="6A727622" w14:textId="77777777" w:rsidR="00453153" w:rsidRPr="003B5BBD" w:rsidRDefault="00453153" w:rsidP="00453153">
            <w:pPr>
              <w:spacing w:after="0" w:line="240" w:lineRule="auto"/>
              <w:jc w:val="left"/>
              <w:rPr>
                <w:rFonts w:asciiTheme="minorHAnsi" w:hAnsiTheme="minorHAnsi"/>
                <w:bCs/>
                <w:sz w:val="16"/>
                <w:szCs w:val="16"/>
              </w:rPr>
            </w:pPr>
          </w:p>
        </w:tc>
        <w:tc>
          <w:tcPr>
            <w:tcW w:w="262" w:type="pct"/>
            <w:shd w:val="clear" w:color="auto" w:fill="auto"/>
          </w:tcPr>
          <w:p w14:paraId="442ADCA1" w14:textId="4E863213" w:rsidR="00453153" w:rsidRPr="00423C1E" w:rsidRDefault="00453153" w:rsidP="00453153">
            <w:pPr>
              <w:pStyle w:val="TabelSoT"/>
              <w:spacing w:before="0" w:after="0" w:line="240" w:lineRule="auto"/>
              <w:rPr>
                <w:rFonts w:asciiTheme="minorHAnsi" w:hAnsiTheme="minorHAnsi" w:cstheme="minorHAnsi"/>
                <w:sz w:val="16"/>
                <w:szCs w:val="16"/>
              </w:rPr>
            </w:pPr>
            <w:r w:rsidRPr="00423C1E">
              <w:rPr>
                <w:rFonts w:asciiTheme="minorHAnsi" w:hAnsiTheme="minorHAnsi" w:cstheme="minorHAnsi"/>
                <w:sz w:val="16"/>
                <w:szCs w:val="16"/>
              </w:rPr>
              <w:t>2.</w:t>
            </w:r>
            <w:r>
              <w:rPr>
                <w:rFonts w:asciiTheme="minorHAnsi" w:hAnsiTheme="minorHAnsi" w:cstheme="minorHAnsi"/>
                <w:sz w:val="16"/>
                <w:szCs w:val="16"/>
              </w:rPr>
              <w:t>2</w:t>
            </w:r>
          </w:p>
        </w:tc>
        <w:tc>
          <w:tcPr>
            <w:tcW w:w="2460" w:type="pct"/>
            <w:vAlign w:val="center"/>
          </w:tcPr>
          <w:p w14:paraId="3B5EE401" w14:textId="4C544B89" w:rsidR="00453153" w:rsidRPr="00423C1E" w:rsidRDefault="00453153" w:rsidP="00453153">
            <w:pPr>
              <w:pStyle w:val="TabelSoT"/>
              <w:spacing w:before="0" w:after="0" w:line="240" w:lineRule="auto"/>
              <w:jc w:val="both"/>
              <w:rPr>
                <w:rFonts w:asciiTheme="minorHAnsi" w:hAnsiTheme="minorHAnsi" w:cstheme="minorHAnsi"/>
                <w:sz w:val="16"/>
                <w:szCs w:val="16"/>
              </w:rPr>
            </w:pPr>
            <w:r w:rsidRPr="00423C1E">
              <w:rPr>
                <w:rFonts w:asciiTheme="minorHAnsi" w:hAnsiTheme="minorHAnsi" w:cstheme="minorHAnsi"/>
                <w:sz w:val="16"/>
                <w:szCs w:val="16"/>
              </w:rPr>
              <w:t>Beschrijf de vereisten voor de bescherming van de rechten en privacy van proefpersonen volgens de lokale, nationale en internationale regelgeving. Kan dit praktisch toepassen en weet wat persoonsgegevens zijn, welke gegevens naar de sponsor mogen, kent het verschil tussen anoniem en pseudoniem en is bekend met de codelijsten zoals een subject identification log.</w:t>
            </w:r>
          </w:p>
        </w:tc>
        <w:tc>
          <w:tcPr>
            <w:tcW w:w="170" w:type="pct"/>
            <w:shd w:val="clear" w:color="auto" w:fill="auto"/>
            <w:vAlign w:val="center"/>
          </w:tcPr>
          <w:p w14:paraId="425DDA32" w14:textId="77777777" w:rsidR="00453153" w:rsidRPr="00423C1E" w:rsidRDefault="00453153" w:rsidP="00453153">
            <w:pPr>
              <w:snapToGrid w:val="0"/>
              <w:spacing w:after="0" w:line="240" w:lineRule="auto"/>
              <w:jc w:val="center"/>
              <w:rPr>
                <w:rFonts w:asciiTheme="minorHAnsi" w:hAnsiTheme="minorHAnsi" w:cstheme="minorHAnsi"/>
                <w:bCs/>
                <w:sz w:val="16"/>
                <w:szCs w:val="16"/>
              </w:rPr>
            </w:pPr>
          </w:p>
        </w:tc>
        <w:tc>
          <w:tcPr>
            <w:tcW w:w="170" w:type="pct"/>
            <w:shd w:val="clear" w:color="auto" w:fill="auto"/>
            <w:vAlign w:val="center"/>
          </w:tcPr>
          <w:p w14:paraId="25889638" w14:textId="58E2B570" w:rsidR="00453153" w:rsidRPr="00423C1E" w:rsidRDefault="00453153" w:rsidP="00453153">
            <w:pPr>
              <w:snapToGrid w:val="0"/>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x</w:t>
            </w:r>
          </w:p>
        </w:tc>
        <w:tc>
          <w:tcPr>
            <w:tcW w:w="170" w:type="pct"/>
            <w:shd w:val="clear" w:color="auto" w:fill="auto"/>
            <w:vAlign w:val="center"/>
          </w:tcPr>
          <w:p w14:paraId="03F7A4F6" w14:textId="77777777" w:rsidR="00453153" w:rsidRPr="00423C1E" w:rsidRDefault="00453153" w:rsidP="00453153">
            <w:pPr>
              <w:snapToGrid w:val="0"/>
              <w:spacing w:after="0" w:line="240" w:lineRule="auto"/>
              <w:jc w:val="center"/>
              <w:rPr>
                <w:rFonts w:asciiTheme="minorHAnsi" w:hAnsiTheme="minorHAnsi" w:cstheme="minorHAnsi"/>
                <w:bCs/>
                <w:sz w:val="16"/>
                <w:szCs w:val="16"/>
              </w:rPr>
            </w:pPr>
          </w:p>
        </w:tc>
        <w:tc>
          <w:tcPr>
            <w:tcW w:w="170" w:type="pct"/>
            <w:shd w:val="clear" w:color="auto" w:fill="auto"/>
            <w:vAlign w:val="center"/>
          </w:tcPr>
          <w:p w14:paraId="4E8010D6" w14:textId="0C576E65" w:rsidR="00453153" w:rsidRPr="00423C1E" w:rsidRDefault="00453153" w:rsidP="00453153">
            <w:pPr>
              <w:snapToGrid w:val="0"/>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x</w:t>
            </w:r>
          </w:p>
        </w:tc>
        <w:tc>
          <w:tcPr>
            <w:tcW w:w="166" w:type="pct"/>
            <w:shd w:val="clear" w:color="auto" w:fill="auto"/>
            <w:vAlign w:val="center"/>
          </w:tcPr>
          <w:p w14:paraId="2212C6AC" w14:textId="1132D0F7" w:rsidR="00453153" w:rsidRPr="00423C1E" w:rsidRDefault="00453153" w:rsidP="00453153">
            <w:pPr>
              <w:spacing w:after="0" w:line="240" w:lineRule="auto"/>
              <w:jc w:val="center"/>
              <w:rPr>
                <w:rFonts w:asciiTheme="minorHAnsi" w:hAnsiTheme="minorHAnsi" w:cstheme="minorHAnsi"/>
                <w:sz w:val="16"/>
                <w:szCs w:val="16"/>
              </w:rPr>
            </w:pPr>
            <w:r w:rsidRPr="00423C1E">
              <w:rPr>
                <w:rFonts w:asciiTheme="minorHAnsi" w:hAnsiTheme="minorHAnsi" w:cstheme="minorHAnsi"/>
                <w:bCs/>
                <w:sz w:val="16"/>
                <w:szCs w:val="16"/>
              </w:rPr>
              <w:t>x</w:t>
            </w:r>
          </w:p>
        </w:tc>
        <w:tc>
          <w:tcPr>
            <w:tcW w:w="170" w:type="pct"/>
            <w:shd w:val="clear" w:color="auto" w:fill="auto"/>
            <w:vAlign w:val="center"/>
          </w:tcPr>
          <w:p w14:paraId="455C81A9" w14:textId="77777777" w:rsidR="00453153" w:rsidRPr="00423C1E" w:rsidRDefault="00453153" w:rsidP="00453153">
            <w:pPr>
              <w:snapToGrid w:val="0"/>
              <w:spacing w:after="0" w:line="240" w:lineRule="auto"/>
              <w:jc w:val="center"/>
              <w:rPr>
                <w:rFonts w:asciiTheme="minorHAnsi" w:hAnsiTheme="minorHAnsi" w:cstheme="minorHAnsi"/>
                <w:bCs/>
                <w:sz w:val="16"/>
                <w:szCs w:val="16"/>
              </w:rPr>
            </w:pPr>
          </w:p>
        </w:tc>
        <w:tc>
          <w:tcPr>
            <w:tcW w:w="176" w:type="pct"/>
            <w:shd w:val="clear" w:color="auto" w:fill="auto"/>
            <w:vAlign w:val="center"/>
          </w:tcPr>
          <w:p w14:paraId="08E70DAF" w14:textId="65875704" w:rsidR="00453153" w:rsidRPr="00423C1E" w:rsidRDefault="00453153" w:rsidP="00453153">
            <w:pPr>
              <w:snapToGrid w:val="0"/>
              <w:spacing w:after="0" w:line="240" w:lineRule="auto"/>
              <w:jc w:val="center"/>
              <w:rPr>
                <w:rFonts w:asciiTheme="minorHAnsi" w:hAnsiTheme="minorHAnsi" w:cstheme="minorHAnsi"/>
                <w:bCs/>
                <w:sz w:val="16"/>
                <w:szCs w:val="16"/>
              </w:rPr>
            </w:pPr>
            <w:r w:rsidRPr="00423C1E">
              <w:rPr>
                <w:rFonts w:asciiTheme="minorHAnsi" w:hAnsiTheme="minorHAnsi" w:cstheme="minorHAnsi"/>
                <w:sz w:val="16"/>
                <w:szCs w:val="16"/>
              </w:rPr>
              <w:t>x</w:t>
            </w:r>
          </w:p>
        </w:tc>
        <w:tc>
          <w:tcPr>
            <w:tcW w:w="344" w:type="pct"/>
            <w:vAlign w:val="center"/>
          </w:tcPr>
          <w:p w14:paraId="2304AB86" w14:textId="142212A4" w:rsidR="00453153" w:rsidRPr="00423C1E" w:rsidRDefault="00453153" w:rsidP="00453153">
            <w:pPr>
              <w:snapToGrid w:val="0"/>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KT/VT</w:t>
            </w:r>
          </w:p>
        </w:tc>
      </w:tr>
      <w:tr w:rsidR="00453153" w:rsidRPr="003B5BBD" w14:paraId="6F53608B" w14:textId="77777777" w:rsidTr="008B0458">
        <w:tc>
          <w:tcPr>
            <w:tcW w:w="146" w:type="pct"/>
            <w:vMerge/>
            <w:tcMar>
              <w:left w:w="57" w:type="dxa"/>
              <w:right w:w="57" w:type="dxa"/>
            </w:tcMar>
            <w:vAlign w:val="center"/>
          </w:tcPr>
          <w:p w14:paraId="4268386F" w14:textId="77777777" w:rsidR="00453153" w:rsidRPr="003B5BBD" w:rsidRDefault="00453153" w:rsidP="00453153">
            <w:pPr>
              <w:spacing w:after="0" w:line="240" w:lineRule="auto"/>
              <w:jc w:val="center"/>
              <w:rPr>
                <w:rFonts w:asciiTheme="minorHAnsi" w:hAnsiTheme="minorHAnsi"/>
                <w:b/>
                <w:sz w:val="16"/>
                <w:szCs w:val="16"/>
              </w:rPr>
            </w:pPr>
          </w:p>
        </w:tc>
        <w:tc>
          <w:tcPr>
            <w:tcW w:w="596" w:type="pct"/>
            <w:vMerge/>
            <w:vAlign w:val="center"/>
          </w:tcPr>
          <w:p w14:paraId="3349E40D" w14:textId="77777777" w:rsidR="00453153" w:rsidRPr="003B5BBD" w:rsidRDefault="00453153" w:rsidP="00453153">
            <w:pPr>
              <w:spacing w:after="0" w:line="240" w:lineRule="auto"/>
              <w:jc w:val="left"/>
              <w:rPr>
                <w:rFonts w:asciiTheme="minorHAnsi" w:hAnsiTheme="minorHAnsi"/>
                <w:bCs/>
                <w:sz w:val="16"/>
                <w:szCs w:val="16"/>
              </w:rPr>
            </w:pPr>
          </w:p>
        </w:tc>
        <w:tc>
          <w:tcPr>
            <w:tcW w:w="262" w:type="pct"/>
            <w:shd w:val="clear" w:color="auto" w:fill="auto"/>
          </w:tcPr>
          <w:p w14:paraId="34BE8583" w14:textId="4B4E452E" w:rsidR="00453153" w:rsidRPr="00423C1E" w:rsidRDefault="00453153" w:rsidP="00453153">
            <w:pPr>
              <w:pStyle w:val="TabelSoT"/>
              <w:spacing w:before="0" w:after="0" w:line="240" w:lineRule="auto"/>
              <w:rPr>
                <w:rFonts w:asciiTheme="minorHAnsi" w:hAnsiTheme="minorHAnsi" w:cstheme="minorHAnsi"/>
                <w:sz w:val="16"/>
                <w:szCs w:val="16"/>
              </w:rPr>
            </w:pPr>
            <w:r w:rsidRPr="00423C1E">
              <w:rPr>
                <w:rFonts w:asciiTheme="minorHAnsi" w:hAnsiTheme="minorHAnsi" w:cstheme="minorHAnsi"/>
                <w:sz w:val="16"/>
                <w:szCs w:val="16"/>
              </w:rPr>
              <w:t>2.</w:t>
            </w:r>
            <w:r>
              <w:rPr>
                <w:rFonts w:asciiTheme="minorHAnsi" w:hAnsiTheme="minorHAnsi" w:cstheme="minorHAnsi"/>
                <w:sz w:val="16"/>
                <w:szCs w:val="16"/>
              </w:rPr>
              <w:t>3</w:t>
            </w:r>
          </w:p>
        </w:tc>
        <w:tc>
          <w:tcPr>
            <w:tcW w:w="2460" w:type="pct"/>
            <w:vAlign w:val="center"/>
          </w:tcPr>
          <w:p w14:paraId="0C14D4AD" w14:textId="4A846577" w:rsidR="00453153" w:rsidRDefault="00453153" w:rsidP="00453153">
            <w:pPr>
              <w:pStyle w:val="TabelSoT"/>
              <w:spacing w:before="0" w:after="0" w:line="240" w:lineRule="auto"/>
              <w:jc w:val="both"/>
              <w:rPr>
                <w:rFonts w:asciiTheme="minorHAnsi" w:hAnsiTheme="minorHAnsi" w:cstheme="minorHAnsi"/>
                <w:sz w:val="16"/>
                <w:szCs w:val="16"/>
              </w:rPr>
            </w:pPr>
            <w:r w:rsidRPr="00423C1E">
              <w:rPr>
                <w:rFonts w:asciiTheme="minorHAnsi" w:hAnsiTheme="minorHAnsi" w:cstheme="minorHAnsi"/>
                <w:sz w:val="16"/>
                <w:szCs w:val="16"/>
              </w:rPr>
              <w:t>Handelt zorgvuldig en integer bij de verzameling van onderzoeksgegevens en spreekt bij het signaleren van schendingen ook anderen hierop aan</w:t>
            </w:r>
            <w:r>
              <w:rPr>
                <w:rFonts w:asciiTheme="minorHAnsi" w:hAnsiTheme="minorHAnsi" w:cstheme="minorHAnsi"/>
                <w:sz w:val="16"/>
                <w:szCs w:val="16"/>
              </w:rPr>
              <w:t>.</w:t>
            </w:r>
          </w:p>
        </w:tc>
        <w:tc>
          <w:tcPr>
            <w:tcW w:w="170" w:type="pct"/>
            <w:shd w:val="clear" w:color="auto" w:fill="auto"/>
            <w:vAlign w:val="center"/>
          </w:tcPr>
          <w:p w14:paraId="162F9B69" w14:textId="77777777" w:rsidR="00453153" w:rsidRPr="00423C1E" w:rsidRDefault="00453153" w:rsidP="00453153">
            <w:pPr>
              <w:snapToGrid w:val="0"/>
              <w:spacing w:after="0" w:line="240" w:lineRule="auto"/>
              <w:jc w:val="center"/>
              <w:rPr>
                <w:rFonts w:asciiTheme="minorHAnsi" w:hAnsiTheme="minorHAnsi" w:cstheme="minorHAnsi"/>
                <w:bCs/>
                <w:sz w:val="16"/>
                <w:szCs w:val="16"/>
              </w:rPr>
            </w:pPr>
          </w:p>
        </w:tc>
        <w:tc>
          <w:tcPr>
            <w:tcW w:w="170" w:type="pct"/>
            <w:shd w:val="clear" w:color="auto" w:fill="auto"/>
            <w:vAlign w:val="center"/>
          </w:tcPr>
          <w:p w14:paraId="3B69C537" w14:textId="54356BD5" w:rsidR="00453153" w:rsidRPr="00423C1E" w:rsidRDefault="00453153" w:rsidP="00453153">
            <w:pPr>
              <w:snapToGrid w:val="0"/>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x</w:t>
            </w:r>
          </w:p>
        </w:tc>
        <w:tc>
          <w:tcPr>
            <w:tcW w:w="170" w:type="pct"/>
            <w:shd w:val="clear" w:color="auto" w:fill="auto"/>
            <w:vAlign w:val="center"/>
          </w:tcPr>
          <w:p w14:paraId="63BFA00D" w14:textId="77777777" w:rsidR="00453153" w:rsidRPr="00423C1E" w:rsidRDefault="00453153" w:rsidP="00453153">
            <w:pPr>
              <w:snapToGrid w:val="0"/>
              <w:spacing w:after="0" w:line="240" w:lineRule="auto"/>
              <w:jc w:val="center"/>
              <w:rPr>
                <w:rFonts w:asciiTheme="minorHAnsi" w:hAnsiTheme="minorHAnsi" w:cstheme="minorHAnsi"/>
                <w:bCs/>
                <w:sz w:val="16"/>
                <w:szCs w:val="16"/>
              </w:rPr>
            </w:pPr>
          </w:p>
        </w:tc>
        <w:tc>
          <w:tcPr>
            <w:tcW w:w="170" w:type="pct"/>
            <w:shd w:val="clear" w:color="auto" w:fill="auto"/>
            <w:vAlign w:val="center"/>
          </w:tcPr>
          <w:p w14:paraId="496C0117" w14:textId="77777777" w:rsidR="00453153" w:rsidRPr="00423C1E" w:rsidRDefault="00453153" w:rsidP="00453153">
            <w:pPr>
              <w:snapToGrid w:val="0"/>
              <w:spacing w:after="0" w:line="240" w:lineRule="auto"/>
              <w:jc w:val="center"/>
              <w:rPr>
                <w:rFonts w:asciiTheme="minorHAnsi" w:hAnsiTheme="minorHAnsi" w:cstheme="minorHAnsi"/>
                <w:bCs/>
                <w:sz w:val="16"/>
                <w:szCs w:val="16"/>
              </w:rPr>
            </w:pPr>
          </w:p>
        </w:tc>
        <w:tc>
          <w:tcPr>
            <w:tcW w:w="166" w:type="pct"/>
            <w:shd w:val="clear" w:color="auto" w:fill="auto"/>
            <w:vAlign w:val="center"/>
          </w:tcPr>
          <w:p w14:paraId="4F72BE8C" w14:textId="2076AFE9" w:rsidR="00453153" w:rsidRPr="00423C1E" w:rsidRDefault="00453153" w:rsidP="00453153">
            <w:pPr>
              <w:spacing w:after="0" w:line="240" w:lineRule="auto"/>
              <w:jc w:val="center"/>
              <w:rPr>
                <w:rFonts w:asciiTheme="minorHAnsi" w:hAnsiTheme="minorHAnsi" w:cstheme="minorHAnsi"/>
                <w:bCs/>
                <w:sz w:val="16"/>
                <w:szCs w:val="16"/>
              </w:rPr>
            </w:pPr>
            <w:r w:rsidRPr="00423C1E">
              <w:rPr>
                <w:rFonts w:asciiTheme="minorHAnsi" w:hAnsiTheme="minorHAnsi" w:cstheme="minorHAnsi"/>
                <w:sz w:val="16"/>
                <w:szCs w:val="16"/>
              </w:rPr>
              <w:t>x</w:t>
            </w:r>
          </w:p>
        </w:tc>
        <w:tc>
          <w:tcPr>
            <w:tcW w:w="170" w:type="pct"/>
            <w:shd w:val="clear" w:color="auto" w:fill="auto"/>
            <w:vAlign w:val="center"/>
          </w:tcPr>
          <w:p w14:paraId="0004EFFB" w14:textId="77777777" w:rsidR="00453153" w:rsidRPr="00423C1E" w:rsidRDefault="00453153" w:rsidP="00453153">
            <w:pPr>
              <w:snapToGrid w:val="0"/>
              <w:spacing w:after="0" w:line="240" w:lineRule="auto"/>
              <w:jc w:val="center"/>
              <w:rPr>
                <w:rFonts w:asciiTheme="minorHAnsi" w:hAnsiTheme="minorHAnsi" w:cstheme="minorHAnsi"/>
                <w:bCs/>
                <w:sz w:val="16"/>
                <w:szCs w:val="16"/>
              </w:rPr>
            </w:pPr>
          </w:p>
        </w:tc>
        <w:tc>
          <w:tcPr>
            <w:tcW w:w="176" w:type="pct"/>
            <w:shd w:val="clear" w:color="auto" w:fill="auto"/>
            <w:vAlign w:val="center"/>
          </w:tcPr>
          <w:p w14:paraId="587731F8" w14:textId="044735D8" w:rsidR="00453153" w:rsidRPr="00423C1E" w:rsidRDefault="00453153" w:rsidP="00453153">
            <w:pPr>
              <w:snapToGrid w:val="0"/>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x</w:t>
            </w:r>
          </w:p>
        </w:tc>
        <w:tc>
          <w:tcPr>
            <w:tcW w:w="344" w:type="pct"/>
            <w:vAlign w:val="center"/>
          </w:tcPr>
          <w:p w14:paraId="6FC4E35D" w14:textId="3AE95BC9" w:rsidR="00453153" w:rsidRPr="00423C1E" w:rsidRDefault="00453153" w:rsidP="00453153">
            <w:pPr>
              <w:snapToGrid w:val="0"/>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CS</w:t>
            </w:r>
          </w:p>
        </w:tc>
      </w:tr>
      <w:tr w:rsidR="00453153" w:rsidRPr="003B5BBD" w14:paraId="17086DFA" w14:textId="77777777" w:rsidTr="008B0458">
        <w:tc>
          <w:tcPr>
            <w:tcW w:w="146" w:type="pct"/>
            <w:vMerge/>
            <w:tcMar>
              <w:left w:w="57" w:type="dxa"/>
              <w:right w:w="57" w:type="dxa"/>
            </w:tcMar>
            <w:vAlign w:val="center"/>
          </w:tcPr>
          <w:p w14:paraId="0AE40C1C" w14:textId="77777777" w:rsidR="00453153" w:rsidRPr="003B5BBD" w:rsidRDefault="00453153" w:rsidP="00453153">
            <w:pPr>
              <w:spacing w:after="0" w:line="240" w:lineRule="auto"/>
              <w:jc w:val="center"/>
              <w:rPr>
                <w:rFonts w:asciiTheme="minorHAnsi" w:hAnsiTheme="minorHAnsi"/>
                <w:b/>
                <w:sz w:val="16"/>
                <w:szCs w:val="16"/>
              </w:rPr>
            </w:pPr>
          </w:p>
        </w:tc>
        <w:tc>
          <w:tcPr>
            <w:tcW w:w="596" w:type="pct"/>
            <w:vMerge/>
            <w:vAlign w:val="center"/>
          </w:tcPr>
          <w:p w14:paraId="69B14996" w14:textId="77777777" w:rsidR="00453153" w:rsidRPr="003B5BBD" w:rsidRDefault="00453153" w:rsidP="00453153">
            <w:pPr>
              <w:spacing w:after="0" w:line="240" w:lineRule="auto"/>
              <w:jc w:val="left"/>
              <w:rPr>
                <w:rFonts w:asciiTheme="minorHAnsi" w:hAnsiTheme="minorHAnsi"/>
                <w:bCs/>
                <w:sz w:val="16"/>
                <w:szCs w:val="16"/>
              </w:rPr>
            </w:pPr>
          </w:p>
        </w:tc>
        <w:tc>
          <w:tcPr>
            <w:tcW w:w="262" w:type="pct"/>
            <w:shd w:val="clear" w:color="auto" w:fill="auto"/>
          </w:tcPr>
          <w:p w14:paraId="51610144" w14:textId="4403E49A" w:rsidR="00453153" w:rsidRPr="00423C1E" w:rsidRDefault="00453153" w:rsidP="00453153">
            <w:pPr>
              <w:pStyle w:val="TabelSoT"/>
              <w:spacing w:before="0" w:after="0" w:line="240" w:lineRule="auto"/>
              <w:rPr>
                <w:rFonts w:asciiTheme="minorHAnsi" w:hAnsiTheme="minorHAnsi" w:cstheme="minorHAnsi"/>
                <w:sz w:val="16"/>
                <w:szCs w:val="16"/>
              </w:rPr>
            </w:pPr>
            <w:r w:rsidRPr="00423C1E">
              <w:rPr>
                <w:rFonts w:asciiTheme="minorHAnsi" w:hAnsiTheme="minorHAnsi" w:cstheme="minorHAnsi"/>
                <w:sz w:val="16"/>
                <w:szCs w:val="16"/>
              </w:rPr>
              <w:t>2.</w:t>
            </w:r>
            <w:r>
              <w:rPr>
                <w:rFonts w:asciiTheme="minorHAnsi" w:hAnsiTheme="minorHAnsi" w:cstheme="minorHAnsi"/>
                <w:sz w:val="16"/>
                <w:szCs w:val="16"/>
              </w:rPr>
              <w:t>4</w:t>
            </w:r>
          </w:p>
        </w:tc>
        <w:tc>
          <w:tcPr>
            <w:tcW w:w="2460" w:type="pct"/>
            <w:vAlign w:val="center"/>
          </w:tcPr>
          <w:p w14:paraId="117A7EA0" w14:textId="2FA4F571" w:rsidR="00453153" w:rsidRDefault="00453153" w:rsidP="00453153">
            <w:pPr>
              <w:pStyle w:val="TabelSoT"/>
              <w:spacing w:before="0" w:after="0" w:line="240" w:lineRule="auto"/>
              <w:jc w:val="both"/>
              <w:rPr>
                <w:rFonts w:asciiTheme="minorHAnsi" w:hAnsiTheme="minorHAnsi" w:cstheme="minorHAnsi"/>
                <w:sz w:val="16"/>
                <w:szCs w:val="16"/>
              </w:rPr>
            </w:pPr>
            <w:r>
              <w:rPr>
                <w:rFonts w:asciiTheme="minorHAnsi" w:hAnsiTheme="minorHAnsi" w:cstheme="minorHAnsi"/>
                <w:sz w:val="16"/>
                <w:szCs w:val="16"/>
              </w:rPr>
              <w:t>Benoem</w:t>
            </w:r>
            <w:r w:rsidRPr="00423C1E">
              <w:rPr>
                <w:rFonts w:asciiTheme="minorHAnsi" w:hAnsiTheme="minorHAnsi" w:cstheme="minorHAnsi"/>
                <w:sz w:val="16"/>
                <w:szCs w:val="16"/>
              </w:rPr>
              <w:t xml:space="preserve"> de typen ongewenste voorvallen die kunnen optreden tijdens medisch wetenschappelijk onderzoek benoemen, zoals AE’s, SAE’s, SADE’s, SAR’s, SUSAR’s en AESI’s.</w:t>
            </w:r>
          </w:p>
        </w:tc>
        <w:tc>
          <w:tcPr>
            <w:tcW w:w="170" w:type="pct"/>
            <w:shd w:val="clear" w:color="auto" w:fill="auto"/>
            <w:vAlign w:val="center"/>
          </w:tcPr>
          <w:p w14:paraId="23586956" w14:textId="6668C086" w:rsidR="00453153" w:rsidRPr="00423C1E" w:rsidRDefault="00453153" w:rsidP="00453153">
            <w:pPr>
              <w:snapToGrid w:val="0"/>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x</w:t>
            </w:r>
          </w:p>
        </w:tc>
        <w:tc>
          <w:tcPr>
            <w:tcW w:w="170" w:type="pct"/>
            <w:shd w:val="clear" w:color="auto" w:fill="auto"/>
            <w:vAlign w:val="center"/>
          </w:tcPr>
          <w:p w14:paraId="11CDDE57" w14:textId="77777777" w:rsidR="00453153" w:rsidRPr="00423C1E" w:rsidRDefault="00453153" w:rsidP="00453153">
            <w:pPr>
              <w:snapToGrid w:val="0"/>
              <w:spacing w:after="0" w:line="240" w:lineRule="auto"/>
              <w:jc w:val="center"/>
              <w:rPr>
                <w:rFonts w:asciiTheme="minorHAnsi" w:hAnsiTheme="minorHAnsi" w:cstheme="minorHAnsi"/>
                <w:bCs/>
                <w:sz w:val="16"/>
                <w:szCs w:val="16"/>
              </w:rPr>
            </w:pPr>
          </w:p>
        </w:tc>
        <w:tc>
          <w:tcPr>
            <w:tcW w:w="170" w:type="pct"/>
            <w:shd w:val="clear" w:color="auto" w:fill="auto"/>
            <w:vAlign w:val="center"/>
          </w:tcPr>
          <w:p w14:paraId="21D757C5" w14:textId="77777777" w:rsidR="00453153" w:rsidRPr="00423C1E" w:rsidRDefault="00453153" w:rsidP="00453153">
            <w:pPr>
              <w:snapToGrid w:val="0"/>
              <w:spacing w:after="0" w:line="240" w:lineRule="auto"/>
              <w:jc w:val="center"/>
              <w:rPr>
                <w:rFonts w:asciiTheme="minorHAnsi" w:hAnsiTheme="minorHAnsi" w:cstheme="minorHAnsi"/>
                <w:bCs/>
                <w:sz w:val="16"/>
                <w:szCs w:val="16"/>
              </w:rPr>
            </w:pPr>
          </w:p>
        </w:tc>
        <w:tc>
          <w:tcPr>
            <w:tcW w:w="170" w:type="pct"/>
            <w:shd w:val="clear" w:color="auto" w:fill="auto"/>
            <w:vAlign w:val="center"/>
          </w:tcPr>
          <w:p w14:paraId="5D4EE1D4" w14:textId="5BAEC8AB" w:rsidR="00453153" w:rsidRPr="00423C1E" w:rsidRDefault="00453153" w:rsidP="00453153">
            <w:pPr>
              <w:snapToGrid w:val="0"/>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x</w:t>
            </w:r>
          </w:p>
        </w:tc>
        <w:tc>
          <w:tcPr>
            <w:tcW w:w="166" w:type="pct"/>
            <w:shd w:val="clear" w:color="auto" w:fill="auto"/>
            <w:vAlign w:val="center"/>
          </w:tcPr>
          <w:p w14:paraId="363A63DF" w14:textId="77777777" w:rsidR="00453153" w:rsidRPr="00423C1E" w:rsidRDefault="00453153" w:rsidP="00453153">
            <w:pPr>
              <w:spacing w:after="0" w:line="240" w:lineRule="auto"/>
              <w:jc w:val="center"/>
              <w:rPr>
                <w:rFonts w:asciiTheme="minorHAnsi" w:hAnsiTheme="minorHAnsi" w:cstheme="minorHAnsi"/>
                <w:bCs/>
                <w:sz w:val="16"/>
                <w:szCs w:val="16"/>
              </w:rPr>
            </w:pPr>
          </w:p>
        </w:tc>
        <w:tc>
          <w:tcPr>
            <w:tcW w:w="170" w:type="pct"/>
            <w:shd w:val="clear" w:color="auto" w:fill="auto"/>
            <w:vAlign w:val="center"/>
          </w:tcPr>
          <w:p w14:paraId="79164464" w14:textId="77777777" w:rsidR="00453153" w:rsidRPr="00423C1E" w:rsidRDefault="00453153" w:rsidP="00453153">
            <w:pPr>
              <w:snapToGrid w:val="0"/>
              <w:spacing w:after="0" w:line="240" w:lineRule="auto"/>
              <w:jc w:val="center"/>
              <w:rPr>
                <w:rFonts w:asciiTheme="minorHAnsi" w:hAnsiTheme="minorHAnsi" w:cstheme="minorHAnsi"/>
                <w:bCs/>
                <w:sz w:val="16"/>
                <w:szCs w:val="16"/>
              </w:rPr>
            </w:pPr>
          </w:p>
        </w:tc>
        <w:tc>
          <w:tcPr>
            <w:tcW w:w="176" w:type="pct"/>
            <w:shd w:val="clear" w:color="auto" w:fill="auto"/>
            <w:vAlign w:val="center"/>
          </w:tcPr>
          <w:p w14:paraId="664A9D1F" w14:textId="77777777" w:rsidR="00453153" w:rsidRPr="00423C1E" w:rsidRDefault="00453153" w:rsidP="00453153">
            <w:pPr>
              <w:snapToGrid w:val="0"/>
              <w:spacing w:after="0" w:line="240" w:lineRule="auto"/>
              <w:jc w:val="center"/>
              <w:rPr>
                <w:rFonts w:asciiTheme="minorHAnsi" w:hAnsiTheme="minorHAnsi" w:cstheme="minorHAnsi"/>
                <w:bCs/>
                <w:sz w:val="16"/>
                <w:szCs w:val="16"/>
              </w:rPr>
            </w:pPr>
          </w:p>
        </w:tc>
        <w:tc>
          <w:tcPr>
            <w:tcW w:w="344" w:type="pct"/>
            <w:vAlign w:val="center"/>
          </w:tcPr>
          <w:p w14:paraId="577AA493" w14:textId="5B5528DA" w:rsidR="00453153" w:rsidRPr="00423C1E" w:rsidRDefault="00453153" w:rsidP="00453153">
            <w:pPr>
              <w:snapToGrid w:val="0"/>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KT/CS</w:t>
            </w:r>
          </w:p>
        </w:tc>
      </w:tr>
      <w:tr w:rsidR="00453153" w:rsidRPr="003B5BBD" w14:paraId="5848A55F" w14:textId="77777777" w:rsidTr="008B0458">
        <w:tc>
          <w:tcPr>
            <w:tcW w:w="146" w:type="pct"/>
            <w:vMerge/>
            <w:tcMar>
              <w:left w:w="57" w:type="dxa"/>
              <w:right w:w="57" w:type="dxa"/>
            </w:tcMar>
            <w:vAlign w:val="center"/>
          </w:tcPr>
          <w:p w14:paraId="67C04EC4" w14:textId="77777777" w:rsidR="00453153" w:rsidRPr="003B5BBD" w:rsidRDefault="00453153" w:rsidP="00453153">
            <w:pPr>
              <w:spacing w:after="0" w:line="240" w:lineRule="auto"/>
              <w:jc w:val="center"/>
              <w:rPr>
                <w:rFonts w:asciiTheme="minorHAnsi" w:hAnsiTheme="minorHAnsi"/>
                <w:b/>
                <w:sz w:val="16"/>
                <w:szCs w:val="16"/>
              </w:rPr>
            </w:pPr>
          </w:p>
        </w:tc>
        <w:tc>
          <w:tcPr>
            <w:tcW w:w="596" w:type="pct"/>
            <w:vMerge/>
            <w:vAlign w:val="center"/>
          </w:tcPr>
          <w:p w14:paraId="579A9FAD" w14:textId="77777777" w:rsidR="00453153" w:rsidRPr="003B5BBD" w:rsidRDefault="00453153" w:rsidP="00453153">
            <w:pPr>
              <w:spacing w:after="0" w:line="240" w:lineRule="auto"/>
              <w:jc w:val="left"/>
              <w:rPr>
                <w:rFonts w:asciiTheme="minorHAnsi" w:hAnsiTheme="minorHAnsi"/>
                <w:bCs/>
                <w:sz w:val="16"/>
                <w:szCs w:val="16"/>
              </w:rPr>
            </w:pPr>
          </w:p>
        </w:tc>
        <w:tc>
          <w:tcPr>
            <w:tcW w:w="262" w:type="pct"/>
            <w:shd w:val="clear" w:color="auto" w:fill="auto"/>
          </w:tcPr>
          <w:p w14:paraId="61EC8DF5" w14:textId="2E499362" w:rsidR="00453153" w:rsidRPr="00423C1E" w:rsidRDefault="00453153" w:rsidP="00453153">
            <w:pPr>
              <w:pStyle w:val="TabelSoT"/>
              <w:spacing w:before="0" w:after="0" w:line="240" w:lineRule="auto"/>
              <w:rPr>
                <w:rFonts w:asciiTheme="minorHAnsi" w:hAnsiTheme="minorHAnsi" w:cstheme="minorHAnsi"/>
                <w:sz w:val="16"/>
                <w:szCs w:val="16"/>
              </w:rPr>
            </w:pPr>
            <w:r w:rsidRPr="00423C1E">
              <w:rPr>
                <w:rFonts w:asciiTheme="minorHAnsi" w:hAnsiTheme="minorHAnsi" w:cstheme="minorHAnsi"/>
                <w:sz w:val="16"/>
                <w:szCs w:val="16"/>
              </w:rPr>
              <w:t>2.</w:t>
            </w:r>
            <w:r>
              <w:rPr>
                <w:rFonts w:asciiTheme="minorHAnsi" w:hAnsiTheme="minorHAnsi" w:cstheme="minorHAnsi"/>
                <w:sz w:val="16"/>
                <w:szCs w:val="16"/>
              </w:rPr>
              <w:t>5</w:t>
            </w:r>
          </w:p>
        </w:tc>
        <w:tc>
          <w:tcPr>
            <w:tcW w:w="2460" w:type="pct"/>
            <w:vAlign w:val="center"/>
          </w:tcPr>
          <w:p w14:paraId="4B0ECF3D" w14:textId="443910CA" w:rsidR="00453153" w:rsidRPr="00423C1E" w:rsidRDefault="00453153" w:rsidP="00453153">
            <w:pPr>
              <w:pStyle w:val="TabelSoT"/>
              <w:spacing w:before="0" w:after="0" w:line="240" w:lineRule="auto"/>
              <w:jc w:val="both"/>
              <w:rPr>
                <w:rFonts w:asciiTheme="minorHAnsi" w:hAnsiTheme="minorHAnsi" w:cstheme="minorHAnsi"/>
                <w:sz w:val="16"/>
                <w:szCs w:val="16"/>
              </w:rPr>
            </w:pPr>
            <w:r w:rsidRPr="00423C1E">
              <w:rPr>
                <w:rFonts w:asciiTheme="minorHAnsi" w:hAnsiTheme="minorHAnsi" w:cstheme="minorHAnsi"/>
                <w:sz w:val="16"/>
                <w:szCs w:val="16"/>
              </w:rPr>
              <w:t>Beschrijf de vereisten van (S)AE rapportage en de bijbehorende tijdslijnen.</w:t>
            </w:r>
          </w:p>
        </w:tc>
        <w:tc>
          <w:tcPr>
            <w:tcW w:w="170" w:type="pct"/>
            <w:shd w:val="clear" w:color="auto" w:fill="auto"/>
            <w:vAlign w:val="center"/>
          </w:tcPr>
          <w:p w14:paraId="12312BD5" w14:textId="5C45DB84" w:rsidR="00453153" w:rsidRPr="00423C1E" w:rsidRDefault="00453153" w:rsidP="00453153">
            <w:pPr>
              <w:snapToGrid w:val="0"/>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x</w:t>
            </w:r>
          </w:p>
        </w:tc>
        <w:tc>
          <w:tcPr>
            <w:tcW w:w="170" w:type="pct"/>
            <w:shd w:val="clear" w:color="auto" w:fill="auto"/>
            <w:vAlign w:val="center"/>
          </w:tcPr>
          <w:p w14:paraId="036B4799" w14:textId="77777777" w:rsidR="00453153" w:rsidRPr="00423C1E" w:rsidRDefault="00453153" w:rsidP="00453153">
            <w:pPr>
              <w:snapToGrid w:val="0"/>
              <w:spacing w:after="0" w:line="240" w:lineRule="auto"/>
              <w:jc w:val="center"/>
              <w:rPr>
                <w:rFonts w:asciiTheme="minorHAnsi" w:hAnsiTheme="minorHAnsi" w:cstheme="minorHAnsi"/>
                <w:bCs/>
                <w:sz w:val="16"/>
                <w:szCs w:val="16"/>
              </w:rPr>
            </w:pPr>
          </w:p>
        </w:tc>
        <w:tc>
          <w:tcPr>
            <w:tcW w:w="170" w:type="pct"/>
            <w:shd w:val="clear" w:color="auto" w:fill="auto"/>
            <w:vAlign w:val="center"/>
          </w:tcPr>
          <w:p w14:paraId="45A67B6B" w14:textId="77777777" w:rsidR="00453153" w:rsidRPr="00423C1E" w:rsidRDefault="00453153" w:rsidP="00453153">
            <w:pPr>
              <w:snapToGrid w:val="0"/>
              <w:spacing w:after="0" w:line="240" w:lineRule="auto"/>
              <w:jc w:val="center"/>
              <w:rPr>
                <w:rFonts w:asciiTheme="minorHAnsi" w:hAnsiTheme="minorHAnsi" w:cstheme="minorHAnsi"/>
                <w:bCs/>
                <w:sz w:val="16"/>
                <w:szCs w:val="16"/>
              </w:rPr>
            </w:pPr>
          </w:p>
        </w:tc>
        <w:tc>
          <w:tcPr>
            <w:tcW w:w="170" w:type="pct"/>
            <w:shd w:val="clear" w:color="auto" w:fill="auto"/>
            <w:vAlign w:val="center"/>
          </w:tcPr>
          <w:p w14:paraId="1ED9929D" w14:textId="7F033F06" w:rsidR="00453153" w:rsidRPr="00423C1E" w:rsidRDefault="00453153" w:rsidP="00453153">
            <w:pPr>
              <w:snapToGrid w:val="0"/>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x</w:t>
            </w:r>
          </w:p>
        </w:tc>
        <w:tc>
          <w:tcPr>
            <w:tcW w:w="166" w:type="pct"/>
            <w:shd w:val="clear" w:color="auto" w:fill="auto"/>
            <w:vAlign w:val="center"/>
          </w:tcPr>
          <w:p w14:paraId="1BDA433D" w14:textId="77777777" w:rsidR="00453153" w:rsidRPr="00423C1E" w:rsidRDefault="00453153" w:rsidP="00453153">
            <w:pPr>
              <w:spacing w:after="0" w:line="240" w:lineRule="auto"/>
              <w:jc w:val="center"/>
              <w:rPr>
                <w:rFonts w:asciiTheme="minorHAnsi" w:hAnsiTheme="minorHAnsi" w:cstheme="minorHAnsi"/>
                <w:bCs/>
                <w:sz w:val="16"/>
                <w:szCs w:val="16"/>
              </w:rPr>
            </w:pPr>
          </w:p>
        </w:tc>
        <w:tc>
          <w:tcPr>
            <w:tcW w:w="170" w:type="pct"/>
            <w:shd w:val="clear" w:color="auto" w:fill="auto"/>
            <w:vAlign w:val="center"/>
          </w:tcPr>
          <w:p w14:paraId="1F524976" w14:textId="3A95D4D9" w:rsidR="00453153" w:rsidRPr="00423C1E" w:rsidRDefault="00453153" w:rsidP="00453153">
            <w:pPr>
              <w:snapToGrid w:val="0"/>
              <w:spacing w:after="0" w:line="240" w:lineRule="auto"/>
              <w:jc w:val="center"/>
              <w:rPr>
                <w:rFonts w:asciiTheme="minorHAnsi" w:hAnsiTheme="minorHAnsi" w:cstheme="minorHAnsi"/>
                <w:bCs/>
                <w:sz w:val="16"/>
                <w:szCs w:val="16"/>
              </w:rPr>
            </w:pPr>
            <w:r w:rsidRPr="00423C1E">
              <w:rPr>
                <w:rFonts w:asciiTheme="minorHAnsi" w:hAnsiTheme="minorHAnsi" w:cstheme="minorHAnsi"/>
                <w:sz w:val="16"/>
                <w:szCs w:val="16"/>
              </w:rPr>
              <w:t>x</w:t>
            </w:r>
          </w:p>
        </w:tc>
        <w:tc>
          <w:tcPr>
            <w:tcW w:w="176" w:type="pct"/>
            <w:shd w:val="clear" w:color="auto" w:fill="auto"/>
            <w:vAlign w:val="center"/>
          </w:tcPr>
          <w:p w14:paraId="32D90697" w14:textId="77777777" w:rsidR="00453153" w:rsidRPr="00423C1E" w:rsidRDefault="00453153" w:rsidP="00453153">
            <w:pPr>
              <w:snapToGrid w:val="0"/>
              <w:spacing w:after="0" w:line="240" w:lineRule="auto"/>
              <w:jc w:val="center"/>
              <w:rPr>
                <w:rFonts w:asciiTheme="minorHAnsi" w:hAnsiTheme="minorHAnsi" w:cstheme="minorHAnsi"/>
                <w:bCs/>
                <w:sz w:val="16"/>
                <w:szCs w:val="16"/>
              </w:rPr>
            </w:pPr>
          </w:p>
        </w:tc>
        <w:tc>
          <w:tcPr>
            <w:tcW w:w="344" w:type="pct"/>
            <w:vAlign w:val="center"/>
          </w:tcPr>
          <w:p w14:paraId="4ADE96B6" w14:textId="2113527D" w:rsidR="00453153" w:rsidRPr="00423C1E" w:rsidRDefault="00453153" w:rsidP="00453153">
            <w:pPr>
              <w:snapToGrid w:val="0"/>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KT</w:t>
            </w:r>
          </w:p>
        </w:tc>
      </w:tr>
      <w:tr w:rsidR="00453153" w:rsidRPr="003B5BBD" w14:paraId="69B9F76F" w14:textId="77777777" w:rsidTr="008B0458">
        <w:tc>
          <w:tcPr>
            <w:tcW w:w="146" w:type="pct"/>
            <w:vMerge/>
            <w:tcMar>
              <w:left w:w="57" w:type="dxa"/>
              <w:right w:w="57" w:type="dxa"/>
            </w:tcMar>
            <w:vAlign w:val="center"/>
          </w:tcPr>
          <w:p w14:paraId="75FD24DF" w14:textId="77777777" w:rsidR="00453153" w:rsidRPr="003B5BBD" w:rsidRDefault="00453153" w:rsidP="00453153">
            <w:pPr>
              <w:spacing w:after="0" w:line="240" w:lineRule="auto"/>
              <w:jc w:val="center"/>
              <w:rPr>
                <w:rFonts w:asciiTheme="minorHAnsi" w:hAnsiTheme="minorHAnsi"/>
                <w:b/>
                <w:sz w:val="16"/>
                <w:szCs w:val="16"/>
              </w:rPr>
            </w:pPr>
          </w:p>
        </w:tc>
        <w:tc>
          <w:tcPr>
            <w:tcW w:w="596" w:type="pct"/>
            <w:vMerge/>
            <w:vAlign w:val="center"/>
          </w:tcPr>
          <w:p w14:paraId="0B7C666B" w14:textId="77777777" w:rsidR="00453153" w:rsidRPr="003B5BBD" w:rsidRDefault="00453153" w:rsidP="00453153">
            <w:pPr>
              <w:spacing w:after="0" w:line="240" w:lineRule="auto"/>
              <w:jc w:val="left"/>
              <w:rPr>
                <w:rFonts w:asciiTheme="minorHAnsi" w:hAnsiTheme="minorHAnsi"/>
                <w:bCs/>
                <w:sz w:val="16"/>
                <w:szCs w:val="16"/>
              </w:rPr>
            </w:pPr>
          </w:p>
        </w:tc>
        <w:tc>
          <w:tcPr>
            <w:tcW w:w="262" w:type="pct"/>
            <w:shd w:val="clear" w:color="auto" w:fill="auto"/>
          </w:tcPr>
          <w:p w14:paraId="3E71BD76" w14:textId="5F1C439A" w:rsidR="00453153" w:rsidRPr="00423C1E" w:rsidRDefault="00453153" w:rsidP="00453153">
            <w:pPr>
              <w:pStyle w:val="TabelSoT"/>
              <w:spacing w:before="0" w:after="0" w:line="240" w:lineRule="auto"/>
              <w:rPr>
                <w:rFonts w:asciiTheme="minorHAnsi" w:hAnsiTheme="minorHAnsi" w:cstheme="minorHAnsi"/>
                <w:sz w:val="16"/>
                <w:szCs w:val="16"/>
              </w:rPr>
            </w:pPr>
            <w:r w:rsidRPr="00423C1E">
              <w:rPr>
                <w:rFonts w:asciiTheme="minorHAnsi" w:hAnsiTheme="minorHAnsi" w:cstheme="minorHAnsi"/>
                <w:sz w:val="16"/>
                <w:szCs w:val="16"/>
              </w:rPr>
              <w:t>2.</w:t>
            </w:r>
            <w:r>
              <w:rPr>
                <w:rFonts w:asciiTheme="minorHAnsi" w:hAnsiTheme="minorHAnsi" w:cstheme="minorHAnsi"/>
                <w:sz w:val="16"/>
                <w:szCs w:val="16"/>
              </w:rPr>
              <w:t>6</w:t>
            </w:r>
          </w:p>
        </w:tc>
        <w:tc>
          <w:tcPr>
            <w:tcW w:w="2460" w:type="pct"/>
            <w:vAlign w:val="center"/>
          </w:tcPr>
          <w:p w14:paraId="2C7E2040" w14:textId="4C8B4087" w:rsidR="00453153" w:rsidRPr="00423C1E" w:rsidRDefault="00453153" w:rsidP="00453153">
            <w:pPr>
              <w:pStyle w:val="TabelSoT"/>
              <w:spacing w:before="0" w:after="0" w:line="240" w:lineRule="auto"/>
              <w:jc w:val="both"/>
              <w:rPr>
                <w:rFonts w:asciiTheme="minorHAnsi" w:hAnsiTheme="minorHAnsi" w:cstheme="minorHAnsi"/>
                <w:sz w:val="16"/>
                <w:szCs w:val="16"/>
              </w:rPr>
            </w:pPr>
            <w:r w:rsidRPr="00423C1E">
              <w:rPr>
                <w:rFonts w:asciiTheme="minorHAnsi" w:hAnsiTheme="minorHAnsi" w:cstheme="minorHAnsi"/>
                <w:sz w:val="16"/>
                <w:szCs w:val="16"/>
              </w:rPr>
              <w:t>Laat kennis zien van de tijdslijnen van interim analyses en een DSMB.</w:t>
            </w:r>
          </w:p>
        </w:tc>
        <w:tc>
          <w:tcPr>
            <w:tcW w:w="170" w:type="pct"/>
            <w:shd w:val="clear" w:color="auto" w:fill="auto"/>
            <w:vAlign w:val="center"/>
          </w:tcPr>
          <w:p w14:paraId="7DA7FC8E" w14:textId="15374F91" w:rsidR="00453153" w:rsidRPr="00423C1E" w:rsidRDefault="00453153" w:rsidP="00453153">
            <w:pPr>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x</w:t>
            </w:r>
          </w:p>
        </w:tc>
        <w:tc>
          <w:tcPr>
            <w:tcW w:w="170" w:type="pct"/>
            <w:shd w:val="clear" w:color="auto" w:fill="auto"/>
            <w:vAlign w:val="center"/>
          </w:tcPr>
          <w:p w14:paraId="3090D477" w14:textId="05F41CF6" w:rsidR="00453153" w:rsidRPr="00423C1E" w:rsidRDefault="00453153" w:rsidP="00453153">
            <w:pPr>
              <w:snapToGrid w:val="0"/>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x</w:t>
            </w:r>
          </w:p>
        </w:tc>
        <w:tc>
          <w:tcPr>
            <w:tcW w:w="170" w:type="pct"/>
            <w:shd w:val="clear" w:color="auto" w:fill="auto"/>
            <w:vAlign w:val="center"/>
          </w:tcPr>
          <w:p w14:paraId="3F339CE4" w14:textId="77777777" w:rsidR="00453153" w:rsidRPr="00423C1E" w:rsidRDefault="00453153" w:rsidP="00453153">
            <w:pPr>
              <w:snapToGrid w:val="0"/>
              <w:spacing w:after="0" w:line="240" w:lineRule="auto"/>
              <w:jc w:val="center"/>
              <w:rPr>
                <w:rFonts w:asciiTheme="minorHAnsi" w:hAnsiTheme="minorHAnsi" w:cstheme="minorHAnsi"/>
                <w:bCs/>
                <w:sz w:val="16"/>
                <w:szCs w:val="16"/>
              </w:rPr>
            </w:pPr>
          </w:p>
        </w:tc>
        <w:tc>
          <w:tcPr>
            <w:tcW w:w="170" w:type="pct"/>
            <w:shd w:val="clear" w:color="auto" w:fill="auto"/>
            <w:vAlign w:val="center"/>
          </w:tcPr>
          <w:p w14:paraId="3A16B17E" w14:textId="0107AE16" w:rsidR="00453153" w:rsidRPr="00423C1E" w:rsidRDefault="00453153" w:rsidP="00453153">
            <w:pPr>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x</w:t>
            </w:r>
          </w:p>
        </w:tc>
        <w:tc>
          <w:tcPr>
            <w:tcW w:w="166" w:type="pct"/>
            <w:shd w:val="clear" w:color="auto" w:fill="auto"/>
            <w:vAlign w:val="center"/>
          </w:tcPr>
          <w:p w14:paraId="13A40060" w14:textId="78593875" w:rsidR="00453153" w:rsidRPr="00423C1E" w:rsidRDefault="00453153" w:rsidP="00453153">
            <w:pPr>
              <w:snapToGrid w:val="0"/>
              <w:spacing w:after="0" w:line="240" w:lineRule="auto"/>
              <w:jc w:val="center"/>
              <w:rPr>
                <w:rFonts w:asciiTheme="minorHAnsi" w:hAnsiTheme="minorHAnsi" w:cstheme="minorHAnsi"/>
                <w:bCs/>
                <w:sz w:val="16"/>
                <w:szCs w:val="16"/>
              </w:rPr>
            </w:pPr>
          </w:p>
        </w:tc>
        <w:tc>
          <w:tcPr>
            <w:tcW w:w="170" w:type="pct"/>
            <w:shd w:val="clear" w:color="auto" w:fill="auto"/>
            <w:vAlign w:val="center"/>
          </w:tcPr>
          <w:p w14:paraId="15AF0EF0" w14:textId="1EAE359F" w:rsidR="00453153" w:rsidRPr="00423C1E" w:rsidRDefault="00453153" w:rsidP="00453153">
            <w:pPr>
              <w:spacing w:after="0" w:line="240" w:lineRule="auto"/>
              <w:jc w:val="center"/>
              <w:rPr>
                <w:rFonts w:asciiTheme="minorHAnsi" w:hAnsiTheme="minorHAnsi" w:cstheme="minorHAnsi"/>
                <w:bCs/>
                <w:sz w:val="16"/>
                <w:szCs w:val="16"/>
              </w:rPr>
            </w:pPr>
            <w:r w:rsidRPr="00423C1E">
              <w:rPr>
                <w:rFonts w:asciiTheme="minorHAnsi" w:hAnsiTheme="minorHAnsi" w:cstheme="minorHAnsi"/>
                <w:sz w:val="16"/>
                <w:szCs w:val="16"/>
              </w:rPr>
              <w:t>x</w:t>
            </w:r>
          </w:p>
        </w:tc>
        <w:tc>
          <w:tcPr>
            <w:tcW w:w="176" w:type="pct"/>
            <w:shd w:val="clear" w:color="auto" w:fill="auto"/>
            <w:vAlign w:val="center"/>
          </w:tcPr>
          <w:p w14:paraId="77DCB92B" w14:textId="3C147855" w:rsidR="00453153" w:rsidRPr="00423C1E" w:rsidRDefault="00453153" w:rsidP="00453153">
            <w:pPr>
              <w:snapToGrid w:val="0"/>
              <w:spacing w:after="0" w:line="240" w:lineRule="auto"/>
              <w:jc w:val="center"/>
              <w:rPr>
                <w:rFonts w:asciiTheme="minorHAnsi" w:hAnsiTheme="minorHAnsi" w:cstheme="minorHAnsi"/>
                <w:sz w:val="16"/>
                <w:szCs w:val="16"/>
              </w:rPr>
            </w:pPr>
          </w:p>
        </w:tc>
        <w:tc>
          <w:tcPr>
            <w:tcW w:w="344" w:type="pct"/>
            <w:vAlign w:val="center"/>
          </w:tcPr>
          <w:p w14:paraId="69B8985C" w14:textId="1C4BCE03" w:rsidR="00453153" w:rsidRPr="00423C1E" w:rsidRDefault="00453153" w:rsidP="00453153">
            <w:pPr>
              <w:snapToGrid w:val="0"/>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KT</w:t>
            </w:r>
          </w:p>
        </w:tc>
      </w:tr>
      <w:tr w:rsidR="00811B55" w:rsidRPr="003B5BBD" w14:paraId="6853C629" w14:textId="77777777" w:rsidTr="008B0458">
        <w:tc>
          <w:tcPr>
            <w:tcW w:w="146" w:type="pct"/>
            <w:vMerge w:val="restart"/>
            <w:tcBorders>
              <w:top w:val="single" w:sz="12" w:space="0" w:color="4F81BD" w:themeColor="accent1"/>
            </w:tcBorders>
            <w:tcMar>
              <w:left w:w="57" w:type="dxa"/>
              <w:right w:w="57" w:type="dxa"/>
            </w:tcMar>
            <w:vAlign w:val="center"/>
          </w:tcPr>
          <w:p w14:paraId="2F76B80F" w14:textId="77777777" w:rsidR="00811B55" w:rsidRPr="003B5BBD" w:rsidRDefault="00811B55" w:rsidP="00811B55">
            <w:pPr>
              <w:spacing w:after="0" w:line="240" w:lineRule="auto"/>
              <w:jc w:val="center"/>
              <w:rPr>
                <w:rFonts w:asciiTheme="minorHAnsi" w:hAnsiTheme="minorHAnsi"/>
                <w:b/>
                <w:sz w:val="16"/>
                <w:szCs w:val="16"/>
              </w:rPr>
            </w:pPr>
            <w:r>
              <w:rPr>
                <w:rFonts w:asciiTheme="minorHAnsi" w:hAnsiTheme="minorHAnsi"/>
                <w:b/>
                <w:sz w:val="16"/>
                <w:szCs w:val="16"/>
              </w:rPr>
              <w:t>3</w:t>
            </w:r>
          </w:p>
        </w:tc>
        <w:tc>
          <w:tcPr>
            <w:tcW w:w="596" w:type="pct"/>
            <w:vMerge w:val="restart"/>
            <w:tcBorders>
              <w:top w:val="single" w:sz="12" w:space="0" w:color="4F81BD" w:themeColor="accent1"/>
            </w:tcBorders>
            <w:vAlign w:val="center"/>
          </w:tcPr>
          <w:p w14:paraId="787FF482" w14:textId="77777777" w:rsidR="00811B55" w:rsidRPr="003B5BBD" w:rsidRDefault="00811B55" w:rsidP="00811B55">
            <w:pPr>
              <w:jc w:val="left"/>
              <w:rPr>
                <w:rFonts w:asciiTheme="minorHAnsi" w:hAnsiTheme="minorHAnsi"/>
                <w:bCs/>
                <w:sz w:val="16"/>
                <w:szCs w:val="16"/>
              </w:rPr>
            </w:pPr>
            <w:r w:rsidRPr="003B5BBD">
              <w:rPr>
                <w:rFonts w:asciiTheme="minorHAnsi" w:hAnsiTheme="minorHAnsi"/>
                <w:bCs/>
                <w:sz w:val="16"/>
                <w:szCs w:val="16"/>
              </w:rPr>
              <w:t>Ontwikkeling en Regelgeving</w:t>
            </w:r>
          </w:p>
        </w:tc>
        <w:tc>
          <w:tcPr>
            <w:tcW w:w="262" w:type="pct"/>
            <w:tcBorders>
              <w:top w:val="single" w:sz="12" w:space="0" w:color="4F81BD" w:themeColor="accent1"/>
              <w:bottom w:val="single" w:sz="8" w:space="0" w:color="4F81BD" w:themeColor="accent1"/>
            </w:tcBorders>
            <w:shd w:val="clear" w:color="auto" w:fill="auto"/>
            <w:vAlign w:val="center"/>
          </w:tcPr>
          <w:p w14:paraId="5FD40FFE" w14:textId="7539C8C9" w:rsidR="00811B55" w:rsidRPr="00423C1E" w:rsidRDefault="00811B55" w:rsidP="00811B55">
            <w:pPr>
              <w:pStyle w:val="TabelSoT"/>
              <w:spacing w:before="0" w:after="0" w:line="240" w:lineRule="auto"/>
              <w:rPr>
                <w:rFonts w:asciiTheme="minorHAnsi" w:hAnsiTheme="minorHAnsi" w:cstheme="minorHAnsi"/>
                <w:sz w:val="16"/>
                <w:szCs w:val="16"/>
              </w:rPr>
            </w:pPr>
            <w:r w:rsidRPr="00423C1E">
              <w:rPr>
                <w:rFonts w:asciiTheme="minorHAnsi" w:hAnsiTheme="minorHAnsi" w:cstheme="minorHAnsi"/>
                <w:sz w:val="16"/>
                <w:szCs w:val="16"/>
              </w:rPr>
              <w:t>3.</w:t>
            </w:r>
            <w:r>
              <w:rPr>
                <w:rFonts w:asciiTheme="minorHAnsi" w:hAnsiTheme="minorHAnsi" w:cstheme="minorHAnsi"/>
                <w:sz w:val="16"/>
                <w:szCs w:val="16"/>
              </w:rPr>
              <w:t>1</w:t>
            </w:r>
          </w:p>
        </w:tc>
        <w:tc>
          <w:tcPr>
            <w:tcW w:w="2460" w:type="pct"/>
            <w:tcBorders>
              <w:top w:val="single" w:sz="12" w:space="0" w:color="4F81BD" w:themeColor="accent1"/>
              <w:bottom w:val="single" w:sz="8" w:space="0" w:color="4F81BD" w:themeColor="accent1"/>
            </w:tcBorders>
            <w:vAlign w:val="center"/>
          </w:tcPr>
          <w:p w14:paraId="65766B59" w14:textId="259827ED" w:rsidR="00811B55" w:rsidRPr="00423C1E" w:rsidRDefault="00811B55" w:rsidP="00811B55">
            <w:pPr>
              <w:pStyle w:val="TabelSoT"/>
              <w:spacing w:before="0" w:after="0" w:line="240" w:lineRule="auto"/>
              <w:jc w:val="both"/>
              <w:rPr>
                <w:rFonts w:asciiTheme="minorHAnsi" w:hAnsiTheme="minorHAnsi" w:cstheme="minorHAnsi"/>
                <w:sz w:val="16"/>
                <w:szCs w:val="16"/>
              </w:rPr>
            </w:pPr>
            <w:r w:rsidRPr="00423C1E">
              <w:rPr>
                <w:rFonts w:asciiTheme="minorHAnsi" w:hAnsiTheme="minorHAnsi" w:cstheme="minorHAnsi"/>
                <w:sz w:val="16"/>
                <w:szCs w:val="16"/>
              </w:rPr>
              <w:t>Beschrijf hoe de regelgeving en richtlijnen en lokale SOPs de (privacy) bescherming van proefpersonen in medisch wetenschappelijk onderzoek waarborgen (zoals o.a. WMO, AVG, GCP).</w:t>
            </w:r>
          </w:p>
        </w:tc>
        <w:tc>
          <w:tcPr>
            <w:tcW w:w="170" w:type="pct"/>
            <w:tcBorders>
              <w:top w:val="single" w:sz="12" w:space="0" w:color="4F81BD" w:themeColor="accent1"/>
              <w:bottom w:val="single" w:sz="8" w:space="0" w:color="4F81BD" w:themeColor="accent1"/>
            </w:tcBorders>
            <w:shd w:val="clear" w:color="auto" w:fill="auto"/>
            <w:vAlign w:val="center"/>
          </w:tcPr>
          <w:p w14:paraId="0B011AA3" w14:textId="77777777" w:rsidR="00811B55" w:rsidRPr="00423C1E" w:rsidRDefault="00811B55" w:rsidP="00811B55">
            <w:pPr>
              <w:spacing w:after="0" w:line="240" w:lineRule="auto"/>
              <w:jc w:val="center"/>
              <w:rPr>
                <w:rFonts w:asciiTheme="minorHAnsi" w:hAnsiTheme="minorHAnsi" w:cstheme="minorHAnsi"/>
                <w:bCs/>
                <w:sz w:val="16"/>
                <w:szCs w:val="16"/>
              </w:rPr>
            </w:pPr>
          </w:p>
        </w:tc>
        <w:tc>
          <w:tcPr>
            <w:tcW w:w="170" w:type="pct"/>
            <w:tcBorders>
              <w:top w:val="single" w:sz="12" w:space="0" w:color="4F81BD" w:themeColor="accent1"/>
              <w:bottom w:val="single" w:sz="8" w:space="0" w:color="4F81BD" w:themeColor="accent1"/>
            </w:tcBorders>
            <w:shd w:val="clear" w:color="auto" w:fill="auto"/>
            <w:vAlign w:val="center"/>
          </w:tcPr>
          <w:p w14:paraId="4467A8DF" w14:textId="77777777" w:rsidR="00811B55" w:rsidRPr="00423C1E" w:rsidRDefault="00811B55" w:rsidP="00811B55">
            <w:pPr>
              <w:spacing w:after="0" w:line="240" w:lineRule="auto"/>
              <w:jc w:val="center"/>
              <w:rPr>
                <w:rFonts w:asciiTheme="minorHAnsi" w:hAnsiTheme="minorHAnsi" w:cstheme="minorHAnsi"/>
                <w:bCs/>
                <w:sz w:val="16"/>
                <w:szCs w:val="16"/>
              </w:rPr>
            </w:pPr>
          </w:p>
        </w:tc>
        <w:tc>
          <w:tcPr>
            <w:tcW w:w="170" w:type="pct"/>
            <w:tcBorders>
              <w:top w:val="single" w:sz="12" w:space="0" w:color="4F81BD" w:themeColor="accent1"/>
              <w:bottom w:val="single" w:sz="8" w:space="0" w:color="4F81BD" w:themeColor="accent1"/>
            </w:tcBorders>
            <w:shd w:val="clear" w:color="auto" w:fill="auto"/>
            <w:vAlign w:val="center"/>
          </w:tcPr>
          <w:p w14:paraId="57C63BB1" w14:textId="77777777" w:rsidR="00811B55" w:rsidRPr="00423C1E" w:rsidRDefault="00811B55" w:rsidP="00811B55">
            <w:pPr>
              <w:spacing w:after="0" w:line="240" w:lineRule="auto"/>
              <w:jc w:val="center"/>
              <w:rPr>
                <w:rFonts w:asciiTheme="minorHAnsi" w:hAnsiTheme="minorHAnsi" w:cstheme="minorHAnsi"/>
                <w:bCs/>
                <w:sz w:val="16"/>
                <w:szCs w:val="16"/>
              </w:rPr>
            </w:pPr>
          </w:p>
        </w:tc>
        <w:tc>
          <w:tcPr>
            <w:tcW w:w="170" w:type="pct"/>
            <w:tcBorders>
              <w:top w:val="single" w:sz="12" w:space="0" w:color="4F81BD" w:themeColor="accent1"/>
              <w:bottom w:val="single" w:sz="8" w:space="0" w:color="4F81BD" w:themeColor="accent1"/>
            </w:tcBorders>
            <w:shd w:val="clear" w:color="auto" w:fill="auto"/>
            <w:vAlign w:val="center"/>
          </w:tcPr>
          <w:p w14:paraId="6AECD67B" w14:textId="594067E5" w:rsidR="00811B55" w:rsidRPr="00423C1E" w:rsidRDefault="00811B55" w:rsidP="00811B55">
            <w:pPr>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x</w:t>
            </w:r>
          </w:p>
        </w:tc>
        <w:tc>
          <w:tcPr>
            <w:tcW w:w="166" w:type="pct"/>
            <w:tcBorders>
              <w:top w:val="single" w:sz="12" w:space="0" w:color="4F81BD" w:themeColor="accent1"/>
              <w:bottom w:val="single" w:sz="8" w:space="0" w:color="4F81BD" w:themeColor="accent1"/>
            </w:tcBorders>
            <w:shd w:val="clear" w:color="auto" w:fill="auto"/>
            <w:vAlign w:val="center"/>
          </w:tcPr>
          <w:p w14:paraId="1AED1D14" w14:textId="16DEA0E6" w:rsidR="00811B55" w:rsidRPr="00423C1E" w:rsidRDefault="00811B55" w:rsidP="00811B55">
            <w:pPr>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x</w:t>
            </w:r>
          </w:p>
        </w:tc>
        <w:tc>
          <w:tcPr>
            <w:tcW w:w="170" w:type="pct"/>
            <w:tcBorders>
              <w:top w:val="single" w:sz="12" w:space="0" w:color="4F81BD" w:themeColor="accent1"/>
              <w:bottom w:val="single" w:sz="8" w:space="0" w:color="4F81BD" w:themeColor="accent1"/>
            </w:tcBorders>
            <w:shd w:val="clear" w:color="auto" w:fill="auto"/>
            <w:vAlign w:val="center"/>
          </w:tcPr>
          <w:p w14:paraId="15814D6D" w14:textId="478D6AFA" w:rsidR="00811B55" w:rsidRPr="00423C1E" w:rsidRDefault="00811B55" w:rsidP="00811B55">
            <w:pPr>
              <w:spacing w:after="0" w:line="240" w:lineRule="auto"/>
              <w:jc w:val="center"/>
              <w:rPr>
                <w:rFonts w:asciiTheme="minorHAnsi" w:hAnsiTheme="minorHAnsi" w:cstheme="minorHAnsi"/>
                <w:sz w:val="16"/>
                <w:szCs w:val="16"/>
              </w:rPr>
            </w:pPr>
          </w:p>
        </w:tc>
        <w:tc>
          <w:tcPr>
            <w:tcW w:w="176" w:type="pct"/>
            <w:tcBorders>
              <w:top w:val="single" w:sz="12" w:space="0" w:color="4F81BD" w:themeColor="accent1"/>
              <w:bottom w:val="single" w:sz="8" w:space="0" w:color="4F81BD" w:themeColor="accent1"/>
            </w:tcBorders>
            <w:shd w:val="clear" w:color="auto" w:fill="auto"/>
            <w:vAlign w:val="center"/>
          </w:tcPr>
          <w:p w14:paraId="1C841B2D" w14:textId="77777777" w:rsidR="00811B55" w:rsidRPr="00423C1E" w:rsidRDefault="00811B55" w:rsidP="00811B55">
            <w:pPr>
              <w:spacing w:after="0" w:line="240" w:lineRule="auto"/>
              <w:jc w:val="center"/>
              <w:rPr>
                <w:rFonts w:asciiTheme="minorHAnsi" w:hAnsiTheme="minorHAnsi" w:cstheme="minorHAnsi"/>
                <w:bCs/>
                <w:sz w:val="16"/>
                <w:szCs w:val="16"/>
              </w:rPr>
            </w:pPr>
          </w:p>
        </w:tc>
        <w:tc>
          <w:tcPr>
            <w:tcW w:w="344" w:type="pct"/>
            <w:tcBorders>
              <w:top w:val="single" w:sz="12" w:space="0" w:color="4F81BD" w:themeColor="accent1"/>
              <w:bottom w:val="single" w:sz="8" w:space="0" w:color="4F81BD" w:themeColor="accent1"/>
            </w:tcBorders>
            <w:vAlign w:val="center"/>
          </w:tcPr>
          <w:p w14:paraId="13135941" w14:textId="75CF4FD3" w:rsidR="00811B55" w:rsidRPr="00423C1E" w:rsidRDefault="00811B55" w:rsidP="00811B55">
            <w:pPr>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KT</w:t>
            </w:r>
          </w:p>
        </w:tc>
      </w:tr>
      <w:tr w:rsidR="00811B55" w:rsidRPr="003B5BBD" w14:paraId="6475F2F6" w14:textId="77777777" w:rsidTr="008B0458">
        <w:tc>
          <w:tcPr>
            <w:tcW w:w="146" w:type="pct"/>
            <w:vMerge/>
            <w:tcMar>
              <w:left w:w="57" w:type="dxa"/>
              <w:right w:w="57" w:type="dxa"/>
            </w:tcMar>
            <w:vAlign w:val="center"/>
          </w:tcPr>
          <w:p w14:paraId="128A11F0" w14:textId="77777777" w:rsidR="00811B55" w:rsidRDefault="00811B55" w:rsidP="00811B55">
            <w:pPr>
              <w:spacing w:after="0" w:line="240" w:lineRule="auto"/>
              <w:jc w:val="center"/>
              <w:rPr>
                <w:rFonts w:asciiTheme="minorHAnsi" w:hAnsiTheme="minorHAnsi"/>
                <w:b/>
                <w:sz w:val="16"/>
                <w:szCs w:val="16"/>
              </w:rPr>
            </w:pPr>
          </w:p>
        </w:tc>
        <w:tc>
          <w:tcPr>
            <w:tcW w:w="596" w:type="pct"/>
            <w:vMerge/>
            <w:vAlign w:val="center"/>
          </w:tcPr>
          <w:p w14:paraId="55DEEA05" w14:textId="77777777" w:rsidR="00811B55" w:rsidRPr="003B5BBD" w:rsidRDefault="00811B55" w:rsidP="00811B55">
            <w:pPr>
              <w:jc w:val="left"/>
              <w:rPr>
                <w:rFonts w:asciiTheme="minorHAnsi" w:hAnsiTheme="minorHAnsi"/>
                <w:bCs/>
                <w:sz w:val="16"/>
                <w:szCs w:val="16"/>
              </w:rPr>
            </w:pPr>
          </w:p>
        </w:tc>
        <w:tc>
          <w:tcPr>
            <w:tcW w:w="262" w:type="pct"/>
            <w:tcBorders>
              <w:top w:val="single" w:sz="8" w:space="0" w:color="4F81BD" w:themeColor="accent1"/>
              <w:bottom w:val="single" w:sz="8" w:space="0" w:color="4F81BD" w:themeColor="accent1"/>
            </w:tcBorders>
            <w:shd w:val="clear" w:color="auto" w:fill="auto"/>
            <w:vAlign w:val="center"/>
          </w:tcPr>
          <w:p w14:paraId="63C4A6BE" w14:textId="2D363B4D" w:rsidR="00811B55" w:rsidRPr="00423C1E" w:rsidRDefault="00811B55" w:rsidP="00811B55">
            <w:pPr>
              <w:pStyle w:val="TabelSoT"/>
              <w:spacing w:before="0" w:after="0" w:line="240" w:lineRule="auto"/>
              <w:rPr>
                <w:rFonts w:asciiTheme="minorHAnsi" w:hAnsiTheme="minorHAnsi" w:cstheme="minorHAnsi"/>
                <w:sz w:val="16"/>
                <w:szCs w:val="16"/>
              </w:rPr>
            </w:pPr>
            <w:r w:rsidRPr="00423C1E">
              <w:rPr>
                <w:rFonts w:asciiTheme="minorHAnsi" w:hAnsiTheme="minorHAnsi" w:cstheme="minorHAnsi"/>
                <w:sz w:val="16"/>
                <w:szCs w:val="16"/>
              </w:rPr>
              <w:t>3.2</w:t>
            </w:r>
          </w:p>
        </w:tc>
        <w:tc>
          <w:tcPr>
            <w:tcW w:w="2460" w:type="pct"/>
            <w:tcBorders>
              <w:top w:val="single" w:sz="8" w:space="0" w:color="4F81BD" w:themeColor="accent1"/>
              <w:bottom w:val="single" w:sz="8" w:space="0" w:color="4F81BD" w:themeColor="accent1"/>
            </w:tcBorders>
            <w:vAlign w:val="center"/>
          </w:tcPr>
          <w:p w14:paraId="0A3DBA91" w14:textId="148DD74F" w:rsidR="00811B55" w:rsidRPr="00423C1E" w:rsidRDefault="00811B55" w:rsidP="00811B55">
            <w:pPr>
              <w:pStyle w:val="TabelSoT"/>
              <w:spacing w:before="0" w:after="0" w:line="240" w:lineRule="auto"/>
              <w:jc w:val="both"/>
              <w:rPr>
                <w:rFonts w:asciiTheme="minorHAnsi" w:hAnsiTheme="minorHAnsi" w:cstheme="minorHAnsi"/>
                <w:sz w:val="16"/>
                <w:szCs w:val="16"/>
              </w:rPr>
            </w:pPr>
            <w:r w:rsidRPr="00423C1E">
              <w:rPr>
                <w:rFonts w:asciiTheme="minorHAnsi" w:hAnsiTheme="minorHAnsi" w:cstheme="minorHAnsi"/>
                <w:sz w:val="16"/>
                <w:szCs w:val="16"/>
              </w:rPr>
              <w:t>Beschrijf welke goedkeuringsprocedures van belang zijn voordat er gestart kan worden met het onderzoek (METC, BI, en Lokale Uitvoerbaarheid (RvB).</w:t>
            </w:r>
          </w:p>
        </w:tc>
        <w:tc>
          <w:tcPr>
            <w:tcW w:w="170" w:type="pct"/>
            <w:tcBorders>
              <w:top w:val="single" w:sz="8" w:space="0" w:color="4F81BD" w:themeColor="accent1"/>
              <w:bottom w:val="single" w:sz="8" w:space="0" w:color="4F81BD" w:themeColor="accent1"/>
            </w:tcBorders>
            <w:shd w:val="clear" w:color="auto" w:fill="auto"/>
            <w:vAlign w:val="center"/>
          </w:tcPr>
          <w:p w14:paraId="7D2B0398" w14:textId="77777777" w:rsidR="00811B55" w:rsidRPr="00423C1E" w:rsidRDefault="00811B55" w:rsidP="00811B55">
            <w:pPr>
              <w:spacing w:after="0" w:line="240" w:lineRule="auto"/>
              <w:jc w:val="center"/>
              <w:rPr>
                <w:rFonts w:asciiTheme="minorHAnsi" w:hAnsiTheme="minorHAnsi" w:cstheme="minorHAnsi"/>
                <w:bCs/>
                <w:sz w:val="16"/>
                <w:szCs w:val="16"/>
              </w:rPr>
            </w:pPr>
          </w:p>
        </w:tc>
        <w:tc>
          <w:tcPr>
            <w:tcW w:w="170" w:type="pct"/>
            <w:tcBorders>
              <w:top w:val="single" w:sz="8" w:space="0" w:color="4F81BD" w:themeColor="accent1"/>
              <w:bottom w:val="single" w:sz="8" w:space="0" w:color="4F81BD" w:themeColor="accent1"/>
            </w:tcBorders>
            <w:shd w:val="clear" w:color="auto" w:fill="auto"/>
            <w:vAlign w:val="center"/>
          </w:tcPr>
          <w:p w14:paraId="7635E3E3" w14:textId="77777777" w:rsidR="00811B55" w:rsidRPr="00423C1E" w:rsidRDefault="00811B55" w:rsidP="00811B55">
            <w:pPr>
              <w:spacing w:after="0" w:line="240" w:lineRule="auto"/>
              <w:jc w:val="center"/>
              <w:rPr>
                <w:rFonts w:asciiTheme="minorHAnsi" w:hAnsiTheme="minorHAnsi" w:cstheme="minorHAnsi"/>
                <w:bCs/>
                <w:sz w:val="16"/>
                <w:szCs w:val="16"/>
              </w:rPr>
            </w:pPr>
          </w:p>
        </w:tc>
        <w:tc>
          <w:tcPr>
            <w:tcW w:w="170" w:type="pct"/>
            <w:tcBorders>
              <w:top w:val="single" w:sz="8" w:space="0" w:color="4F81BD" w:themeColor="accent1"/>
              <w:bottom w:val="single" w:sz="8" w:space="0" w:color="4F81BD" w:themeColor="accent1"/>
            </w:tcBorders>
            <w:shd w:val="clear" w:color="auto" w:fill="auto"/>
            <w:vAlign w:val="center"/>
          </w:tcPr>
          <w:p w14:paraId="0C747D78" w14:textId="77777777" w:rsidR="00811B55" w:rsidRPr="00423C1E" w:rsidRDefault="00811B55" w:rsidP="00811B55">
            <w:pPr>
              <w:spacing w:after="0" w:line="240" w:lineRule="auto"/>
              <w:jc w:val="center"/>
              <w:rPr>
                <w:rFonts w:asciiTheme="minorHAnsi" w:hAnsiTheme="minorHAnsi" w:cstheme="minorHAnsi"/>
                <w:bCs/>
                <w:sz w:val="16"/>
                <w:szCs w:val="16"/>
              </w:rPr>
            </w:pPr>
          </w:p>
        </w:tc>
        <w:tc>
          <w:tcPr>
            <w:tcW w:w="170" w:type="pct"/>
            <w:tcBorders>
              <w:top w:val="single" w:sz="8" w:space="0" w:color="4F81BD" w:themeColor="accent1"/>
              <w:bottom w:val="single" w:sz="8" w:space="0" w:color="4F81BD" w:themeColor="accent1"/>
            </w:tcBorders>
            <w:shd w:val="clear" w:color="auto" w:fill="auto"/>
            <w:vAlign w:val="center"/>
          </w:tcPr>
          <w:p w14:paraId="6BFE1DC3" w14:textId="2089BF7A" w:rsidR="00811B55" w:rsidRDefault="00811B55" w:rsidP="00811B55">
            <w:pPr>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x</w:t>
            </w:r>
          </w:p>
        </w:tc>
        <w:tc>
          <w:tcPr>
            <w:tcW w:w="166" w:type="pct"/>
            <w:tcBorders>
              <w:top w:val="single" w:sz="8" w:space="0" w:color="4F81BD" w:themeColor="accent1"/>
              <w:bottom w:val="single" w:sz="8" w:space="0" w:color="4F81BD" w:themeColor="accent1"/>
            </w:tcBorders>
            <w:shd w:val="clear" w:color="auto" w:fill="auto"/>
            <w:vAlign w:val="center"/>
          </w:tcPr>
          <w:p w14:paraId="0EC8B263" w14:textId="5F8373A0" w:rsidR="00811B55" w:rsidRDefault="00811B55" w:rsidP="00811B55">
            <w:pPr>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x</w:t>
            </w:r>
          </w:p>
        </w:tc>
        <w:tc>
          <w:tcPr>
            <w:tcW w:w="170" w:type="pct"/>
            <w:tcBorders>
              <w:top w:val="single" w:sz="8" w:space="0" w:color="4F81BD" w:themeColor="accent1"/>
              <w:bottom w:val="single" w:sz="8" w:space="0" w:color="4F81BD" w:themeColor="accent1"/>
            </w:tcBorders>
            <w:shd w:val="clear" w:color="auto" w:fill="auto"/>
            <w:vAlign w:val="center"/>
          </w:tcPr>
          <w:p w14:paraId="44702CD9" w14:textId="50F7A5D4" w:rsidR="00811B55" w:rsidRDefault="00811B55" w:rsidP="00811B55">
            <w:pPr>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x</w:t>
            </w:r>
          </w:p>
        </w:tc>
        <w:tc>
          <w:tcPr>
            <w:tcW w:w="176" w:type="pct"/>
            <w:tcBorders>
              <w:top w:val="single" w:sz="8" w:space="0" w:color="4F81BD" w:themeColor="accent1"/>
              <w:bottom w:val="single" w:sz="8" w:space="0" w:color="4F81BD" w:themeColor="accent1"/>
            </w:tcBorders>
            <w:shd w:val="clear" w:color="auto" w:fill="auto"/>
            <w:vAlign w:val="center"/>
          </w:tcPr>
          <w:p w14:paraId="1E75531B" w14:textId="77777777" w:rsidR="00811B55" w:rsidRPr="00423C1E" w:rsidRDefault="00811B55" w:rsidP="00811B55">
            <w:pPr>
              <w:spacing w:after="0" w:line="240" w:lineRule="auto"/>
              <w:jc w:val="center"/>
              <w:rPr>
                <w:rFonts w:asciiTheme="minorHAnsi" w:hAnsiTheme="minorHAnsi" w:cstheme="minorHAnsi"/>
                <w:bCs/>
                <w:sz w:val="16"/>
                <w:szCs w:val="16"/>
              </w:rPr>
            </w:pPr>
          </w:p>
        </w:tc>
        <w:tc>
          <w:tcPr>
            <w:tcW w:w="344" w:type="pct"/>
            <w:tcBorders>
              <w:top w:val="single" w:sz="8" w:space="0" w:color="4F81BD" w:themeColor="accent1"/>
              <w:bottom w:val="single" w:sz="8" w:space="0" w:color="4F81BD" w:themeColor="accent1"/>
            </w:tcBorders>
            <w:vAlign w:val="center"/>
          </w:tcPr>
          <w:p w14:paraId="1601F739" w14:textId="47A194A6" w:rsidR="00811B55" w:rsidRDefault="00811B55" w:rsidP="00811B55">
            <w:pPr>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KT</w:t>
            </w:r>
          </w:p>
        </w:tc>
      </w:tr>
      <w:tr w:rsidR="00811B55" w:rsidRPr="003B5BBD" w14:paraId="467E0C2C" w14:textId="77777777" w:rsidTr="008B0458">
        <w:tc>
          <w:tcPr>
            <w:tcW w:w="146" w:type="pct"/>
            <w:vMerge/>
            <w:tcMar>
              <w:left w:w="57" w:type="dxa"/>
              <w:right w:w="57" w:type="dxa"/>
            </w:tcMar>
            <w:vAlign w:val="center"/>
          </w:tcPr>
          <w:p w14:paraId="1BF6BC7C" w14:textId="77777777" w:rsidR="00811B55" w:rsidRDefault="00811B55" w:rsidP="00811B55">
            <w:pPr>
              <w:spacing w:after="0" w:line="240" w:lineRule="auto"/>
              <w:jc w:val="center"/>
              <w:rPr>
                <w:rFonts w:asciiTheme="minorHAnsi" w:hAnsiTheme="minorHAnsi"/>
                <w:b/>
                <w:sz w:val="16"/>
                <w:szCs w:val="16"/>
              </w:rPr>
            </w:pPr>
          </w:p>
        </w:tc>
        <w:tc>
          <w:tcPr>
            <w:tcW w:w="596" w:type="pct"/>
            <w:vMerge/>
            <w:vAlign w:val="center"/>
          </w:tcPr>
          <w:p w14:paraId="63A990D9" w14:textId="77777777" w:rsidR="00811B55" w:rsidRPr="003B5BBD" w:rsidRDefault="00811B55" w:rsidP="00811B55">
            <w:pPr>
              <w:jc w:val="left"/>
              <w:rPr>
                <w:rFonts w:asciiTheme="minorHAnsi" w:hAnsiTheme="minorHAnsi"/>
                <w:bCs/>
                <w:sz w:val="16"/>
                <w:szCs w:val="16"/>
              </w:rPr>
            </w:pPr>
          </w:p>
        </w:tc>
        <w:tc>
          <w:tcPr>
            <w:tcW w:w="262" w:type="pct"/>
            <w:tcBorders>
              <w:top w:val="single" w:sz="8" w:space="0" w:color="4F81BD" w:themeColor="accent1"/>
              <w:bottom w:val="single" w:sz="8" w:space="0" w:color="4F81BD" w:themeColor="accent1"/>
            </w:tcBorders>
            <w:shd w:val="clear" w:color="auto" w:fill="auto"/>
            <w:vAlign w:val="center"/>
          </w:tcPr>
          <w:p w14:paraId="7B26D0AF" w14:textId="4BF52C44" w:rsidR="00811B55" w:rsidRPr="00423C1E" w:rsidRDefault="00811B55" w:rsidP="00811B55">
            <w:pPr>
              <w:pStyle w:val="TabelSoT"/>
              <w:spacing w:before="0" w:after="0" w:line="240" w:lineRule="auto"/>
              <w:rPr>
                <w:rFonts w:asciiTheme="minorHAnsi" w:hAnsiTheme="minorHAnsi" w:cstheme="minorHAnsi"/>
                <w:sz w:val="16"/>
                <w:szCs w:val="16"/>
              </w:rPr>
            </w:pPr>
            <w:r w:rsidRPr="00423C1E">
              <w:rPr>
                <w:rFonts w:asciiTheme="minorHAnsi" w:hAnsiTheme="minorHAnsi" w:cstheme="minorHAnsi"/>
                <w:sz w:val="16"/>
                <w:szCs w:val="16"/>
              </w:rPr>
              <w:t>3.</w:t>
            </w:r>
            <w:r>
              <w:rPr>
                <w:rFonts w:asciiTheme="minorHAnsi" w:hAnsiTheme="minorHAnsi" w:cstheme="minorHAnsi"/>
                <w:sz w:val="16"/>
                <w:szCs w:val="16"/>
              </w:rPr>
              <w:t>3</w:t>
            </w:r>
          </w:p>
        </w:tc>
        <w:tc>
          <w:tcPr>
            <w:tcW w:w="2460" w:type="pct"/>
            <w:tcBorders>
              <w:top w:val="single" w:sz="8" w:space="0" w:color="4F81BD" w:themeColor="accent1"/>
              <w:bottom w:val="single" w:sz="8" w:space="0" w:color="4F81BD" w:themeColor="accent1"/>
            </w:tcBorders>
            <w:vAlign w:val="center"/>
          </w:tcPr>
          <w:p w14:paraId="1B20D372" w14:textId="07E2A7D4" w:rsidR="00811B55" w:rsidRPr="00423C1E" w:rsidRDefault="00811B55" w:rsidP="00811B55">
            <w:pPr>
              <w:pStyle w:val="TabelSoT"/>
              <w:spacing w:before="0" w:after="0" w:line="240" w:lineRule="auto"/>
              <w:jc w:val="both"/>
              <w:rPr>
                <w:rFonts w:asciiTheme="minorHAnsi" w:hAnsiTheme="minorHAnsi" w:cstheme="minorHAnsi"/>
                <w:sz w:val="16"/>
                <w:szCs w:val="16"/>
              </w:rPr>
            </w:pPr>
            <w:r w:rsidRPr="00423C1E">
              <w:rPr>
                <w:rFonts w:asciiTheme="minorHAnsi" w:hAnsiTheme="minorHAnsi" w:cstheme="minorHAnsi"/>
                <w:sz w:val="16"/>
                <w:szCs w:val="16"/>
              </w:rPr>
              <w:t>Beschrijf het doel van audits en inspecties (zowel door overheid als industrie) en weet daaraan mee te werken.</w:t>
            </w:r>
          </w:p>
        </w:tc>
        <w:tc>
          <w:tcPr>
            <w:tcW w:w="170" w:type="pct"/>
            <w:tcBorders>
              <w:top w:val="single" w:sz="8" w:space="0" w:color="4F81BD" w:themeColor="accent1"/>
              <w:bottom w:val="single" w:sz="8" w:space="0" w:color="4F81BD" w:themeColor="accent1"/>
            </w:tcBorders>
            <w:shd w:val="clear" w:color="auto" w:fill="auto"/>
            <w:vAlign w:val="center"/>
          </w:tcPr>
          <w:p w14:paraId="555C7848" w14:textId="77777777" w:rsidR="00811B55" w:rsidRPr="00423C1E" w:rsidRDefault="00811B55" w:rsidP="00811B55">
            <w:pPr>
              <w:spacing w:after="0" w:line="240" w:lineRule="auto"/>
              <w:jc w:val="center"/>
              <w:rPr>
                <w:rFonts w:asciiTheme="minorHAnsi" w:hAnsiTheme="minorHAnsi" w:cstheme="minorHAnsi"/>
                <w:bCs/>
                <w:sz w:val="16"/>
                <w:szCs w:val="16"/>
              </w:rPr>
            </w:pPr>
          </w:p>
        </w:tc>
        <w:tc>
          <w:tcPr>
            <w:tcW w:w="170" w:type="pct"/>
            <w:tcBorders>
              <w:top w:val="single" w:sz="8" w:space="0" w:color="4F81BD" w:themeColor="accent1"/>
              <w:bottom w:val="single" w:sz="8" w:space="0" w:color="4F81BD" w:themeColor="accent1"/>
            </w:tcBorders>
            <w:shd w:val="clear" w:color="auto" w:fill="auto"/>
            <w:vAlign w:val="center"/>
          </w:tcPr>
          <w:p w14:paraId="577F4104" w14:textId="1D4D2FDB" w:rsidR="00811B55" w:rsidRPr="00423C1E" w:rsidRDefault="00811B55" w:rsidP="00811B55">
            <w:pPr>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x</w:t>
            </w:r>
          </w:p>
        </w:tc>
        <w:tc>
          <w:tcPr>
            <w:tcW w:w="170" w:type="pct"/>
            <w:tcBorders>
              <w:top w:val="single" w:sz="8" w:space="0" w:color="4F81BD" w:themeColor="accent1"/>
              <w:bottom w:val="single" w:sz="8" w:space="0" w:color="4F81BD" w:themeColor="accent1"/>
            </w:tcBorders>
            <w:shd w:val="clear" w:color="auto" w:fill="auto"/>
            <w:vAlign w:val="center"/>
          </w:tcPr>
          <w:p w14:paraId="47EE0EA5" w14:textId="3531B51C" w:rsidR="00811B55" w:rsidRPr="00423C1E" w:rsidRDefault="00811B55" w:rsidP="00811B55">
            <w:pPr>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x</w:t>
            </w:r>
          </w:p>
        </w:tc>
        <w:tc>
          <w:tcPr>
            <w:tcW w:w="170" w:type="pct"/>
            <w:tcBorders>
              <w:top w:val="single" w:sz="8" w:space="0" w:color="4F81BD" w:themeColor="accent1"/>
              <w:bottom w:val="single" w:sz="8" w:space="0" w:color="4F81BD" w:themeColor="accent1"/>
            </w:tcBorders>
            <w:shd w:val="clear" w:color="auto" w:fill="auto"/>
            <w:vAlign w:val="center"/>
          </w:tcPr>
          <w:p w14:paraId="12B4A1C4" w14:textId="4EFDB0C3" w:rsidR="00811B55" w:rsidRDefault="00811B55" w:rsidP="00811B55">
            <w:pPr>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x</w:t>
            </w:r>
          </w:p>
        </w:tc>
        <w:tc>
          <w:tcPr>
            <w:tcW w:w="166" w:type="pct"/>
            <w:tcBorders>
              <w:top w:val="single" w:sz="8" w:space="0" w:color="4F81BD" w:themeColor="accent1"/>
              <w:bottom w:val="single" w:sz="8" w:space="0" w:color="4F81BD" w:themeColor="accent1"/>
            </w:tcBorders>
            <w:shd w:val="clear" w:color="auto" w:fill="auto"/>
            <w:vAlign w:val="center"/>
          </w:tcPr>
          <w:p w14:paraId="36AE9D2B" w14:textId="4FE97580" w:rsidR="00811B55" w:rsidRDefault="00811B55" w:rsidP="00811B55">
            <w:pPr>
              <w:spacing w:after="0" w:line="240" w:lineRule="auto"/>
              <w:jc w:val="center"/>
              <w:rPr>
                <w:rFonts w:asciiTheme="minorHAnsi" w:hAnsiTheme="minorHAnsi" w:cstheme="minorHAnsi"/>
                <w:bCs/>
                <w:sz w:val="16"/>
                <w:szCs w:val="16"/>
              </w:rPr>
            </w:pPr>
          </w:p>
        </w:tc>
        <w:tc>
          <w:tcPr>
            <w:tcW w:w="170" w:type="pct"/>
            <w:tcBorders>
              <w:top w:val="single" w:sz="8" w:space="0" w:color="4F81BD" w:themeColor="accent1"/>
              <w:bottom w:val="single" w:sz="8" w:space="0" w:color="4F81BD" w:themeColor="accent1"/>
            </w:tcBorders>
            <w:shd w:val="clear" w:color="auto" w:fill="auto"/>
            <w:vAlign w:val="center"/>
          </w:tcPr>
          <w:p w14:paraId="63D0409A" w14:textId="75730E84" w:rsidR="00811B55" w:rsidRDefault="00811B55" w:rsidP="00811B55">
            <w:pPr>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x</w:t>
            </w:r>
          </w:p>
        </w:tc>
        <w:tc>
          <w:tcPr>
            <w:tcW w:w="176" w:type="pct"/>
            <w:tcBorders>
              <w:top w:val="single" w:sz="8" w:space="0" w:color="4F81BD" w:themeColor="accent1"/>
              <w:bottom w:val="single" w:sz="8" w:space="0" w:color="4F81BD" w:themeColor="accent1"/>
            </w:tcBorders>
            <w:shd w:val="clear" w:color="auto" w:fill="auto"/>
            <w:vAlign w:val="center"/>
          </w:tcPr>
          <w:p w14:paraId="474B46CF" w14:textId="5A00CA73" w:rsidR="00811B55" w:rsidRPr="00423C1E" w:rsidRDefault="00811B55" w:rsidP="00811B55">
            <w:pPr>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x</w:t>
            </w:r>
          </w:p>
        </w:tc>
        <w:tc>
          <w:tcPr>
            <w:tcW w:w="344" w:type="pct"/>
            <w:tcBorders>
              <w:top w:val="single" w:sz="8" w:space="0" w:color="4F81BD" w:themeColor="accent1"/>
              <w:bottom w:val="single" w:sz="8" w:space="0" w:color="4F81BD" w:themeColor="accent1"/>
            </w:tcBorders>
            <w:vAlign w:val="center"/>
          </w:tcPr>
          <w:p w14:paraId="2DE85E7F" w14:textId="6B637837" w:rsidR="00811B55" w:rsidRDefault="00811B55" w:rsidP="00811B55">
            <w:pPr>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KT</w:t>
            </w:r>
            <w:r>
              <w:rPr>
                <w:rFonts w:asciiTheme="minorHAnsi" w:hAnsiTheme="minorHAnsi" w:cstheme="minorHAnsi"/>
                <w:bCs/>
                <w:sz w:val="16"/>
                <w:szCs w:val="16"/>
              </w:rPr>
              <w:t>/CS</w:t>
            </w:r>
          </w:p>
        </w:tc>
      </w:tr>
      <w:tr w:rsidR="00811B55" w:rsidRPr="003B5BBD" w14:paraId="0466E33E" w14:textId="77777777" w:rsidTr="008B0458">
        <w:tc>
          <w:tcPr>
            <w:tcW w:w="146" w:type="pct"/>
            <w:vMerge/>
            <w:tcMar>
              <w:left w:w="57" w:type="dxa"/>
              <w:right w:w="57" w:type="dxa"/>
            </w:tcMar>
            <w:vAlign w:val="center"/>
          </w:tcPr>
          <w:p w14:paraId="6CA5CC3F" w14:textId="77777777" w:rsidR="00811B55" w:rsidRDefault="00811B55" w:rsidP="00811B55">
            <w:pPr>
              <w:spacing w:after="0" w:line="240" w:lineRule="auto"/>
              <w:jc w:val="center"/>
              <w:rPr>
                <w:rFonts w:asciiTheme="minorHAnsi" w:hAnsiTheme="minorHAnsi"/>
                <w:b/>
                <w:sz w:val="16"/>
                <w:szCs w:val="16"/>
              </w:rPr>
            </w:pPr>
          </w:p>
        </w:tc>
        <w:tc>
          <w:tcPr>
            <w:tcW w:w="596" w:type="pct"/>
            <w:vMerge/>
            <w:vAlign w:val="center"/>
          </w:tcPr>
          <w:p w14:paraId="2F998C0B" w14:textId="77777777" w:rsidR="00811B55" w:rsidRPr="003B5BBD" w:rsidRDefault="00811B55" w:rsidP="00811B55">
            <w:pPr>
              <w:jc w:val="left"/>
              <w:rPr>
                <w:rFonts w:asciiTheme="minorHAnsi" w:hAnsiTheme="minorHAnsi"/>
                <w:bCs/>
                <w:sz w:val="16"/>
                <w:szCs w:val="16"/>
              </w:rPr>
            </w:pPr>
          </w:p>
        </w:tc>
        <w:tc>
          <w:tcPr>
            <w:tcW w:w="262" w:type="pct"/>
            <w:tcBorders>
              <w:top w:val="single" w:sz="8" w:space="0" w:color="4F81BD" w:themeColor="accent1"/>
              <w:bottom w:val="single" w:sz="8" w:space="0" w:color="4F81BD" w:themeColor="accent1"/>
            </w:tcBorders>
            <w:shd w:val="clear" w:color="auto" w:fill="auto"/>
            <w:vAlign w:val="center"/>
          </w:tcPr>
          <w:p w14:paraId="309E3EEA" w14:textId="5A2B0F4F" w:rsidR="00811B55" w:rsidRPr="00423C1E" w:rsidRDefault="00811B55" w:rsidP="00811B55">
            <w:pPr>
              <w:pStyle w:val="TabelSoT"/>
              <w:spacing w:before="0" w:after="0" w:line="240" w:lineRule="auto"/>
              <w:rPr>
                <w:rFonts w:asciiTheme="minorHAnsi" w:hAnsiTheme="minorHAnsi" w:cstheme="minorHAnsi"/>
                <w:sz w:val="16"/>
                <w:szCs w:val="16"/>
              </w:rPr>
            </w:pPr>
            <w:r w:rsidRPr="00423C1E">
              <w:rPr>
                <w:rFonts w:asciiTheme="minorHAnsi" w:hAnsiTheme="minorHAnsi" w:cstheme="minorHAnsi"/>
                <w:sz w:val="16"/>
                <w:szCs w:val="16"/>
              </w:rPr>
              <w:t>3.</w:t>
            </w:r>
            <w:r>
              <w:rPr>
                <w:rFonts w:asciiTheme="minorHAnsi" w:hAnsiTheme="minorHAnsi" w:cstheme="minorHAnsi"/>
                <w:sz w:val="16"/>
                <w:szCs w:val="16"/>
              </w:rPr>
              <w:t>4</w:t>
            </w:r>
          </w:p>
        </w:tc>
        <w:tc>
          <w:tcPr>
            <w:tcW w:w="2460" w:type="pct"/>
            <w:tcBorders>
              <w:top w:val="single" w:sz="8" w:space="0" w:color="4F81BD" w:themeColor="accent1"/>
              <w:bottom w:val="single" w:sz="8" w:space="0" w:color="4F81BD" w:themeColor="accent1"/>
            </w:tcBorders>
            <w:vAlign w:val="center"/>
          </w:tcPr>
          <w:p w14:paraId="41E06456" w14:textId="5D526D34" w:rsidR="00811B55" w:rsidRPr="00423C1E" w:rsidRDefault="00811B55" w:rsidP="00811B55">
            <w:pPr>
              <w:pStyle w:val="TabelSoT"/>
              <w:spacing w:before="0" w:after="0" w:line="240" w:lineRule="auto"/>
              <w:jc w:val="both"/>
              <w:rPr>
                <w:rFonts w:asciiTheme="minorHAnsi" w:hAnsiTheme="minorHAnsi" w:cstheme="minorHAnsi"/>
                <w:sz w:val="16"/>
                <w:szCs w:val="16"/>
              </w:rPr>
            </w:pPr>
            <w:r w:rsidRPr="00423C1E">
              <w:rPr>
                <w:rFonts w:asciiTheme="minorHAnsi" w:hAnsiTheme="minorHAnsi" w:cstheme="minorHAnsi"/>
                <w:sz w:val="16"/>
                <w:szCs w:val="16"/>
              </w:rPr>
              <w:t xml:space="preserve">Beschrijf </w:t>
            </w:r>
            <w:r>
              <w:rPr>
                <w:rFonts w:asciiTheme="minorHAnsi" w:hAnsiTheme="minorHAnsi" w:cstheme="minorHAnsi"/>
                <w:sz w:val="16"/>
                <w:szCs w:val="16"/>
              </w:rPr>
              <w:t>het doel</w:t>
            </w:r>
            <w:r w:rsidRPr="00423C1E">
              <w:rPr>
                <w:rFonts w:asciiTheme="minorHAnsi" w:hAnsiTheme="minorHAnsi" w:cstheme="minorHAnsi"/>
                <w:sz w:val="16"/>
                <w:szCs w:val="16"/>
              </w:rPr>
              <w:t xml:space="preserve"> van monitoring. </w:t>
            </w:r>
          </w:p>
        </w:tc>
        <w:tc>
          <w:tcPr>
            <w:tcW w:w="170" w:type="pct"/>
            <w:tcBorders>
              <w:top w:val="single" w:sz="8" w:space="0" w:color="4F81BD" w:themeColor="accent1"/>
              <w:bottom w:val="single" w:sz="8" w:space="0" w:color="4F81BD" w:themeColor="accent1"/>
            </w:tcBorders>
            <w:shd w:val="clear" w:color="auto" w:fill="auto"/>
            <w:vAlign w:val="center"/>
          </w:tcPr>
          <w:p w14:paraId="5875FC1A" w14:textId="3E34430D" w:rsidR="00811B55" w:rsidRPr="00423C1E" w:rsidRDefault="00811B55" w:rsidP="00811B55">
            <w:pPr>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x</w:t>
            </w:r>
          </w:p>
        </w:tc>
        <w:tc>
          <w:tcPr>
            <w:tcW w:w="170" w:type="pct"/>
            <w:tcBorders>
              <w:top w:val="single" w:sz="8" w:space="0" w:color="4F81BD" w:themeColor="accent1"/>
              <w:bottom w:val="single" w:sz="8" w:space="0" w:color="4F81BD" w:themeColor="accent1"/>
            </w:tcBorders>
            <w:shd w:val="clear" w:color="auto" w:fill="auto"/>
            <w:vAlign w:val="center"/>
          </w:tcPr>
          <w:p w14:paraId="41554883" w14:textId="47B7F789" w:rsidR="00811B55" w:rsidRPr="00423C1E" w:rsidRDefault="00811B55" w:rsidP="00811B55">
            <w:pPr>
              <w:spacing w:after="0" w:line="240" w:lineRule="auto"/>
              <w:jc w:val="center"/>
              <w:rPr>
                <w:rFonts w:asciiTheme="minorHAnsi" w:hAnsiTheme="minorHAnsi" w:cstheme="minorHAnsi"/>
                <w:bCs/>
                <w:sz w:val="16"/>
                <w:szCs w:val="16"/>
              </w:rPr>
            </w:pPr>
          </w:p>
        </w:tc>
        <w:tc>
          <w:tcPr>
            <w:tcW w:w="170" w:type="pct"/>
            <w:tcBorders>
              <w:top w:val="single" w:sz="8" w:space="0" w:color="4F81BD" w:themeColor="accent1"/>
              <w:bottom w:val="single" w:sz="8" w:space="0" w:color="4F81BD" w:themeColor="accent1"/>
            </w:tcBorders>
            <w:shd w:val="clear" w:color="auto" w:fill="auto"/>
            <w:vAlign w:val="center"/>
          </w:tcPr>
          <w:p w14:paraId="7FCBA5F9" w14:textId="7A19B815" w:rsidR="00811B55" w:rsidRPr="00423C1E" w:rsidRDefault="00811B55" w:rsidP="00811B55">
            <w:pPr>
              <w:spacing w:after="0" w:line="240" w:lineRule="auto"/>
              <w:jc w:val="center"/>
              <w:rPr>
                <w:rFonts w:asciiTheme="minorHAnsi" w:hAnsiTheme="minorHAnsi" w:cstheme="minorHAnsi"/>
                <w:bCs/>
                <w:sz w:val="16"/>
                <w:szCs w:val="16"/>
              </w:rPr>
            </w:pPr>
          </w:p>
        </w:tc>
        <w:tc>
          <w:tcPr>
            <w:tcW w:w="170" w:type="pct"/>
            <w:tcBorders>
              <w:top w:val="single" w:sz="8" w:space="0" w:color="4F81BD" w:themeColor="accent1"/>
              <w:bottom w:val="single" w:sz="8" w:space="0" w:color="4F81BD" w:themeColor="accent1"/>
            </w:tcBorders>
            <w:shd w:val="clear" w:color="auto" w:fill="auto"/>
            <w:vAlign w:val="center"/>
          </w:tcPr>
          <w:p w14:paraId="42AB403C" w14:textId="75FD176C" w:rsidR="00811B55" w:rsidRDefault="00811B55" w:rsidP="00811B55">
            <w:pPr>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x</w:t>
            </w:r>
          </w:p>
        </w:tc>
        <w:tc>
          <w:tcPr>
            <w:tcW w:w="166" w:type="pct"/>
            <w:tcBorders>
              <w:top w:val="single" w:sz="8" w:space="0" w:color="4F81BD" w:themeColor="accent1"/>
              <w:bottom w:val="single" w:sz="8" w:space="0" w:color="4F81BD" w:themeColor="accent1"/>
            </w:tcBorders>
            <w:shd w:val="clear" w:color="auto" w:fill="auto"/>
            <w:vAlign w:val="center"/>
          </w:tcPr>
          <w:p w14:paraId="3ECC2486" w14:textId="097871F0" w:rsidR="00811B55" w:rsidRDefault="00811B55" w:rsidP="00811B55">
            <w:pPr>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x</w:t>
            </w:r>
          </w:p>
        </w:tc>
        <w:tc>
          <w:tcPr>
            <w:tcW w:w="170" w:type="pct"/>
            <w:tcBorders>
              <w:top w:val="single" w:sz="8" w:space="0" w:color="4F81BD" w:themeColor="accent1"/>
              <w:bottom w:val="single" w:sz="8" w:space="0" w:color="4F81BD" w:themeColor="accent1"/>
            </w:tcBorders>
            <w:shd w:val="clear" w:color="auto" w:fill="auto"/>
            <w:vAlign w:val="center"/>
          </w:tcPr>
          <w:p w14:paraId="38A203A5" w14:textId="58D85564" w:rsidR="00811B55" w:rsidRDefault="00811B55" w:rsidP="00811B55">
            <w:pPr>
              <w:spacing w:after="0" w:line="240" w:lineRule="auto"/>
              <w:jc w:val="center"/>
              <w:rPr>
                <w:rFonts w:asciiTheme="minorHAnsi" w:hAnsiTheme="minorHAnsi" w:cstheme="minorHAnsi"/>
                <w:bCs/>
                <w:sz w:val="16"/>
                <w:szCs w:val="16"/>
              </w:rPr>
            </w:pPr>
          </w:p>
        </w:tc>
        <w:tc>
          <w:tcPr>
            <w:tcW w:w="176" w:type="pct"/>
            <w:tcBorders>
              <w:top w:val="single" w:sz="8" w:space="0" w:color="4F81BD" w:themeColor="accent1"/>
              <w:bottom w:val="single" w:sz="8" w:space="0" w:color="4F81BD" w:themeColor="accent1"/>
            </w:tcBorders>
            <w:shd w:val="clear" w:color="auto" w:fill="auto"/>
            <w:vAlign w:val="center"/>
          </w:tcPr>
          <w:p w14:paraId="3A72980D" w14:textId="2C0BB981" w:rsidR="00811B55" w:rsidRPr="00423C1E" w:rsidRDefault="00811B55" w:rsidP="00811B55">
            <w:pPr>
              <w:spacing w:after="0" w:line="240" w:lineRule="auto"/>
              <w:jc w:val="center"/>
              <w:rPr>
                <w:rFonts w:asciiTheme="minorHAnsi" w:hAnsiTheme="minorHAnsi" w:cstheme="minorHAnsi"/>
                <w:bCs/>
                <w:sz w:val="16"/>
                <w:szCs w:val="16"/>
              </w:rPr>
            </w:pPr>
          </w:p>
        </w:tc>
        <w:tc>
          <w:tcPr>
            <w:tcW w:w="344" w:type="pct"/>
            <w:tcBorders>
              <w:top w:val="single" w:sz="8" w:space="0" w:color="4F81BD" w:themeColor="accent1"/>
              <w:bottom w:val="single" w:sz="8" w:space="0" w:color="4F81BD" w:themeColor="accent1"/>
            </w:tcBorders>
            <w:vAlign w:val="center"/>
          </w:tcPr>
          <w:p w14:paraId="593FECA9" w14:textId="6CB7C6A6" w:rsidR="00811B55" w:rsidRDefault="00811B55" w:rsidP="00811B55">
            <w:pPr>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KT</w:t>
            </w:r>
          </w:p>
        </w:tc>
      </w:tr>
      <w:tr w:rsidR="00811B55" w:rsidRPr="003B5BBD" w14:paraId="691BBC43" w14:textId="77777777" w:rsidTr="008B0458">
        <w:tc>
          <w:tcPr>
            <w:tcW w:w="146" w:type="pct"/>
            <w:vMerge/>
            <w:tcMar>
              <w:left w:w="57" w:type="dxa"/>
              <w:right w:w="57" w:type="dxa"/>
            </w:tcMar>
            <w:vAlign w:val="center"/>
          </w:tcPr>
          <w:p w14:paraId="7A287ED0" w14:textId="77777777" w:rsidR="00811B55" w:rsidRDefault="00811B55" w:rsidP="00811B55">
            <w:pPr>
              <w:spacing w:after="0" w:line="240" w:lineRule="auto"/>
              <w:jc w:val="center"/>
              <w:rPr>
                <w:rFonts w:asciiTheme="minorHAnsi" w:hAnsiTheme="minorHAnsi"/>
                <w:b/>
                <w:sz w:val="16"/>
                <w:szCs w:val="16"/>
              </w:rPr>
            </w:pPr>
          </w:p>
        </w:tc>
        <w:tc>
          <w:tcPr>
            <w:tcW w:w="596" w:type="pct"/>
            <w:vMerge/>
            <w:vAlign w:val="center"/>
          </w:tcPr>
          <w:p w14:paraId="7E95E1BA" w14:textId="77777777" w:rsidR="00811B55" w:rsidRPr="003B5BBD" w:rsidRDefault="00811B55" w:rsidP="00811B55">
            <w:pPr>
              <w:jc w:val="left"/>
              <w:rPr>
                <w:rFonts w:asciiTheme="minorHAnsi" w:hAnsiTheme="minorHAnsi"/>
                <w:bCs/>
                <w:sz w:val="16"/>
                <w:szCs w:val="16"/>
              </w:rPr>
            </w:pPr>
          </w:p>
        </w:tc>
        <w:tc>
          <w:tcPr>
            <w:tcW w:w="262" w:type="pct"/>
            <w:tcBorders>
              <w:top w:val="single" w:sz="8" w:space="0" w:color="4F81BD" w:themeColor="accent1"/>
              <w:bottom w:val="single" w:sz="8" w:space="0" w:color="4F81BD" w:themeColor="accent1"/>
            </w:tcBorders>
            <w:shd w:val="clear" w:color="auto" w:fill="auto"/>
            <w:vAlign w:val="center"/>
          </w:tcPr>
          <w:p w14:paraId="570199A0" w14:textId="66403E1A" w:rsidR="00811B55" w:rsidRPr="00423C1E" w:rsidRDefault="00811B55" w:rsidP="00811B55">
            <w:pPr>
              <w:pStyle w:val="TabelSoT"/>
              <w:spacing w:before="0" w:after="0" w:line="240" w:lineRule="auto"/>
              <w:rPr>
                <w:rFonts w:asciiTheme="minorHAnsi" w:hAnsiTheme="minorHAnsi" w:cstheme="minorHAnsi"/>
                <w:sz w:val="16"/>
                <w:szCs w:val="16"/>
              </w:rPr>
            </w:pPr>
            <w:r w:rsidRPr="00423C1E">
              <w:rPr>
                <w:rFonts w:asciiTheme="minorHAnsi" w:hAnsiTheme="minorHAnsi" w:cstheme="minorHAnsi"/>
                <w:sz w:val="16"/>
                <w:szCs w:val="16"/>
              </w:rPr>
              <w:t>3.</w:t>
            </w:r>
            <w:r>
              <w:rPr>
                <w:rFonts w:asciiTheme="minorHAnsi" w:hAnsiTheme="minorHAnsi" w:cstheme="minorHAnsi"/>
                <w:sz w:val="16"/>
                <w:szCs w:val="16"/>
              </w:rPr>
              <w:t>5</w:t>
            </w:r>
          </w:p>
        </w:tc>
        <w:tc>
          <w:tcPr>
            <w:tcW w:w="2460" w:type="pct"/>
            <w:tcBorders>
              <w:top w:val="single" w:sz="8" w:space="0" w:color="4F81BD" w:themeColor="accent1"/>
              <w:bottom w:val="single" w:sz="8" w:space="0" w:color="4F81BD" w:themeColor="accent1"/>
            </w:tcBorders>
            <w:vAlign w:val="center"/>
          </w:tcPr>
          <w:p w14:paraId="736F6F1B" w14:textId="5584FDA2" w:rsidR="00811B55" w:rsidRPr="00423C1E" w:rsidRDefault="00811B55" w:rsidP="00811B55">
            <w:pPr>
              <w:pStyle w:val="TabelSoT"/>
              <w:spacing w:before="0" w:after="0" w:line="240" w:lineRule="auto"/>
              <w:jc w:val="both"/>
              <w:rPr>
                <w:rFonts w:asciiTheme="minorHAnsi" w:hAnsiTheme="minorHAnsi" w:cstheme="minorHAnsi"/>
                <w:sz w:val="16"/>
                <w:szCs w:val="16"/>
              </w:rPr>
            </w:pPr>
            <w:r w:rsidRPr="00423C1E">
              <w:rPr>
                <w:rFonts w:asciiTheme="minorHAnsi" w:hAnsiTheme="minorHAnsi" w:cstheme="minorHAnsi"/>
                <w:sz w:val="16"/>
                <w:szCs w:val="16"/>
              </w:rPr>
              <w:t>Beschrijf de basisprincipes van een informed consent procedure.</w:t>
            </w:r>
          </w:p>
        </w:tc>
        <w:tc>
          <w:tcPr>
            <w:tcW w:w="170" w:type="pct"/>
            <w:tcBorders>
              <w:top w:val="single" w:sz="8" w:space="0" w:color="4F81BD" w:themeColor="accent1"/>
              <w:bottom w:val="single" w:sz="8" w:space="0" w:color="4F81BD" w:themeColor="accent1"/>
            </w:tcBorders>
            <w:shd w:val="clear" w:color="auto" w:fill="auto"/>
            <w:vAlign w:val="center"/>
          </w:tcPr>
          <w:p w14:paraId="150652CD" w14:textId="32E0B863" w:rsidR="00811B55" w:rsidRPr="00423C1E" w:rsidRDefault="00811B55" w:rsidP="00811B55">
            <w:pPr>
              <w:spacing w:after="0" w:line="240" w:lineRule="auto"/>
              <w:jc w:val="center"/>
              <w:rPr>
                <w:rFonts w:asciiTheme="minorHAnsi" w:hAnsiTheme="minorHAnsi" w:cstheme="minorHAnsi"/>
                <w:bCs/>
                <w:sz w:val="16"/>
                <w:szCs w:val="16"/>
              </w:rPr>
            </w:pPr>
          </w:p>
        </w:tc>
        <w:tc>
          <w:tcPr>
            <w:tcW w:w="170" w:type="pct"/>
            <w:tcBorders>
              <w:top w:val="single" w:sz="8" w:space="0" w:color="4F81BD" w:themeColor="accent1"/>
              <w:bottom w:val="single" w:sz="8" w:space="0" w:color="4F81BD" w:themeColor="accent1"/>
            </w:tcBorders>
            <w:shd w:val="clear" w:color="auto" w:fill="auto"/>
            <w:vAlign w:val="center"/>
          </w:tcPr>
          <w:p w14:paraId="2EA33CD8" w14:textId="77777777" w:rsidR="00811B55" w:rsidRPr="00423C1E" w:rsidRDefault="00811B55" w:rsidP="00811B55">
            <w:pPr>
              <w:spacing w:after="0" w:line="240" w:lineRule="auto"/>
              <w:jc w:val="center"/>
              <w:rPr>
                <w:rFonts w:asciiTheme="minorHAnsi" w:hAnsiTheme="minorHAnsi" w:cstheme="minorHAnsi"/>
                <w:bCs/>
                <w:sz w:val="16"/>
                <w:szCs w:val="16"/>
              </w:rPr>
            </w:pPr>
          </w:p>
        </w:tc>
        <w:tc>
          <w:tcPr>
            <w:tcW w:w="170" w:type="pct"/>
            <w:tcBorders>
              <w:top w:val="single" w:sz="8" w:space="0" w:color="4F81BD" w:themeColor="accent1"/>
              <w:bottom w:val="single" w:sz="8" w:space="0" w:color="4F81BD" w:themeColor="accent1"/>
            </w:tcBorders>
            <w:shd w:val="clear" w:color="auto" w:fill="auto"/>
            <w:vAlign w:val="center"/>
          </w:tcPr>
          <w:p w14:paraId="4761F10D" w14:textId="77777777" w:rsidR="00811B55" w:rsidRPr="00423C1E" w:rsidRDefault="00811B55" w:rsidP="00811B55">
            <w:pPr>
              <w:spacing w:after="0" w:line="240" w:lineRule="auto"/>
              <w:jc w:val="center"/>
              <w:rPr>
                <w:rFonts w:asciiTheme="minorHAnsi" w:hAnsiTheme="minorHAnsi" w:cstheme="minorHAnsi"/>
                <w:bCs/>
                <w:sz w:val="16"/>
                <w:szCs w:val="16"/>
              </w:rPr>
            </w:pPr>
          </w:p>
        </w:tc>
        <w:tc>
          <w:tcPr>
            <w:tcW w:w="170" w:type="pct"/>
            <w:tcBorders>
              <w:top w:val="single" w:sz="8" w:space="0" w:color="4F81BD" w:themeColor="accent1"/>
              <w:bottom w:val="single" w:sz="8" w:space="0" w:color="4F81BD" w:themeColor="accent1"/>
            </w:tcBorders>
            <w:shd w:val="clear" w:color="auto" w:fill="auto"/>
            <w:vAlign w:val="center"/>
          </w:tcPr>
          <w:p w14:paraId="13695D9C" w14:textId="6A030A36" w:rsidR="00811B55" w:rsidRDefault="00811B55" w:rsidP="00811B55">
            <w:pPr>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x</w:t>
            </w:r>
          </w:p>
        </w:tc>
        <w:tc>
          <w:tcPr>
            <w:tcW w:w="166" w:type="pct"/>
            <w:tcBorders>
              <w:top w:val="single" w:sz="8" w:space="0" w:color="4F81BD" w:themeColor="accent1"/>
              <w:bottom w:val="single" w:sz="8" w:space="0" w:color="4F81BD" w:themeColor="accent1"/>
            </w:tcBorders>
            <w:shd w:val="clear" w:color="auto" w:fill="auto"/>
            <w:vAlign w:val="center"/>
          </w:tcPr>
          <w:p w14:paraId="4C38F400" w14:textId="11ABBC12" w:rsidR="00811B55" w:rsidRDefault="00811B55" w:rsidP="00811B55">
            <w:pPr>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x</w:t>
            </w:r>
          </w:p>
        </w:tc>
        <w:tc>
          <w:tcPr>
            <w:tcW w:w="170" w:type="pct"/>
            <w:tcBorders>
              <w:top w:val="single" w:sz="8" w:space="0" w:color="4F81BD" w:themeColor="accent1"/>
              <w:bottom w:val="single" w:sz="8" w:space="0" w:color="4F81BD" w:themeColor="accent1"/>
            </w:tcBorders>
            <w:shd w:val="clear" w:color="auto" w:fill="auto"/>
            <w:vAlign w:val="center"/>
          </w:tcPr>
          <w:p w14:paraId="3FF58508" w14:textId="77777777" w:rsidR="00811B55" w:rsidRDefault="00811B55" w:rsidP="00811B55">
            <w:pPr>
              <w:spacing w:after="0" w:line="240" w:lineRule="auto"/>
              <w:jc w:val="center"/>
              <w:rPr>
                <w:rFonts w:asciiTheme="minorHAnsi" w:hAnsiTheme="minorHAnsi" w:cstheme="minorHAnsi"/>
                <w:bCs/>
                <w:sz w:val="16"/>
                <w:szCs w:val="16"/>
              </w:rPr>
            </w:pPr>
          </w:p>
        </w:tc>
        <w:tc>
          <w:tcPr>
            <w:tcW w:w="176" w:type="pct"/>
            <w:tcBorders>
              <w:top w:val="single" w:sz="8" w:space="0" w:color="4F81BD" w:themeColor="accent1"/>
              <w:bottom w:val="single" w:sz="8" w:space="0" w:color="4F81BD" w:themeColor="accent1"/>
            </w:tcBorders>
            <w:shd w:val="clear" w:color="auto" w:fill="auto"/>
            <w:vAlign w:val="center"/>
          </w:tcPr>
          <w:p w14:paraId="48FD665D" w14:textId="77777777" w:rsidR="00811B55" w:rsidRPr="00423C1E" w:rsidRDefault="00811B55" w:rsidP="00811B55">
            <w:pPr>
              <w:spacing w:after="0" w:line="240" w:lineRule="auto"/>
              <w:jc w:val="center"/>
              <w:rPr>
                <w:rFonts w:asciiTheme="minorHAnsi" w:hAnsiTheme="minorHAnsi" w:cstheme="minorHAnsi"/>
                <w:bCs/>
                <w:sz w:val="16"/>
                <w:szCs w:val="16"/>
              </w:rPr>
            </w:pPr>
          </w:p>
        </w:tc>
        <w:tc>
          <w:tcPr>
            <w:tcW w:w="344" w:type="pct"/>
            <w:tcBorders>
              <w:top w:val="single" w:sz="8" w:space="0" w:color="4F81BD" w:themeColor="accent1"/>
              <w:bottom w:val="single" w:sz="8" w:space="0" w:color="4F81BD" w:themeColor="accent1"/>
            </w:tcBorders>
            <w:vAlign w:val="center"/>
          </w:tcPr>
          <w:p w14:paraId="3C4CCB30" w14:textId="045ABB16" w:rsidR="00811B55" w:rsidRDefault="00811B55" w:rsidP="00811B55">
            <w:pPr>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KT</w:t>
            </w:r>
          </w:p>
        </w:tc>
      </w:tr>
      <w:tr w:rsidR="00811B55" w:rsidRPr="003B5BBD" w14:paraId="79459AFC" w14:textId="77777777" w:rsidTr="008B0458">
        <w:tc>
          <w:tcPr>
            <w:tcW w:w="146" w:type="pct"/>
            <w:vMerge/>
            <w:tcMar>
              <w:left w:w="57" w:type="dxa"/>
              <w:right w:w="57" w:type="dxa"/>
            </w:tcMar>
            <w:vAlign w:val="center"/>
          </w:tcPr>
          <w:p w14:paraId="55EDD766" w14:textId="77777777" w:rsidR="00811B55" w:rsidRDefault="00811B55" w:rsidP="00811B55">
            <w:pPr>
              <w:spacing w:after="0" w:line="240" w:lineRule="auto"/>
              <w:jc w:val="center"/>
              <w:rPr>
                <w:rFonts w:asciiTheme="minorHAnsi" w:hAnsiTheme="minorHAnsi"/>
                <w:b/>
                <w:sz w:val="16"/>
                <w:szCs w:val="16"/>
              </w:rPr>
            </w:pPr>
          </w:p>
        </w:tc>
        <w:tc>
          <w:tcPr>
            <w:tcW w:w="596" w:type="pct"/>
            <w:vMerge/>
            <w:vAlign w:val="center"/>
          </w:tcPr>
          <w:p w14:paraId="206D4BFC" w14:textId="77777777" w:rsidR="00811B55" w:rsidRPr="003B5BBD" w:rsidRDefault="00811B55" w:rsidP="00811B55">
            <w:pPr>
              <w:jc w:val="left"/>
              <w:rPr>
                <w:rFonts w:asciiTheme="minorHAnsi" w:hAnsiTheme="minorHAnsi"/>
                <w:bCs/>
                <w:sz w:val="16"/>
                <w:szCs w:val="16"/>
              </w:rPr>
            </w:pPr>
          </w:p>
        </w:tc>
        <w:tc>
          <w:tcPr>
            <w:tcW w:w="262" w:type="pct"/>
            <w:tcBorders>
              <w:top w:val="single" w:sz="8" w:space="0" w:color="4F81BD" w:themeColor="accent1"/>
              <w:bottom w:val="single" w:sz="8" w:space="0" w:color="4F81BD" w:themeColor="accent1"/>
            </w:tcBorders>
            <w:shd w:val="clear" w:color="auto" w:fill="auto"/>
            <w:vAlign w:val="center"/>
          </w:tcPr>
          <w:p w14:paraId="1C08B38D" w14:textId="67729406" w:rsidR="00811B55" w:rsidRPr="00423C1E" w:rsidRDefault="00811B55" w:rsidP="00811B55">
            <w:pPr>
              <w:pStyle w:val="TabelSoT"/>
              <w:spacing w:before="0" w:after="0" w:line="240" w:lineRule="auto"/>
              <w:rPr>
                <w:rFonts w:asciiTheme="minorHAnsi" w:hAnsiTheme="minorHAnsi" w:cstheme="minorHAnsi"/>
                <w:sz w:val="16"/>
                <w:szCs w:val="16"/>
              </w:rPr>
            </w:pPr>
            <w:r w:rsidRPr="00423C1E">
              <w:rPr>
                <w:rFonts w:asciiTheme="minorHAnsi" w:hAnsiTheme="minorHAnsi" w:cstheme="minorHAnsi"/>
                <w:sz w:val="16"/>
                <w:szCs w:val="16"/>
              </w:rPr>
              <w:t>3.</w:t>
            </w:r>
            <w:r>
              <w:rPr>
                <w:rFonts w:asciiTheme="minorHAnsi" w:hAnsiTheme="minorHAnsi" w:cstheme="minorHAnsi"/>
                <w:sz w:val="16"/>
                <w:szCs w:val="16"/>
              </w:rPr>
              <w:t>6</w:t>
            </w:r>
          </w:p>
        </w:tc>
        <w:tc>
          <w:tcPr>
            <w:tcW w:w="2460" w:type="pct"/>
            <w:tcBorders>
              <w:top w:val="single" w:sz="8" w:space="0" w:color="4F81BD" w:themeColor="accent1"/>
              <w:bottom w:val="single" w:sz="8" w:space="0" w:color="4F81BD" w:themeColor="accent1"/>
            </w:tcBorders>
            <w:vAlign w:val="center"/>
          </w:tcPr>
          <w:p w14:paraId="14DCFA1F" w14:textId="3ABB52C9" w:rsidR="00811B55" w:rsidRPr="00423C1E" w:rsidRDefault="00811B55" w:rsidP="00811B55">
            <w:pPr>
              <w:pStyle w:val="TabelSoT"/>
              <w:spacing w:before="0" w:after="0" w:line="240" w:lineRule="auto"/>
              <w:jc w:val="both"/>
              <w:rPr>
                <w:rFonts w:asciiTheme="minorHAnsi" w:hAnsiTheme="minorHAnsi" w:cstheme="minorHAnsi"/>
                <w:sz w:val="16"/>
                <w:szCs w:val="16"/>
              </w:rPr>
            </w:pPr>
            <w:r w:rsidRPr="00423C1E">
              <w:rPr>
                <w:rFonts w:asciiTheme="minorHAnsi" w:hAnsiTheme="minorHAnsi" w:cstheme="minorHAnsi"/>
                <w:sz w:val="16"/>
                <w:szCs w:val="16"/>
              </w:rPr>
              <w:t xml:space="preserve">Beschrijf aan welke eisen het informed consent moet voldoen om data te mogen registreren en in te zien. </w:t>
            </w:r>
          </w:p>
        </w:tc>
        <w:tc>
          <w:tcPr>
            <w:tcW w:w="170" w:type="pct"/>
            <w:tcBorders>
              <w:top w:val="single" w:sz="8" w:space="0" w:color="4F81BD" w:themeColor="accent1"/>
              <w:bottom w:val="single" w:sz="8" w:space="0" w:color="4F81BD" w:themeColor="accent1"/>
            </w:tcBorders>
            <w:shd w:val="clear" w:color="auto" w:fill="auto"/>
            <w:vAlign w:val="center"/>
          </w:tcPr>
          <w:p w14:paraId="7C743F31" w14:textId="3F63BE37" w:rsidR="00811B55" w:rsidRPr="00423C1E" w:rsidRDefault="00811B55" w:rsidP="00811B55">
            <w:pPr>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x</w:t>
            </w:r>
          </w:p>
        </w:tc>
        <w:tc>
          <w:tcPr>
            <w:tcW w:w="170" w:type="pct"/>
            <w:tcBorders>
              <w:top w:val="single" w:sz="8" w:space="0" w:color="4F81BD" w:themeColor="accent1"/>
              <w:bottom w:val="single" w:sz="8" w:space="0" w:color="4F81BD" w:themeColor="accent1"/>
            </w:tcBorders>
            <w:shd w:val="clear" w:color="auto" w:fill="auto"/>
            <w:vAlign w:val="center"/>
          </w:tcPr>
          <w:p w14:paraId="12A92307" w14:textId="70850B9C" w:rsidR="00811B55" w:rsidRPr="00423C1E" w:rsidRDefault="00811B55" w:rsidP="00811B55">
            <w:pPr>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x</w:t>
            </w:r>
          </w:p>
        </w:tc>
        <w:tc>
          <w:tcPr>
            <w:tcW w:w="170" w:type="pct"/>
            <w:tcBorders>
              <w:top w:val="single" w:sz="8" w:space="0" w:color="4F81BD" w:themeColor="accent1"/>
              <w:bottom w:val="single" w:sz="8" w:space="0" w:color="4F81BD" w:themeColor="accent1"/>
            </w:tcBorders>
            <w:shd w:val="clear" w:color="auto" w:fill="auto"/>
            <w:vAlign w:val="center"/>
          </w:tcPr>
          <w:p w14:paraId="7DB1907E" w14:textId="77777777" w:rsidR="00811B55" w:rsidRPr="00423C1E" w:rsidRDefault="00811B55" w:rsidP="00811B55">
            <w:pPr>
              <w:spacing w:after="0" w:line="240" w:lineRule="auto"/>
              <w:jc w:val="center"/>
              <w:rPr>
                <w:rFonts w:asciiTheme="minorHAnsi" w:hAnsiTheme="minorHAnsi" w:cstheme="minorHAnsi"/>
                <w:bCs/>
                <w:sz w:val="16"/>
                <w:szCs w:val="16"/>
              </w:rPr>
            </w:pPr>
          </w:p>
        </w:tc>
        <w:tc>
          <w:tcPr>
            <w:tcW w:w="170" w:type="pct"/>
            <w:tcBorders>
              <w:top w:val="single" w:sz="8" w:space="0" w:color="4F81BD" w:themeColor="accent1"/>
              <w:bottom w:val="single" w:sz="8" w:space="0" w:color="4F81BD" w:themeColor="accent1"/>
            </w:tcBorders>
            <w:shd w:val="clear" w:color="auto" w:fill="auto"/>
            <w:vAlign w:val="center"/>
          </w:tcPr>
          <w:p w14:paraId="20012085" w14:textId="3B1B5263" w:rsidR="00811B55" w:rsidRDefault="00811B55" w:rsidP="00811B55">
            <w:pPr>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x</w:t>
            </w:r>
          </w:p>
        </w:tc>
        <w:tc>
          <w:tcPr>
            <w:tcW w:w="166" w:type="pct"/>
            <w:tcBorders>
              <w:top w:val="single" w:sz="8" w:space="0" w:color="4F81BD" w:themeColor="accent1"/>
              <w:bottom w:val="single" w:sz="8" w:space="0" w:color="4F81BD" w:themeColor="accent1"/>
            </w:tcBorders>
            <w:shd w:val="clear" w:color="auto" w:fill="auto"/>
            <w:vAlign w:val="center"/>
          </w:tcPr>
          <w:p w14:paraId="664953C6" w14:textId="22347D67" w:rsidR="00811B55" w:rsidRDefault="00811B55" w:rsidP="00811B55">
            <w:pPr>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x</w:t>
            </w:r>
          </w:p>
        </w:tc>
        <w:tc>
          <w:tcPr>
            <w:tcW w:w="170" w:type="pct"/>
            <w:tcBorders>
              <w:top w:val="single" w:sz="8" w:space="0" w:color="4F81BD" w:themeColor="accent1"/>
              <w:bottom w:val="single" w:sz="8" w:space="0" w:color="4F81BD" w:themeColor="accent1"/>
            </w:tcBorders>
            <w:shd w:val="clear" w:color="auto" w:fill="auto"/>
            <w:vAlign w:val="center"/>
          </w:tcPr>
          <w:p w14:paraId="261FBB62" w14:textId="77777777" w:rsidR="00811B55" w:rsidRDefault="00811B55" w:rsidP="00811B55">
            <w:pPr>
              <w:spacing w:after="0" w:line="240" w:lineRule="auto"/>
              <w:jc w:val="center"/>
              <w:rPr>
                <w:rFonts w:asciiTheme="minorHAnsi" w:hAnsiTheme="minorHAnsi" w:cstheme="minorHAnsi"/>
                <w:bCs/>
                <w:sz w:val="16"/>
                <w:szCs w:val="16"/>
              </w:rPr>
            </w:pPr>
          </w:p>
        </w:tc>
        <w:tc>
          <w:tcPr>
            <w:tcW w:w="176" w:type="pct"/>
            <w:tcBorders>
              <w:top w:val="single" w:sz="8" w:space="0" w:color="4F81BD" w:themeColor="accent1"/>
              <w:bottom w:val="single" w:sz="8" w:space="0" w:color="4F81BD" w:themeColor="accent1"/>
            </w:tcBorders>
            <w:shd w:val="clear" w:color="auto" w:fill="auto"/>
            <w:vAlign w:val="center"/>
          </w:tcPr>
          <w:p w14:paraId="2A645A05" w14:textId="77777777" w:rsidR="00811B55" w:rsidRPr="00423C1E" w:rsidRDefault="00811B55" w:rsidP="00811B55">
            <w:pPr>
              <w:spacing w:after="0" w:line="240" w:lineRule="auto"/>
              <w:jc w:val="center"/>
              <w:rPr>
                <w:rFonts w:asciiTheme="minorHAnsi" w:hAnsiTheme="minorHAnsi" w:cstheme="minorHAnsi"/>
                <w:bCs/>
                <w:sz w:val="16"/>
                <w:szCs w:val="16"/>
              </w:rPr>
            </w:pPr>
          </w:p>
        </w:tc>
        <w:tc>
          <w:tcPr>
            <w:tcW w:w="344" w:type="pct"/>
            <w:tcBorders>
              <w:top w:val="single" w:sz="8" w:space="0" w:color="4F81BD" w:themeColor="accent1"/>
              <w:bottom w:val="single" w:sz="8" w:space="0" w:color="4F81BD" w:themeColor="accent1"/>
            </w:tcBorders>
            <w:vAlign w:val="center"/>
          </w:tcPr>
          <w:p w14:paraId="66DE4D3A" w14:textId="52BB9F4D" w:rsidR="00811B55" w:rsidRDefault="00811B55" w:rsidP="00811B55">
            <w:pPr>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KT</w:t>
            </w:r>
          </w:p>
        </w:tc>
      </w:tr>
      <w:tr w:rsidR="00811B55" w:rsidRPr="003B5BBD" w14:paraId="184716E1" w14:textId="77777777" w:rsidTr="008B0458">
        <w:tc>
          <w:tcPr>
            <w:tcW w:w="146" w:type="pct"/>
            <w:vMerge/>
            <w:tcMar>
              <w:left w:w="57" w:type="dxa"/>
              <w:right w:w="57" w:type="dxa"/>
            </w:tcMar>
            <w:vAlign w:val="center"/>
          </w:tcPr>
          <w:p w14:paraId="7E57AB7B" w14:textId="77777777" w:rsidR="00811B55" w:rsidRDefault="00811B55" w:rsidP="00811B55">
            <w:pPr>
              <w:spacing w:after="0" w:line="240" w:lineRule="auto"/>
              <w:jc w:val="center"/>
              <w:rPr>
                <w:rFonts w:asciiTheme="minorHAnsi" w:hAnsiTheme="minorHAnsi"/>
                <w:b/>
                <w:sz w:val="16"/>
                <w:szCs w:val="16"/>
              </w:rPr>
            </w:pPr>
          </w:p>
        </w:tc>
        <w:tc>
          <w:tcPr>
            <w:tcW w:w="596" w:type="pct"/>
            <w:vMerge/>
            <w:vAlign w:val="center"/>
          </w:tcPr>
          <w:p w14:paraId="045A8A4B" w14:textId="77777777" w:rsidR="00811B55" w:rsidRPr="003B5BBD" w:rsidRDefault="00811B55" w:rsidP="00811B55">
            <w:pPr>
              <w:jc w:val="left"/>
              <w:rPr>
                <w:rFonts w:asciiTheme="minorHAnsi" w:hAnsiTheme="minorHAnsi"/>
                <w:bCs/>
                <w:sz w:val="16"/>
                <w:szCs w:val="16"/>
              </w:rPr>
            </w:pPr>
          </w:p>
        </w:tc>
        <w:tc>
          <w:tcPr>
            <w:tcW w:w="262" w:type="pct"/>
            <w:tcBorders>
              <w:top w:val="single" w:sz="8" w:space="0" w:color="4F81BD" w:themeColor="accent1"/>
              <w:bottom w:val="single" w:sz="8" w:space="0" w:color="4F81BD" w:themeColor="accent1"/>
            </w:tcBorders>
            <w:shd w:val="clear" w:color="auto" w:fill="auto"/>
            <w:vAlign w:val="center"/>
          </w:tcPr>
          <w:p w14:paraId="2078156C" w14:textId="36591EE5" w:rsidR="00811B55" w:rsidRPr="00423C1E" w:rsidRDefault="00811B55" w:rsidP="00811B55">
            <w:pPr>
              <w:pStyle w:val="TabelSoT"/>
              <w:spacing w:before="0" w:after="0" w:line="240" w:lineRule="auto"/>
              <w:rPr>
                <w:rFonts w:asciiTheme="minorHAnsi" w:hAnsiTheme="minorHAnsi" w:cstheme="minorHAnsi"/>
                <w:sz w:val="16"/>
                <w:szCs w:val="16"/>
              </w:rPr>
            </w:pPr>
            <w:r w:rsidRPr="00423C1E">
              <w:rPr>
                <w:rFonts w:asciiTheme="minorHAnsi" w:hAnsiTheme="minorHAnsi" w:cstheme="minorHAnsi"/>
                <w:sz w:val="16"/>
                <w:szCs w:val="16"/>
              </w:rPr>
              <w:t>3.</w:t>
            </w:r>
            <w:r>
              <w:rPr>
                <w:rFonts w:asciiTheme="minorHAnsi" w:hAnsiTheme="minorHAnsi" w:cstheme="minorHAnsi"/>
                <w:sz w:val="16"/>
                <w:szCs w:val="16"/>
              </w:rPr>
              <w:t>7</w:t>
            </w:r>
          </w:p>
        </w:tc>
        <w:tc>
          <w:tcPr>
            <w:tcW w:w="2460" w:type="pct"/>
            <w:tcBorders>
              <w:top w:val="single" w:sz="8" w:space="0" w:color="4F81BD" w:themeColor="accent1"/>
              <w:bottom w:val="single" w:sz="8" w:space="0" w:color="4F81BD" w:themeColor="accent1"/>
            </w:tcBorders>
            <w:vAlign w:val="center"/>
          </w:tcPr>
          <w:p w14:paraId="39DA9039" w14:textId="2B75965C" w:rsidR="00811B55" w:rsidRPr="00423C1E" w:rsidRDefault="00811B55" w:rsidP="00811B55">
            <w:pPr>
              <w:pStyle w:val="TabelSoT"/>
              <w:spacing w:before="0" w:after="0" w:line="240" w:lineRule="auto"/>
              <w:jc w:val="both"/>
              <w:rPr>
                <w:rFonts w:asciiTheme="minorHAnsi" w:hAnsiTheme="minorHAnsi" w:cstheme="minorHAnsi"/>
                <w:sz w:val="16"/>
                <w:szCs w:val="16"/>
              </w:rPr>
            </w:pPr>
            <w:r w:rsidRPr="00423C1E">
              <w:rPr>
                <w:rFonts w:asciiTheme="minorHAnsi" w:hAnsiTheme="minorHAnsi" w:cstheme="minorHAnsi"/>
                <w:sz w:val="16"/>
                <w:szCs w:val="16"/>
              </w:rPr>
              <w:t>Beschrijf een data life cycle</w:t>
            </w:r>
            <w:r>
              <w:rPr>
                <w:rFonts w:asciiTheme="minorHAnsi" w:hAnsiTheme="minorHAnsi" w:cstheme="minorHAnsi"/>
                <w:sz w:val="16"/>
                <w:szCs w:val="16"/>
              </w:rPr>
              <w:t>.</w:t>
            </w:r>
          </w:p>
        </w:tc>
        <w:tc>
          <w:tcPr>
            <w:tcW w:w="170" w:type="pct"/>
            <w:tcBorders>
              <w:top w:val="single" w:sz="8" w:space="0" w:color="4F81BD" w:themeColor="accent1"/>
              <w:bottom w:val="single" w:sz="8" w:space="0" w:color="4F81BD" w:themeColor="accent1"/>
            </w:tcBorders>
            <w:shd w:val="clear" w:color="auto" w:fill="auto"/>
            <w:vAlign w:val="center"/>
          </w:tcPr>
          <w:p w14:paraId="10DBB932" w14:textId="59160397" w:rsidR="00811B55" w:rsidRPr="00423C1E" w:rsidRDefault="00811B55" w:rsidP="00811B55">
            <w:pPr>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x</w:t>
            </w:r>
          </w:p>
        </w:tc>
        <w:tc>
          <w:tcPr>
            <w:tcW w:w="170" w:type="pct"/>
            <w:tcBorders>
              <w:top w:val="single" w:sz="8" w:space="0" w:color="4F81BD" w:themeColor="accent1"/>
              <w:bottom w:val="single" w:sz="8" w:space="0" w:color="4F81BD" w:themeColor="accent1"/>
            </w:tcBorders>
            <w:shd w:val="clear" w:color="auto" w:fill="auto"/>
            <w:vAlign w:val="center"/>
          </w:tcPr>
          <w:p w14:paraId="585C6883" w14:textId="20E4E1FA" w:rsidR="00811B55" w:rsidRPr="00423C1E" w:rsidRDefault="00811B55" w:rsidP="00811B55">
            <w:pPr>
              <w:spacing w:after="0" w:line="240" w:lineRule="auto"/>
              <w:jc w:val="center"/>
              <w:rPr>
                <w:rFonts w:asciiTheme="minorHAnsi" w:hAnsiTheme="minorHAnsi" w:cstheme="minorHAnsi"/>
                <w:bCs/>
                <w:sz w:val="16"/>
                <w:szCs w:val="16"/>
              </w:rPr>
            </w:pPr>
          </w:p>
        </w:tc>
        <w:tc>
          <w:tcPr>
            <w:tcW w:w="170" w:type="pct"/>
            <w:tcBorders>
              <w:top w:val="single" w:sz="8" w:space="0" w:color="4F81BD" w:themeColor="accent1"/>
              <w:bottom w:val="single" w:sz="8" w:space="0" w:color="4F81BD" w:themeColor="accent1"/>
            </w:tcBorders>
            <w:shd w:val="clear" w:color="auto" w:fill="auto"/>
            <w:vAlign w:val="center"/>
          </w:tcPr>
          <w:p w14:paraId="6C225004" w14:textId="77777777" w:rsidR="00811B55" w:rsidRPr="00423C1E" w:rsidRDefault="00811B55" w:rsidP="00811B55">
            <w:pPr>
              <w:spacing w:after="0" w:line="240" w:lineRule="auto"/>
              <w:jc w:val="center"/>
              <w:rPr>
                <w:rFonts w:asciiTheme="minorHAnsi" w:hAnsiTheme="minorHAnsi" w:cstheme="minorHAnsi"/>
                <w:bCs/>
                <w:sz w:val="16"/>
                <w:szCs w:val="16"/>
              </w:rPr>
            </w:pPr>
          </w:p>
        </w:tc>
        <w:tc>
          <w:tcPr>
            <w:tcW w:w="170" w:type="pct"/>
            <w:tcBorders>
              <w:top w:val="single" w:sz="8" w:space="0" w:color="4F81BD" w:themeColor="accent1"/>
              <w:bottom w:val="single" w:sz="8" w:space="0" w:color="4F81BD" w:themeColor="accent1"/>
            </w:tcBorders>
            <w:shd w:val="clear" w:color="auto" w:fill="auto"/>
            <w:vAlign w:val="center"/>
          </w:tcPr>
          <w:p w14:paraId="7B648EE7" w14:textId="3C94A33A" w:rsidR="00811B55" w:rsidRDefault="00811B55" w:rsidP="00811B55">
            <w:pPr>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x</w:t>
            </w:r>
          </w:p>
        </w:tc>
        <w:tc>
          <w:tcPr>
            <w:tcW w:w="166" w:type="pct"/>
            <w:tcBorders>
              <w:top w:val="single" w:sz="8" w:space="0" w:color="4F81BD" w:themeColor="accent1"/>
              <w:bottom w:val="single" w:sz="8" w:space="0" w:color="4F81BD" w:themeColor="accent1"/>
            </w:tcBorders>
            <w:shd w:val="clear" w:color="auto" w:fill="auto"/>
            <w:vAlign w:val="center"/>
          </w:tcPr>
          <w:p w14:paraId="5BCB3205" w14:textId="1242D66E" w:rsidR="00811B55" w:rsidRDefault="00811B55" w:rsidP="00811B55">
            <w:pPr>
              <w:spacing w:after="0" w:line="240" w:lineRule="auto"/>
              <w:jc w:val="center"/>
              <w:rPr>
                <w:rFonts w:asciiTheme="minorHAnsi" w:hAnsiTheme="minorHAnsi" w:cstheme="minorHAnsi"/>
                <w:bCs/>
                <w:sz w:val="16"/>
                <w:szCs w:val="16"/>
              </w:rPr>
            </w:pPr>
          </w:p>
        </w:tc>
        <w:tc>
          <w:tcPr>
            <w:tcW w:w="170" w:type="pct"/>
            <w:tcBorders>
              <w:top w:val="single" w:sz="8" w:space="0" w:color="4F81BD" w:themeColor="accent1"/>
              <w:bottom w:val="single" w:sz="8" w:space="0" w:color="4F81BD" w:themeColor="accent1"/>
            </w:tcBorders>
            <w:shd w:val="clear" w:color="auto" w:fill="auto"/>
            <w:vAlign w:val="center"/>
          </w:tcPr>
          <w:p w14:paraId="1D4ADEA2" w14:textId="77777777" w:rsidR="00811B55" w:rsidRDefault="00811B55" w:rsidP="00811B55">
            <w:pPr>
              <w:spacing w:after="0" w:line="240" w:lineRule="auto"/>
              <w:jc w:val="center"/>
              <w:rPr>
                <w:rFonts w:asciiTheme="minorHAnsi" w:hAnsiTheme="minorHAnsi" w:cstheme="minorHAnsi"/>
                <w:bCs/>
                <w:sz w:val="16"/>
                <w:szCs w:val="16"/>
              </w:rPr>
            </w:pPr>
          </w:p>
        </w:tc>
        <w:tc>
          <w:tcPr>
            <w:tcW w:w="176" w:type="pct"/>
            <w:tcBorders>
              <w:top w:val="single" w:sz="8" w:space="0" w:color="4F81BD" w:themeColor="accent1"/>
              <w:bottom w:val="single" w:sz="8" w:space="0" w:color="4F81BD" w:themeColor="accent1"/>
            </w:tcBorders>
            <w:shd w:val="clear" w:color="auto" w:fill="auto"/>
            <w:vAlign w:val="center"/>
          </w:tcPr>
          <w:p w14:paraId="5C4BA725" w14:textId="77777777" w:rsidR="00811B55" w:rsidRPr="00423C1E" w:rsidRDefault="00811B55" w:rsidP="00811B55">
            <w:pPr>
              <w:spacing w:after="0" w:line="240" w:lineRule="auto"/>
              <w:jc w:val="center"/>
              <w:rPr>
                <w:rFonts w:asciiTheme="minorHAnsi" w:hAnsiTheme="minorHAnsi" w:cstheme="minorHAnsi"/>
                <w:bCs/>
                <w:sz w:val="16"/>
                <w:szCs w:val="16"/>
              </w:rPr>
            </w:pPr>
          </w:p>
        </w:tc>
        <w:tc>
          <w:tcPr>
            <w:tcW w:w="344" w:type="pct"/>
            <w:tcBorders>
              <w:top w:val="single" w:sz="8" w:space="0" w:color="4F81BD" w:themeColor="accent1"/>
              <w:bottom w:val="single" w:sz="8" w:space="0" w:color="4F81BD" w:themeColor="accent1"/>
            </w:tcBorders>
            <w:vAlign w:val="center"/>
          </w:tcPr>
          <w:p w14:paraId="5D581C6B" w14:textId="2D46CD13" w:rsidR="00811B55" w:rsidRDefault="00811B55" w:rsidP="00811B55">
            <w:pPr>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KT</w:t>
            </w:r>
          </w:p>
        </w:tc>
      </w:tr>
      <w:tr w:rsidR="00811B55" w:rsidRPr="003B5BBD" w14:paraId="1C2566B1" w14:textId="77777777" w:rsidTr="008B0458">
        <w:tc>
          <w:tcPr>
            <w:tcW w:w="146" w:type="pct"/>
            <w:vMerge/>
            <w:tcMar>
              <w:left w:w="57" w:type="dxa"/>
              <w:right w:w="57" w:type="dxa"/>
            </w:tcMar>
            <w:vAlign w:val="center"/>
          </w:tcPr>
          <w:p w14:paraId="6CD62EDA" w14:textId="77777777" w:rsidR="00811B55" w:rsidRDefault="00811B55" w:rsidP="00811B55">
            <w:pPr>
              <w:spacing w:after="0" w:line="240" w:lineRule="auto"/>
              <w:jc w:val="center"/>
              <w:rPr>
                <w:rFonts w:asciiTheme="minorHAnsi" w:hAnsiTheme="minorHAnsi"/>
                <w:b/>
                <w:sz w:val="16"/>
                <w:szCs w:val="16"/>
              </w:rPr>
            </w:pPr>
          </w:p>
        </w:tc>
        <w:tc>
          <w:tcPr>
            <w:tcW w:w="596" w:type="pct"/>
            <w:vMerge/>
            <w:vAlign w:val="center"/>
          </w:tcPr>
          <w:p w14:paraId="6FD042C0" w14:textId="77777777" w:rsidR="00811B55" w:rsidRPr="003B5BBD" w:rsidRDefault="00811B55" w:rsidP="00811B55">
            <w:pPr>
              <w:jc w:val="left"/>
              <w:rPr>
                <w:rFonts w:asciiTheme="minorHAnsi" w:hAnsiTheme="minorHAnsi"/>
                <w:bCs/>
                <w:sz w:val="16"/>
                <w:szCs w:val="16"/>
              </w:rPr>
            </w:pPr>
          </w:p>
        </w:tc>
        <w:tc>
          <w:tcPr>
            <w:tcW w:w="262" w:type="pct"/>
            <w:tcBorders>
              <w:top w:val="single" w:sz="8" w:space="0" w:color="4F81BD" w:themeColor="accent1"/>
              <w:bottom w:val="single" w:sz="8" w:space="0" w:color="4F81BD" w:themeColor="accent1"/>
            </w:tcBorders>
            <w:shd w:val="clear" w:color="auto" w:fill="auto"/>
            <w:vAlign w:val="center"/>
          </w:tcPr>
          <w:p w14:paraId="239DACC6" w14:textId="0DBE019A" w:rsidR="00811B55" w:rsidRPr="00423C1E" w:rsidRDefault="00811B55" w:rsidP="00811B55">
            <w:pPr>
              <w:pStyle w:val="TabelSoT"/>
              <w:spacing w:before="0" w:after="0" w:line="240" w:lineRule="auto"/>
              <w:rPr>
                <w:rFonts w:asciiTheme="minorHAnsi" w:hAnsiTheme="minorHAnsi" w:cstheme="minorHAnsi"/>
                <w:sz w:val="16"/>
                <w:szCs w:val="16"/>
              </w:rPr>
            </w:pPr>
            <w:r w:rsidRPr="7F1E11F7">
              <w:rPr>
                <w:rFonts w:asciiTheme="minorHAnsi" w:hAnsiTheme="minorHAnsi" w:cstheme="minorBidi"/>
                <w:sz w:val="16"/>
                <w:szCs w:val="16"/>
              </w:rPr>
              <w:t>3.</w:t>
            </w:r>
            <w:r>
              <w:rPr>
                <w:rFonts w:asciiTheme="minorHAnsi" w:hAnsiTheme="minorHAnsi" w:cstheme="minorBidi"/>
                <w:sz w:val="16"/>
                <w:szCs w:val="16"/>
              </w:rPr>
              <w:t>8</w:t>
            </w:r>
          </w:p>
        </w:tc>
        <w:tc>
          <w:tcPr>
            <w:tcW w:w="2460" w:type="pct"/>
            <w:tcBorders>
              <w:top w:val="single" w:sz="8" w:space="0" w:color="4F81BD" w:themeColor="accent1"/>
              <w:bottom w:val="single" w:sz="8" w:space="0" w:color="4F81BD" w:themeColor="accent1"/>
            </w:tcBorders>
            <w:vAlign w:val="center"/>
          </w:tcPr>
          <w:p w14:paraId="72F9E67E" w14:textId="085E7387" w:rsidR="00811B55" w:rsidRPr="00423C1E" w:rsidRDefault="00811B55" w:rsidP="00811B55">
            <w:pPr>
              <w:pStyle w:val="TabelSoT"/>
              <w:spacing w:before="0" w:after="0" w:line="240" w:lineRule="auto"/>
              <w:jc w:val="both"/>
              <w:rPr>
                <w:rFonts w:asciiTheme="minorHAnsi" w:hAnsiTheme="minorHAnsi" w:cstheme="minorHAnsi"/>
                <w:sz w:val="16"/>
                <w:szCs w:val="16"/>
              </w:rPr>
            </w:pPr>
            <w:r>
              <w:rPr>
                <w:sz w:val="16"/>
                <w:szCs w:val="16"/>
              </w:rPr>
              <w:t>Beschrijf aan welke</w:t>
            </w:r>
            <w:r w:rsidRPr="00FD6F2D">
              <w:rPr>
                <w:sz w:val="16"/>
                <w:szCs w:val="16"/>
              </w:rPr>
              <w:t xml:space="preserve"> voorwaarden voldaan moet </w:t>
            </w:r>
            <w:r>
              <w:rPr>
                <w:sz w:val="16"/>
                <w:szCs w:val="16"/>
              </w:rPr>
              <w:t>worden</w:t>
            </w:r>
            <w:r w:rsidRPr="00FD6F2D">
              <w:rPr>
                <w:sz w:val="16"/>
                <w:szCs w:val="16"/>
              </w:rPr>
              <w:t xml:space="preserve"> voordat data met andere partijen gedeeld mogen worden</w:t>
            </w:r>
            <w:r>
              <w:rPr>
                <w:sz w:val="16"/>
                <w:szCs w:val="16"/>
              </w:rPr>
              <w:t>.</w:t>
            </w:r>
            <w:r w:rsidRPr="00FD6F2D">
              <w:rPr>
                <w:sz w:val="16"/>
                <w:szCs w:val="16"/>
              </w:rPr>
              <w:t xml:space="preserve"> </w:t>
            </w:r>
          </w:p>
        </w:tc>
        <w:tc>
          <w:tcPr>
            <w:tcW w:w="170" w:type="pct"/>
            <w:tcBorders>
              <w:top w:val="single" w:sz="8" w:space="0" w:color="4F81BD" w:themeColor="accent1"/>
              <w:bottom w:val="single" w:sz="8" w:space="0" w:color="4F81BD" w:themeColor="accent1"/>
            </w:tcBorders>
            <w:shd w:val="clear" w:color="auto" w:fill="auto"/>
            <w:vAlign w:val="center"/>
          </w:tcPr>
          <w:p w14:paraId="780C634F" w14:textId="61A5E348" w:rsidR="00811B55" w:rsidRPr="00423C1E" w:rsidRDefault="00811B55" w:rsidP="00811B55">
            <w:pPr>
              <w:spacing w:after="0" w:line="240" w:lineRule="auto"/>
              <w:jc w:val="center"/>
              <w:rPr>
                <w:rFonts w:asciiTheme="minorHAnsi" w:hAnsiTheme="minorHAnsi" w:cstheme="minorHAnsi"/>
                <w:bCs/>
                <w:sz w:val="16"/>
                <w:szCs w:val="16"/>
              </w:rPr>
            </w:pPr>
          </w:p>
        </w:tc>
        <w:tc>
          <w:tcPr>
            <w:tcW w:w="170" w:type="pct"/>
            <w:tcBorders>
              <w:top w:val="single" w:sz="8" w:space="0" w:color="4F81BD" w:themeColor="accent1"/>
              <w:bottom w:val="single" w:sz="8" w:space="0" w:color="4F81BD" w:themeColor="accent1"/>
            </w:tcBorders>
            <w:shd w:val="clear" w:color="auto" w:fill="auto"/>
            <w:vAlign w:val="center"/>
          </w:tcPr>
          <w:p w14:paraId="0E4AD180" w14:textId="77777777" w:rsidR="00811B55" w:rsidRPr="00423C1E" w:rsidRDefault="00811B55" w:rsidP="00811B55">
            <w:pPr>
              <w:spacing w:after="0" w:line="240" w:lineRule="auto"/>
              <w:jc w:val="center"/>
              <w:rPr>
                <w:rFonts w:asciiTheme="minorHAnsi" w:hAnsiTheme="minorHAnsi" w:cstheme="minorHAnsi"/>
                <w:bCs/>
                <w:sz w:val="16"/>
                <w:szCs w:val="16"/>
              </w:rPr>
            </w:pPr>
          </w:p>
        </w:tc>
        <w:tc>
          <w:tcPr>
            <w:tcW w:w="170" w:type="pct"/>
            <w:tcBorders>
              <w:top w:val="single" w:sz="8" w:space="0" w:color="4F81BD" w:themeColor="accent1"/>
              <w:bottom w:val="single" w:sz="8" w:space="0" w:color="4F81BD" w:themeColor="accent1"/>
            </w:tcBorders>
            <w:shd w:val="clear" w:color="auto" w:fill="auto"/>
            <w:vAlign w:val="center"/>
          </w:tcPr>
          <w:p w14:paraId="6753E274" w14:textId="77777777" w:rsidR="00811B55" w:rsidRPr="00423C1E" w:rsidRDefault="00811B55" w:rsidP="00811B55">
            <w:pPr>
              <w:spacing w:after="0" w:line="240" w:lineRule="auto"/>
              <w:jc w:val="center"/>
              <w:rPr>
                <w:rFonts w:asciiTheme="minorHAnsi" w:hAnsiTheme="minorHAnsi" w:cstheme="minorHAnsi"/>
                <w:bCs/>
                <w:sz w:val="16"/>
                <w:szCs w:val="16"/>
              </w:rPr>
            </w:pPr>
          </w:p>
        </w:tc>
        <w:tc>
          <w:tcPr>
            <w:tcW w:w="170" w:type="pct"/>
            <w:tcBorders>
              <w:top w:val="single" w:sz="8" w:space="0" w:color="4F81BD" w:themeColor="accent1"/>
              <w:bottom w:val="single" w:sz="8" w:space="0" w:color="4F81BD" w:themeColor="accent1"/>
            </w:tcBorders>
            <w:shd w:val="clear" w:color="auto" w:fill="auto"/>
            <w:vAlign w:val="center"/>
          </w:tcPr>
          <w:p w14:paraId="18237CDF" w14:textId="2A82BB5D" w:rsidR="00811B55" w:rsidRDefault="00811B55" w:rsidP="00811B55">
            <w:pPr>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x</w:t>
            </w:r>
          </w:p>
        </w:tc>
        <w:tc>
          <w:tcPr>
            <w:tcW w:w="166" w:type="pct"/>
            <w:tcBorders>
              <w:top w:val="single" w:sz="8" w:space="0" w:color="4F81BD" w:themeColor="accent1"/>
              <w:bottom w:val="single" w:sz="8" w:space="0" w:color="4F81BD" w:themeColor="accent1"/>
            </w:tcBorders>
            <w:shd w:val="clear" w:color="auto" w:fill="auto"/>
            <w:vAlign w:val="center"/>
          </w:tcPr>
          <w:p w14:paraId="247A2CBD" w14:textId="745AB6E6" w:rsidR="00811B55" w:rsidRDefault="00811B55" w:rsidP="00811B55">
            <w:pPr>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x</w:t>
            </w:r>
          </w:p>
        </w:tc>
        <w:tc>
          <w:tcPr>
            <w:tcW w:w="170" w:type="pct"/>
            <w:tcBorders>
              <w:top w:val="single" w:sz="8" w:space="0" w:color="4F81BD" w:themeColor="accent1"/>
              <w:bottom w:val="single" w:sz="8" w:space="0" w:color="4F81BD" w:themeColor="accent1"/>
            </w:tcBorders>
            <w:shd w:val="clear" w:color="auto" w:fill="auto"/>
            <w:vAlign w:val="center"/>
          </w:tcPr>
          <w:p w14:paraId="7E130B33" w14:textId="77777777" w:rsidR="00811B55" w:rsidRDefault="00811B55" w:rsidP="00811B55">
            <w:pPr>
              <w:spacing w:after="0" w:line="240" w:lineRule="auto"/>
              <w:jc w:val="center"/>
              <w:rPr>
                <w:rFonts w:asciiTheme="minorHAnsi" w:hAnsiTheme="minorHAnsi" w:cstheme="minorHAnsi"/>
                <w:bCs/>
                <w:sz w:val="16"/>
                <w:szCs w:val="16"/>
              </w:rPr>
            </w:pPr>
          </w:p>
        </w:tc>
        <w:tc>
          <w:tcPr>
            <w:tcW w:w="176" w:type="pct"/>
            <w:tcBorders>
              <w:top w:val="single" w:sz="8" w:space="0" w:color="4F81BD" w:themeColor="accent1"/>
              <w:bottom w:val="single" w:sz="8" w:space="0" w:color="4F81BD" w:themeColor="accent1"/>
            </w:tcBorders>
            <w:shd w:val="clear" w:color="auto" w:fill="auto"/>
            <w:vAlign w:val="center"/>
          </w:tcPr>
          <w:p w14:paraId="3BA19ABD" w14:textId="77777777" w:rsidR="00811B55" w:rsidRPr="00423C1E" w:rsidRDefault="00811B55" w:rsidP="00811B55">
            <w:pPr>
              <w:spacing w:after="0" w:line="240" w:lineRule="auto"/>
              <w:jc w:val="center"/>
              <w:rPr>
                <w:rFonts w:asciiTheme="minorHAnsi" w:hAnsiTheme="minorHAnsi" w:cstheme="minorHAnsi"/>
                <w:bCs/>
                <w:sz w:val="16"/>
                <w:szCs w:val="16"/>
              </w:rPr>
            </w:pPr>
          </w:p>
        </w:tc>
        <w:tc>
          <w:tcPr>
            <w:tcW w:w="344" w:type="pct"/>
            <w:tcBorders>
              <w:top w:val="single" w:sz="8" w:space="0" w:color="4F81BD" w:themeColor="accent1"/>
              <w:bottom w:val="single" w:sz="8" w:space="0" w:color="4F81BD" w:themeColor="accent1"/>
            </w:tcBorders>
            <w:vAlign w:val="center"/>
          </w:tcPr>
          <w:p w14:paraId="41BA1E33" w14:textId="572786C5" w:rsidR="00811B55" w:rsidRDefault="00811B55" w:rsidP="00811B55">
            <w:pPr>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KT</w:t>
            </w:r>
          </w:p>
        </w:tc>
      </w:tr>
      <w:tr w:rsidR="00811B55" w:rsidRPr="003B5BBD" w14:paraId="3E619D93" w14:textId="77777777" w:rsidTr="008B0458">
        <w:tc>
          <w:tcPr>
            <w:tcW w:w="146" w:type="pct"/>
            <w:vMerge/>
            <w:tcMar>
              <w:left w:w="57" w:type="dxa"/>
              <w:right w:w="57" w:type="dxa"/>
            </w:tcMar>
            <w:vAlign w:val="center"/>
          </w:tcPr>
          <w:p w14:paraId="26D96EF6" w14:textId="77777777" w:rsidR="00811B55" w:rsidRDefault="00811B55" w:rsidP="00811B55">
            <w:pPr>
              <w:spacing w:after="0" w:line="240" w:lineRule="auto"/>
              <w:jc w:val="center"/>
              <w:rPr>
                <w:rFonts w:asciiTheme="minorHAnsi" w:hAnsiTheme="minorHAnsi"/>
                <w:b/>
                <w:sz w:val="16"/>
                <w:szCs w:val="16"/>
              </w:rPr>
            </w:pPr>
          </w:p>
        </w:tc>
        <w:tc>
          <w:tcPr>
            <w:tcW w:w="596" w:type="pct"/>
            <w:vMerge/>
            <w:vAlign w:val="center"/>
          </w:tcPr>
          <w:p w14:paraId="7E829932" w14:textId="77777777" w:rsidR="00811B55" w:rsidRPr="003B5BBD" w:rsidRDefault="00811B55" w:rsidP="00811B55">
            <w:pPr>
              <w:jc w:val="left"/>
              <w:rPr>
                <w:rFonts w:asciiTheme="minorHAnsi" w:hAnsiTheme="minorHAnsi"/>
                <w:bCs/>
                <w:sz w:val="16"/>
                <w:szCs w:val="16"/>
              </w:rPr>
            </w:pPr>
          </w:p>
        </w:tc>
        <w:tc>
          <w:tcPr>
            <w:tcW w:w="262" w:type="pct"/>
            <w:tcBorders>
              <w:top w:val="single" w:sz="8" w:space="0" w:color="4F81BD" w:themeColor="accent1"/>
              <w:bottom w:val="single" w:sz="8" w:space="0" w:color="4F81BD" w:themeColor="accent1"/>
            </w:tcBorders>
            <w:shd w:val="clear" w:color="auto" w:fill="auto"/>
            <w:vAlign w:val="center"/>
          </w:tcPr>
          <w:p w14:paraId="733C1E74" w14:textId="17FC449D" w:rsidR="00811B55" w:rsidRPr="00423C1E" w:rsidRDefault="00811B55" w:rsidP="00811B55">
            <w:pPr>
              <w:pStyle w:val="TabelSoT"/>
              <w:spacing w:before="0" w:after="0" w:line="240" w:lineRule="auto"/>
              <w:rPr>
                <w:rFonts w:asciiTheme="minorHAnsi" w:hAnsiTheme="minorHAnsi" w:cstheme="minorHAnsi"/>
                <w:sz w:val="16"/>
                <w:szCs w:val="16"/>
              </w:rPr>
            </w:pPr>
            <w:r w:rsidRPr="00423C1E">
              <w:rPr>
                <w:rFonts w:asciiTheme="minorHAnsi" w:hAnsiTheme="minorHAnsi" w:cstheme="minorHAnsi"/>
                <w:sz w:val="16"/>
                <w:szCs w:val="16"/>
              </w:rPr>
              <w:t>3.</w:t>
            </w:r>
            <w:r>
              <w:rPr>
                <w:rFonts w:asciiTheme="minorHAnsi" w:hAnsiTheme="minorHAnsi" w:cstheme="minorHAnsi"/>
                <w:sz w:val="16"/>
                <w:szCs w:val="16"/>
              </w:rPr>
              <w:t>9</w:t>
            </w:r>
          </w:p>
        </w:tc>
        <w:tc>
          <w:tcPr>
            <w:tcW w:w="2460" w:type="pct"/>
            <w:tcBorders>
              <w:top w:val="single" w:sz="8" w:space="0" w:color="4F81BD" w:themeColor="accent1"/>
              <w:bottom w:val="single" w:sz="8" w:space="0" w:color="4F81BD" w:themeColor="accent1"/>
            </w:tcBorders>
            <w:vAlign w:val="center"/>
          </w:tcPr>
          <w:p w14:paraId="64693BC1" w14:textId="5C3781EE" w:rsidR="00811B55" w:rsidRPr="00423C1E" w:rsidRDefault="00811B55" w:rsidP="00811B55">
            <w:pPr>
              <w:pStyle w:val="TabelSoT"/>
              <w:spacing w:before="0" w:after="0" w:line="240" w:lineRule="auto"/>
              <w:jc w:val="both"/>
              <w:rPr>
                <w:rFonts w:asciiTheme="minorHAnsi" w:hAnsiTheme="minorHAnsi" w:cstheme="minorHAnsi"/>
                <w:sz w:val="16"/>
                <w:szCs w:val="16"/>
              </w:rPr>
            </w:pPr>
            <w:r w:rsidRPr="00423C1E">
              <w:rPr>
                <w:rFonts w:asciiTheme="minorHAnsi" w:hAnsiTheme="minorHAnsi" w:cstheme="minorHAnsi"/>
                <w:sz w:val="16"/>
                <w:szCs w:val="16"/>
              </w:rPr>
              <w:t>Beschrijf waar de FAIR principes voor staa</w:t>
            </w:r>
            <w:r>
              <w:rPr>
                <w:rFonts w:asciiTheme="minorHAnsi" w:hAnsiTheme="minorHAnsi" w:cstheme="minorHAnsi"/>
                <w:sz w:val="16"/>
                <w:szCs w:val="16"/>
              </w:rPr>
              <w:t>n</w:t>
            </w:r>
            <w:r w:rsidRPr="00423C1E">
              <w:rPr>
                <w:rFonts w:asciiTheme="minorHAnsi" w:hAnsiTheme="minorHAnsi" w:cstheme="minorHAnsi"/>
                <w:sz w:val="16"/>
                <w:szCs w:val="16"/>
              </w:rPr>
              <w:t xml:space="preserve"> en beschrij</w:t>
            </w:r>
            <w:r>
              <w:rPr>
                <w:rFonts w:asciiTheme="minorHAnsi" w:hAnsiTheme="minorHAnsi" w:cstheme="minorHAnsi"/>
                <w:sz w:val="16"/>
                <w:szCs w:val="16"/>
              </w:rPr>
              <w:t>f</w:t>
            </w:r>
            <w:r w:rsidRPr="00423C1E">
              <w:rPr>
                <w:rFonts w:asciiTheme="minorHAnsi" w:hAnsiTheme="minorHAnsi" w:cstheme="minorHAnsi"/>
                <w:sz w:val="16"/>
                <w:szCs w:val="16"/>
              </w:rPr>
              <w:t xml:space="preserve"> het doel hiervan</w:t>
            </w:r>
            <w:r>
              <w:rPr>
                <w:rFonts w:asciiTheme="minorHAnsi" w:hAnsiTheme="minorHAnsi" w:cstheme="minorHAnsi"/>
                <w:sz w:val="16"/>
                <w:szCs w:val="16"/>
              </w:rPr>
              <w:t>.</w:t>
            </w:r>
          </w:p>
        </w:tc>
        <w:tc>
          <w:tcPr>
            <w:tcW w:w="170" w:type="pct"/>
            <w:tcBorders>
              <w:top w:val="single" w:sz="8" w:space="0" w:color="4F81BD" w:themeColor="accent1"/>
              <w:bottom w:val="single" w:sz="8" w:space="0" w:color="4F81BD" w:themeColor="accent1"/>
            </w:tcBorders>
            <w:shd w:val="clear" w:color="auto" w:fill="auto"/>
            <w:vAlign w:val="center"/>
          </w:tcPr>
          <w:p w14:paraId="34263F71" w14:textId="588079BA" w:rsidR="00811B55" w:rsidRPr="00423C1E" w:rsidRDefault="00811B55" w:rsidP="00811B55">
            <w:pPr>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x</w:t>
            </w:r>
          </w:p>
        </w:tc>
        <w:tc>
          <w:tcPr>
            <w:tcW w:w="170" w:type="pct"/>
            <w:tcBorders>
              <w:top w:val="single" w:sz="8" w:space="0" w:color="4F81BD" w:themeColor="accent1"/>
              <w:bottom w:val="single" w:sz="8" w:space="0" w:color="4F81BD" w:themeColor="accent1"/>
            </w:tcBorders>
            <w:shd w:val="clear" w:color="auto" w:fill="auto"/>
            <w:vAlign w:val="center"/>
          </w:tcPr>
          <w:p w14:paraId="3A5CB435" w14:textId="77777777" w:rsidR="00811B55" w:rsidRPr="00423C1E" w:rsidRDefault="00811B55" w:rsidP="00811B55">
            <w:pPr>
              <w:spacing w:after="0" w:line="240" w:lineRule="auto"/>
              <w:jc w:val="center"/>
              <w:rPr>
                <w:rFonts w:asciiTheme="minorHAnsi" w:hAnsiTheme="minorHAnsi" w:cstheme="minorHAnsi"/>
                <w:bCs/>
                <w:sz w:val="16"/>
                <w:szCs w:val="16"/>
              </w:rPr>
            </w:pPr>
          </w:p>
        </w:tc>
        <w:tc>
          <w:tcPr>
            <w:tcW w:w="170" w:type="pct"/>
            <w:tcBorders>
              <w:top w:val="single" w:sz="8" w:space="0" w:color="4F81BD" w:themeColor="accent1"/>
              <w:bottom w:val="single" w:sz="8" w:space="0" w:color="4F81BD" w:themeColor="accent1"/>
            </w:tcBorders>
            <w:shd w:val="clear" w:color="auto" w:fill="auto"/>
            <w:vAlign w:val="center"/>
          </w:tcPr>
          <w:p w14:paraId="117A2D26" w14:textId="77777777" w:rsidR="00811B55" w:rsidRPr="00423C1E" w:rsidRDefault="00811B55" w:rsidP="00811B55">
            <w:pPr>
              <w:spacing w:after="0" w:line="240" w:lineRule="auto"/>
              <w:jc w:val="center"/>
              <w:rPr>
                <w:rFonts w:asciiTheme="minorHAnsi" w:hAnsiTheme="minorHAnsi" w:cstheme="minorHAnsi"/>
                <w:bCs/>
                <w:sz w:val="16"/>
                <w:szCs w:val="16"/>
              </w:rPr>
            </w:pPr>
          </w:p>
        </w:tc>
        <w:tc>
          <w:tcPr>
            <w:tcW w:w="170" w:type="pct"/>
            <w:tcBorders>
              <w:top w:val="single" w:sz="8" w:space="0" w:color="4F81BD" w:themeColor="accent1"/>
              <w:bottom w:val="single" w:sz="8" w:space="0" w:color="4F81BD" w:themeColor="accent1"/>
            </w:tcBorders>
            <w:shd w:val="clear" w:color="auto" w:fill="auto"/>
            <w:vAlign w:val="center"/>
          </w:tcPr>
          <w:p w14:paraId="1722C0C2" w14:textId="53CAAE7C" w:rsidR="00811B55" w:rsidRPr="00423C1E" w:rsidRDefault="00811B55" w:rsidP="00811B55">
            <w:pPr>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x</w:t>
            </w:r>
          </w:p>
        </w:tc>
        <w:tc>
          <w:tcPr>
            <w:tcW w:w="166" w:type="pct"/>
            <w:tcBorders>
              <w:top w:val="single" w:sz="8" w:space="0" w:color="4F81BD" w:themeColor="accent1"/>
              <w:bottom w:val="single" w:sz="8" w:space="0" w:color="4F81BD" w:themeColor="accent1"/>
            </w:tcBorders>
            <w:shd w:val="clear" w:color="auto" w:fill="auto"/>
            <w:vAlign w:val="center"/>
          </w:tcPr>
          <w:p w14:paraId="2B497D90" w14:textId="2194A3B0" w:rsidR="00811B55" w:rsidRPr="00423C1E" w:rsidRDefault="00811B55" w:rsidP="00811B55">
            <w:pPr>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x</w:t>
            </w:r>
          </w:p>
        </w:tc>
        <w:tc>
          <w:tcPr>
            <w:tcW w:w="170" w:type="pct"/>
            <w:tcBorders>
              <w:top w:val="single" w:sz="8" w:space="0" w:color="4F81BD" w:themeColor="accent1"/>
              <w:bottom w:val="single" w:sz="8" w:space="0" w:color="4F81BD" w:themeColor="accent1"/>
            </w:tcBorders>
            <w:shd w:val="clear" w:color="auto" w:fill="auto"/>
            <w:vAlign w:val="center"/>
          </w:tcPr>
          <w:p w14:paraId="3D62C1CC" w14:textId="3DBFAB79" w:rsidR="00811B55" w:rsidRPr="00423C1E" w:rsidRDefault="00811B55" w:rsidP="00811B55">
            <w:pPr>
              <w:spacing w:after="0" w:line="240" w:lineRule="auto"/>
              <w:jc w:val="center"/>
              <w:rPr>
                <w:rFonts w:asciiTheme="minorHAnsi" w:hAnsiTheme="minorHAnsi" w:cstheme="minorHAnsi"/>
                <w:bCs/>
                <w:sz w:val="16"/>
                <w:szCs w:val="16"/>
              </w:rPr>
            </w:pPr>
          </w:p>
        </w:tc>
        <w:tc>
          <w:tcPr>
            <w:tcW w:w="176" w:type="pct"/>
            <w:tcBorders>
              <w:top w:val="single" w:sz="8" w:space="0" w:color="4F81BD" w:themeColor="accent1"/>
              <w:bottom w:val="single" w:sz="8" w:space="0" w:color="4F81BD" w:themeColor="accent1"/>
            </w:tcBorders>
            <w:shd w:val="clear" w:color="auto" w:fill="auto"/>
            <w:vAlign w:val="center"/>
          </w:tcPr>
          <w:p w14:paraId="10B189B3" w14:textId="77777777" w:rsidR="00811B55" w:rsidRPr="00423C1E" w:rsidRDefault="00811B55" w:rsidP="00811B55">
            <w:pPr>
              <w:spacing w:after="0" w:line="240" w:lineRule="auto"/>
              <w:jc w:val="center"/>
              <w:rPr>
                <w:rFonts w:asciiTheme="minorHAnsi" w:hAnsiTheme="minorHAnsi" w:cstheme="minorHAnsi"/>
                <w:bCs/>
                <w:sz w:val="16"/>
                <w:szCs w:val="16"/>
              </w:rPr>
            </w:pPr>
          </w:p>
        </w:tc>
        <w:tc>
          <w:tcPr>
            <w:tcW w:w="344" w:type="pct"/>
            <w:tcBorders>
              <w:top w:val="single" w:sz="8" w:space="0" w:color="4F81BD" w:themeColor="accent1"/>
              <w:bottom w:val="single" w:sz="8" w:space="0" w:color="4F81BD" w:themeColor="accent1"/>
            </w:tcBorders>
            <w:vAlign w:val="center"/>
          </w:tcPr>
          <w:p w14:paraId="05FC62A9" w14:textId="5E586C34" w:rsidR="00811B55" w:rsidRPr="00423C1E" w:rsidRDefault="00811B55" w:rsidP="00811B55">
            <w:pPr>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KT</w:t>
            </w:r>
          </w:p>
        </w:tc>
      </w:tr>
      <w:tr w:rsidR="00811B55" w:rsidRPr="003B5BBD" w14:paraId="65B40521" w14:textId="77777777" w:rsidTr="004B33D1">
        <w:trPr>
          <w:trHeight w:val="95"/>
        </w:trPr>
        <w:tc>
          <w:tcPr>
            <w:tcW w:w="146" w:type="pct"/>
            <w:vMerge w:val="restart"/>
            <w:tcBorders>
              <w:top w:val="single" w:sz="12" w:space="0" w:color="4F81BD"/>
            </w:tcBorders>
            <w:tcMar>
              <w:left w:w="57" w:type="dxa"/>
              <w:right w:w="57" w:type="dxa"/>
            </w:tcMar>
            <w:vAlign w:val="center"/>
          </w:tcPr>
          <w:p w14:paraId="0E8D8B72" w14:textId="6831AD5D" w:rsidR="00811B55" w:rsidRPr="003B5BBD" w:rsidRDefault="00811B55" w:rsidP="00811B55">
            <w:pPr>
              <w:spacing w:after="0" w:line="240" w:lineRule="auto"/>
              <w:jc w:val="center"/>
              <w:rPr>
                <w:rFonts w:asciiTheme="minorHAnsi" w:hAnsiTheme="minorHAnsi"/>
                <w:b/>
                <w:bCs/>
                <w:sz w:val="16"/>
                <w:szCs w:val="16"/>
              </w:rPr>
            </w:pPr>
            <w:r w:rsidRPr="003B5BBD">
              <w:rPr>
                <w:rFonts w:asciiTheme="minorHAnsi" w:hAnsiTheme="minorHAnsi"/>
                <w:b/>
                <w:sz w:val="16"/>
                <w:szCs w:val="16"/>
              </w:rPr>
              <w:t>4</w:t>
            </w:r>
          </w:p>
        </w:tc>
        <w:tc>
          <w:tcPr>
            <w:tcW w:w="596" w:type="pct"/>
            <w:vMerge w:val="restart"/>
            <w:tcBorders>
              <w:top w:val="single" w:sz="12" w:space="0" w:color="4F81BD"/>
            </w:tcBorders>
            <w:vAlign w:val="center"/>
          </w:tcPr>
          <w:p w14:paraId="672B5D18" w14:textId="77777777" w:rsidR="00811B55" w:rsidRPr="003B5BBD" w:rsidRDefault="00811B55" w:rsidP="00811B55">
            <w:pPr>
              <w:jc w:val="left"/>
              <w:rPr>
                <w:rFonts w:asciiTheme="minorHAnsi" w:hAnsiTheme="minorHAnsi"/>
                <w:bCs/>
                <w:sz w:val="16"/>
                <w:szCs w:val="16"/>
              </w:rPr>
            </w:pPr>
            <w:r w:rsidRPr="003B5BBD">
              <w:rPr>
                <w:rFonts w:asciiTheme="minorHAnsi" w:hAnsiTheme="minorHAnsi"/>
                <w:bCs/>
                <w:sz w:val="16"/>
                <w:szCs w:val="16"/>
              </w:rPr>
              <w:t>Clinical Trial Operations (Projectorganisatie)</w:t>
            </w:r>
          </w:p>
        </w:tc>
        <w:tc>
          <w:tcPr>
            <w:tcW w:w="262" w:type="pct"/>
            <w:tcBorders>
              <w:top w:val="single" w:sz="12" w:space="0" w:color="4F81BD" w:themeColor="accent1"/>
            </w:tcBorders>
            <w:shd w:val="clear" w:color="auto" w:fill="auto"/>
            <w:vAlign w:val="center"/>
          </w:tcPr>
          <w:p w14:paraId="059F59E8" w14:textId="434F7468" w:rsidR="00811B55" w:rsidRPr="004B33D1" w:rsidRDefault="00811B55" w:rsidP="00811B55">
            <w:pPr>
              <w:spacing w:after="0" w:line="240" w:lineRule="auto"/>
              <w:jc w:val="left"/>
              <w:rPr>
                <w:rFonts w:asciiTheme="minorHAnsi" w:hAnsiTheme="minorHAnsi" w:cstheme="minorHAnsi"/>
                <w:bCs/>
                <w:sz w:val="16"/>
                <w:szCs w:val="16"/>
              </w:rPr>
            </w:pPr>
            <w:r w:rsidRPr="00423C1E">
              <w:rPr>
                <w:rFonts w:asciiTheme="minorHAnsi" w:hAnsiTheme="minorHAnsi" w:cstheme="minorHAnsi"/>
                <w:sz w:val="16"/>
                <w:szCs w:val="16"/>
              </w:rPr>
              <w:t>4.</w:t>
            </w:r>
            <w:r w:rsidR="00AD6F38">
              <w:rPr>
                <w:rFonts w:asciiTheme="minorHAnsi" w:hAnsiTheme="minorHAnsi" w:cstheme="minorHAnsi"/>
                <w:sz w:val="16"/>
                <w:szCs w:val="16"/>
              </w:rPr>
              <w:t>1</w:t>
            </w:r>
          </w:p>
        </w:tc>
        <w:tc>
          <w:tcPr>
            <w:tcW w:w="2460" w:type="pct"/>
            <w:tcBorders>
              <w:top w:val="single" w:sz="12" w:space="0" w:color="4F81BD" w:themeColor="accent1"/>
            </w:tcBorders>
            <w:vAlign w:val="center"/>
          </w:tcPr>
          <w:p w14:paraId="4D48DA3E" w14:textId="06F65FAD" w:rsidR="00811B55" w:rsidRPr="004B33D1" w:rsidRDefault="00811B55" w:rsidP="00811B55">
            <w:pPr>
              <w:spacing w:after="0" w:line="240" w:lineRule="auto"/>
              <w:jc w:val="left"/>
              <w:rPr>
                <w:rFonts w:asciiTheme="minorHAnsi" w:hAnsiTheme="minorHAnsi" w:cstheme="minorHAnsi"/>
                <w:bCs/>
                <w:sz w:val="16"/>
                <w:szCs w:val="16"/>
              </w:rPr>
            </w:pPr>
            <w:r>
              <w:rPr>
                <w:rFonts w:asciiTheme="minorHAnsi" w:hAnsiTheme="minorHAnsi" w:cstheme="minorHAnsi"/>
                <w:sz w:val="16"/>
                <w:szCs w:val="16"/>
              </w:rPr>
              <w:t>Laat zien</w:t>
            </w:r>
            <w:r w:rsidRPr="00423C1E">
              <w:rPr>
                <w:rFonts w:asciiTheme="minorHAnsi" w:hAnsiTheme="minorHAnsi" w:cstheme="minorHAnsi"/>
                <w:sz w:val="16"/>
                <w:szCs w:val="16"/>
              </w:rPr>
              <w:t xml:space="preserve"> hoe de </w:t>
            </w:r>
            <w:r>
              <w:rPr>
                <w:rFonts w:asciiTheme="minorHAnsi" w:hAnsiTheme="minorHAnsi" w:cstheme="minorHAnsi"/>
                <w:sz w:val="16"/>
                <w:szCs w:val="16"/>
              </w:rPr>
              <w:t>wet- en regelgeving (zoals GCP en ISO14155)</w:t>
            </w:r>
            <w:r w:rsidRPr="00423C1E">
              <w:rPr>
                <w:rFonts w:asciiTheme="minorHAnsi" w:hAnsiTheme="minorHAnsi" w:cstheme="minorHAnsi"/>
                <w:sz w:val="16"/>
                <w:szCs w:val="16"/>
              </w:rPr>
              <w:t xml:space="preserve"> in de praktijk toegepast moeten worden, met name met betrekking tot dataverzameling en rapportage.</w:t>
            </w:r>
          </w:p>
        </w:tc>
        <w:tc>
          <w:tcPr>
            <w:tcW w:w="170" w:type="pct"/>
            <w:tcBorders>
              <w:top w:val="single" w:sz="12" w:space="0" w:color="4F81BD" w:themeColor="accent1"/>
            </w:tcBorders>
            <w:shd w:val="clear" w:color="auto" w:fill="auto"/>
            <w:vAlign w:val="center"/>
          </w:tcPr>
          <w:p w14:paraId="7EE968DE" w14:textId="34C134C8" w:rsidR="00811B55" w:rsidRPr="004B33D1" w:rsidRDefault="00811B55" w:rsidP="00811B55">
            <w:pPr>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x</w:t>
            </w:r>
          </w:p>
        </w:tc>
        <w:tc>
          <w:tcPr>
            <w:tcW w:w="170" w:type="pct"/>
            <w:tcBorders>
              <w:top w:val="single" w:sz="12" w:space="0" w:color="4F81BD" w:themeColor="accent1"/>
            </w:tcBorders>
            <w:shd w:val="clear" w:color="auto" w:fill="auto"/>
            <w:vAlign w:val="center"/>
          </w:tcPr>
          <w:p w14:paraId="5B68FF83" w14:textId="1360182F" w:rsidR="00811B55" w:rsidRPr="004B33D1" w:rsidRDefault="00811B55" w:rsidP="00811B55">
            <w:pPr>
              <w:spacing w:after="0" w:line="240" w:lineRule="auto"/>
              <w:jc w:val="center"/>
              <w:rPr>
                <w:rFonts w:asciiTheme="minorHAnsi" w:hAnsiTheme="minorHAnsi" w:cstheme="minorHAnsi"/>
                <w:bCs/>
                <w:sz w:val="16"/>
                <w:szCs w:val="16"/>
              </w:rPr>
            </w:pPr>
          </w:p>
        </w:tc>
        <w:tc>
          <w:tcPr>
            <w:tcW w:w="170" w:type="pct"/>
            <w:tcBorders>
              <w:top w:val="single" w:sz="12" w:space="0" w:color="4F81BD" w:themeColor="accent1"/>
            </w:tcBorders>
            <w:shd w:val="clear" w:color="auto" w:fill="auto"/>
            <w:vAlign w:val="center"/>
          </w:tcPr>
          <w:p w14:paraId="661F2FF6" w14:textId="0DB5D2AE" w:rsidR="00811B55" w:rsidRPr="004B33D1" w:rsidRDefault="00811B55" w:rsidP="00811B55">
            <w:pPr>
              <w:spacing w:after="0" w:line="240" w:lineRule="auto"/>
              <w:jc w:val="center"/>
              <w:rPr>
                <w:rFonts w:asciiTheme="minorHAnsi" w:hAnsiTheme="minorHAnsi" w:cstheme="minorHAnsi"/>
                <w:bCs/>
                <w:sz w:val="16"/>
                <w:szCs w:val="16"/>
              </w:rPr>
            </w:pPr>
          </w:p>
        </w:tc>
        <w:tc>
          <w:tcPr>
            <w:tcW w:w="170" w:type="pct"/>
            <w:tcBorders>
              <w:top w:val="single" w:sz="12" w:space="0" w:color="4F81BD" w:themeColor="accent1"/>
            </w:tcBorders>
            <w:shd w:val="clear" w:color="auto" w:fill="auto"/>
            <w:vAlign w:val="center"/>
          </w:tcPr>
          <w:p w14:paraId="557FD55F" w14:textId="7312BAB0" w:rsidR="00811B55" w:rsidRPr="004B33D1" w:rsidRDefault="00811B55" w:rsidP="00811B55">
            <w:pPr>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x</w:t>
            </w:r>
          </w:p>
        </w:tc>
        <w:tc>
          <w:tcPr>
            <w:tcW w:w="166" w:type="pct"/>
            <w:tcBorders>
              <w:top w:val="single" w:sz="12" w:space="0" w:color="4F81BD" w:themeColor="accent1"/>
            </w:tcBorders>
            <w:shd w:val="clear" w:color="auto" w:fill="auto"/>
            <w:vAlign w:val="center"/>
          </w:tcPr>
          <w:p w14:paraId="242971A9" w14:textId="3090F091" w:rsidR="00811B55" w:rsidRPr="004B33D1" w:rsidRDefault="00811B55" w:rsidP="00811B55">
            <w:pPr>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x</w:t>
            </w:r>
          </w:p>
        </w:tc>
        <w:tc>
          <w:tcPr>
            <w:tcW w:w="170" w:type="pct"/>
            <w:tcBorders>
              <w:top w:val="single" w:sz="12" w:space="0" w:color="4F81BD" w:themeColor="accent1"/>
            </w:tcBorders>
            <w:shd w:val="clear" w:color="auto" w:fill="auto"/>
            <w:vAlign w:val="center"/>
          </w:tcPr>
          <w:p w14:paraId="64FA1332" w14:textId="65DA95E8" w:rsidR="00811B55" w:rsidRPr="004B33D1" w:rsidRDefault="00811B55" w:rsidP="00811B55">
            <w:pPr>
              <w:spacing w:after="0" w:line="240" w:lineRule="auto"/>
              <w:jc w:val="center"/>
              <w:rPr>
                <w:rFonts w:asciiTheme="minorHAnsi" w:hAnsiTheme="minorHAnsi" w:cstheme="minorHAnsi"/>
                <w:bCs/>
                <w:sz w:val="16"/>
                <w:szCs w:val="16"/>
              </w:rPr>
            </w:pPr>
          </w:p>
        </w:tc>
        <w:tc>
          <w:tcPr>
            <w:tcW w:w="176" w:type="pct"/>
            <w:tcBorders>
              <w:top w:val="single" w:sz="12" w:space="0" w:color="4F81BD" w:themeColor="accent1"/>
            </w:tcBorders>
            <w:shd w:val="clear" w:color="auto" w:fill="auto"/>
            <w:vAlign w:val="center"/>
          </w:tcPr>
          <w:p w14:paraId="68BF44D8" w14:textId="52CEE2AB" w:rsidR="00811B55" w:rsidRPr="004B33D1" w:rsidRDefault="00811B55" w:rsidP="00811B55">
            <w:pPr>
              <w:spacing w:after="0" w:line="240" w:lineRule="auto"/>
              <w:jc w:val="center"/>
              <w:rPr>
                <w:rFonts w:asciiTheme="minorHAnsi" w:hAnsiTheme="minorHAnsi" w:cstheme="minorHAnsi"/>
                <w:bCs/>
                <w:sz w:val="16"/>
                <w:szCs w:val="16"/>
              </w:rPr>
            </w:pPr>
          </w:p>
        </w:tc>
        <w:tc>
          <w:tcPr>
            <w:tcW w:w="344" w:type="pct"/>
            <w:tcBorders>
              <w:top w:val="single" w:sz="12" w:space="0" w:color="4F81BD" w:themeColor="accent1"/>
            </w:tcBorders>
            <w:vAlign w:val="center"/>
          </w:tcPr>
          <w:p w14:paraId="0CC110F3" w14:textId="4369C39E" w:rsidR="00811B55" w:rsidRPr="004B33D1" w:rsidRDefault="00811B55" w:rsidP="00811B55">
            <w:pPr>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CS/VT</w:t>
            </w:r>
            <w:r>
              <w:rPr>
                <w:rFonts w:asciiTheme="minorHAnsi" w:hAnsiTheme="minorHAnsi" w:cstheme="minorHAnsi"/>
                <w:bCs/>
                <w:sz w:val="16"/>
                <w:szCs w:val="16"/>
              </w:rPr>
              <w:t>/E</w:t>
            </w:r>
          </w:p>
        </w:tc>
      </w:tr>
      <w:tr w:rsidR="00811B55" w:rsidRPr="003B5BBD" w14:paraId="1348A7FD" w14:textId="77777777" w:rsidTr="008B0458">
        <w:tc>
          <w:tcPr>
            <w:tcW w:w="146" w:type="pct"/>
            <w:vMerge/>
            <w:tcMar>
              <w:left w:w="57" w:type="dxa"/>
              <w:right w:w="57" w:type="dxa"/>
            </w:tcMar>
            <w:vAlign w:val="center"/>
          </w:tcPr>
          <w:p w14:paraId="28C8E0B2" w14:textId="77777777" w:rsidR="00811B55" w:rsidRPr="003B5BBD" w:rsidRDefault="00811B55" w:rsidP="00811B55">
            <w:pPr>
              <w:spacing w:after="0" w:line="240" w:lineRule="auto"/>
              <w:jc w:val="center"/>
              <w:rPr>
                <w:rFonts w:asciiTheme="minorHAnsi" w:hAnsiTheme="minorHAnsi"/>
                <w:b/>
                <w:sz w:val="16"/>
                <w:szCs w:val="16"/>
              </w:rPr>
            </w:pPr>
          </w:p>
        </w:tc>
        <w:tc>
          <w:tcPr>
            <w:tcW w:w="596" w:type="pct"/>
            <w:vMerge/>
            <w:vAlign w:val="center"/>
          </w:tcPr>
          <w:p w14:paraId="3D60D62B" w14:textId="77777777" w:rsidR="00811B55" w:rsidRPr="003B5BBD" w:rsidRDefault="00811B55" w:rsidP="00811B55">
            <w:pPr>
              <w:jc w:val="left"/>
              <w:rPr>
                <w:rFonts w:asciiTheme="minorHAnsi" w:hAnsiTheme="minorHAnsi"/>
                <w:bCs/>
                <w:sz w:val="16"/>
                <w:szCs w:val="16"/>
              </w:rPr>
            </w:pPr>
          </w:p>
        </w:tc>
        <w:tc>
          <w:tcPr>
            <w:tcW w:w="262" w:type="pct"/>
            <w:shd w:val="clear" w:color="auto" w:fill="auto"/>
            <w:vAlign w:val="center"/>
          </w:tcPr>
          <w:p w14:paraId="470510BA" w14:textId="3AF90C6F" w:rsidR="00811B55" w:rsidRPr="004B33D1" w:rsidRDefault="00811B55" w:rsidP="00811B55">
            <w:pPr>
              <w:spacing w:after="0" w:line="240" w:lineRule="auto"/>
              <w:jc w:val="left"/>
              <w:rPr>
                <w:rFonts w:asciiTheme="minorHAnsi" w:hAnsiTheme="minorHAnsi" w:cstheme="minorHAnsi"/>
                <w:bCs/>
                <w:sz w:val="16"/>
                <w:szCs w:val="16"/>
              </w:rPr>
            </w:pPr>
            <w:r w:rsidRPr="00423C1E">
              <w:rPr>
                <w:rFonts w:asciiTheme="minorHAnsi" w:hAnsiTheme="minorHAnsi" w:cstheme="minorHAnsi"/>
                <w:sz w:val="16"/>
                <w:szCs w:val="16"/>
              </w:rPr>
              <w:t>4.</w:t>
            </w:r>
            <w:r w:rsidR="00AD6F38">
              <w:rPr>
                <w:rFonts w:asciiTheme="minorHAnsi" w:hAnsiTheme="minorHAnsi" w:cstheme="minorHAnsi"/>
                <w:sz w:val="16"/>
                <w:szCs w:val="16"/>
              </w:rPr>
              <w:t>2</w:t>
            </w:r>
          </w:p>
        </w:tc>
        <w:tc>
          <w:tcPr>
            <w:tcW w:w="2460" w:type="pct"/>
            <w:vAlign w:val="center"/>
          </w:tcPr>
          <w:p w14:paraId="285F98FF" w14:textId="64F9CD53" w:rsidR="00811B55" w:rsidRPr="004B33D1" w:rsidRDefault="00811B55" w:rsidP="00811B55">
            <w:pPr>
              <w:spacing w:after="0" w:line="240" w:lineRule="auto"/>
              <w:jc w:val="left"/>
              <w:rPr>
                <w:rFonts w:asciiTheme="minorHAnsi" w:hAnsiTheme="minorHAnsi" w:cstheme="minorHAnsi"/>
                <w:bCs/>
                <w:sz w:val="16"/>
                <w:szCs w:val="16"/>
              </w:rPr>
            </w:pPr>
            <w:r>
              <w:rPr>
                <w:rFonts w:asciiTheme="minorHAnsi" w:hAnsiTheme="minorHAnsi" w:cstheme="minorHAnsi"/>
                <w:sz w:val="16"/>
                <w:szCs w:val="16"/>
              </w:rPr>
              <w:t>Laat zien hoe</w:t>
            </w:r>
            <w:r w:rsidRPr="00423C1E">
              <w:rPr>
                <w:rFonts w:asciiTheme="minorHAnsi" w:hAnsiTheme="minorHAnsi" w:cstheme="minorHAnsi"/>
                <w:sz w:val="16"/>
                <w:szCs w:val="16"/>
              </w:rPr>
              <w:t xml:space="preserve"> het proces en de uitvoering van datamanagement voor een medisch wetenschappelijk onderzoek volgens (lokale) procedures en handleidingen</w:t>
            </w:r>
            <w:r>
              <w:rPr>
                <w:rFonts w:asciiTheme="minorHAnsi" w:hAnsiTheme="minorHAnsi" w:cstheme="minorHAnsi"/>
                <w:sz w:val="16"/>
                <w:szCs w:val="16"/>
              </w:rPr>
              <w:t xml:space="preserve"> worden uitgevoerd</w:t>
            </w:r>
            <w:r w:rsidRPr="00423C1E">
              <w:rPr>
                <w:rFonts w:asciiTheme="minorHAnsi" w:hAnsiTheme="minorHAnsi" w:cstheme="minorHAnsi"/>
                <w:sz w:val="16"/>
                <w:szCs w:val="16"/>
              </w:rPr>
              <w:t>.</w:t>
            </w:r>
          </w:p>
        </w:tc>
        <w:tc>
          <w:tcPr>
            <w:tcW w:w="170" w:type="pct"/>
            <w:shd w:val="clear" w:color="auto" w:fill="auto"/>
            <w:vAlign w:val="center"/>
          </w:tcPr>
          <w:p w14:paraId="767D37EA" w14:textId="5E46D8DE" w:rsidR="00811B55" w:rsidRPr="00423C1E" w:rsidRDefault="00811B55" w:rsidP="00811B55">
            <w:pPr>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x</w:t>
            </w:r>
          </w:p>
        </w:tc>
        <w:tc>
          <w:tcPr>
            <w:tcW w:w="170" w:type="pct"/>
            <w:shd w:val="clear" w:color="auto" w:fill="auto"/>
            <w:vAlign w:val="center"/>
          </w:tcPr>
          <w:p w14:paraId="3CD6FE93" w14:textId="77777777" w:rsidR="00811B55" w:rsidRPr="004B33D1" w:rsidRDefault="00811B55" w:rsidP="00811B55">
            <w:pPr>
              <w:spacing w:after="0" w:line="240" w:lineRule="auto"/>
              <w:jc w:val="center"/>
              <w:rPr>
                <w:rFonts w:asciiTheme="minorHAnsi" w:hAnsiTheme="minorHAnsi" w:cstheme="minorHAnsi"/>
                <w:bCs/>
                <w:sz w:val="16"/>
                <w:szCs w:val="16"/>
              </w:rPr>
            </w:pPr>
          </w:p>
        </w:tc>
        <w:tc>
          <w:tcPr>
            <w:tcW w:w="170" w:type="pct"/>
            <w:shd w:val="clear" w:color="auto" w:fill="auto"/>
            <w:vAlign w:val="center"/>
          </w:tcPr>
          <w:p w14:paraId="1EF11CE7" w14:textId="5EFAB62E" w:rsidR="00811B55" w:rsidRPr="004B33D1" w:rsidRDefault="00811B55" w:rsidP="00811B55">
            <w:pPr>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x</w:t>
            </w:r>
          </w:p>
        </w:tc>
        <w:tc>
          <w:tcPr>
            <w:tcW w:w="170" w:type="pct"/>
            <w:shd w:val="clear" w:color="auto" w:fill="auto"/>
            <w:vAlign w:val="center"/>
          </w:tcPr>
          <w:p w14:paraId="22EE990B" w14:textId="77777777" w:rsidR="00811B55" w:rsidRPr="00423C1E" w:rsidRDefault="00811B55" w:rsidP="00811B55">
            <w:pPr>
              <w:spacing w:after="0" w:line="240" w:lineRule="auto"/>
              <w:jc w:val="center"/>
              <w:rPr>
                <w:rFonts w:asciiTheme="minorHAnsi" w:hAnsiTheme="minorHAnsi" w:cstheme="minorHAnsi"/>
                <w:bCs/>
                <w:sz w:val="16"/>
                <w:szCs w:val="16"/>
              </w:rPr>
            </w:pPr>
          </w:p>
        </w:tc>
        <w:tc>
          <w:tcPr>
            <w:tcW w:w="166" w:type="pct"/>
            <w:shd w:val="clear" w:color="auto" w:fill="auto"/>
            <w:vAlign w:val="center"/>
          </w:tcPr>
          <w:p w14:paraId="36720DA5" w14:textId="77777777" w:rsidR="00811B55" w:rsidRPr="00423C1E" w:rsidRDefault="00811B55" w:rsidP="00811B55">
            <w:pPr>
              <w:spacing w:after="0" w:line="240" w:lineRule="auto"/>
              <w:jc w:val="center"/>
              <w:rPr>
                <w:rFonts w:asciiTheme="minorHAnsi" w:hAnsiTheme="minorHAnsi" w:cstheme="minorHAnsi"/>
                <w:bCs/>
                <w:sz w:val="16"/>
                <w:szCs w:val="16"/>
              </w:rPr>
            </w:pPr>
          </w:p>
        </w:tc>
        <w:tc>
          <w:tcPr>
            <w:tcW w:w="170" w:type="pct"/>
            <w:shd w:val="clear" w:color="auto" w:fill="auto"/>
            <w:vAlign w:val="center"/>
          </w:tcPr>
          <w:p w14:paraId="508233D4" w14:textId="532BF460" w:rsidR="00811B55" w:rsidRPr="004B33D1" w:rsidRDefault="00811B55" w:rsidP="00811B55">
            <w:pPr>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x</w:t>
            </w:r>
          </w:p>
        </w:tc>
        <w:tc>
          <w:tcPr>
            <w:tcW w:w="176" w:type="pct"/>
            <w:shd w:val="clear" w:color="auto" w:fill="auto"/>
            <w:vAlign w:val="center"/>
          </w:tcPr>
          <w:p w14:paraId="2E0B3165" w14:textId="584AF5C5" w:rsidR="00811B55" w:rsidRPr="004B33D1" w:rsidRDefault="00811B55" w:rsidP="00811B55">
            <w:pPr>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x</w:t>
            </w:r>
          </w:p>
        </w:tc>
        <w:tc>
          <w:tcPr>
            <w:tcW w:w="344" w:type="pct"/>
            <w:vAlign w:val="center"/>
          </w:tcPr>
          <w:p w14:paraId="7E72C050" w14:textId="4EC359D0" w:rsidR="00811B55" w:rsidRPr="004B33D1" w:rsidRDefault="00811B55" w:rsidP="00811B55">
            <w:pPr>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VT</w:t>
            </w:r>
            <w:r>
              <w:rPr>
                <w:rFonts w:asciiTheme="minorHAnsi" w:hAnsiTheme="minorHAnsi" w:cstheme="minorHAnsi"/>
                <w:bCs/>
                <w:sz w:val="16"/>
                <w:szCs w:val="16"/>
              </w:rPr>
              <w:t>/E</w:t>
            </w:r>
          </w:p>
        </w:tc>
      </w:tr>
      <w:tr w:rsidR="00811B55" w:rsidRPr="003B5BBD" w14:paraId="05028B78" w14:textId="77777777" w:rsidTr="008B0458">
        <w:tc>
          <w:tcPr>
            <w:tcW w:w="146" w:type="pct"/>
            <w:vMerge/>
            <w:tcMar>
              <w:left w:w="57" w:type="dxa"/>
              <w:right w:w="57" w:type="dxa"/>
            </w:tcMar>
            <w:vAlign w:val="center"/>
          </w:tcPr>
          <w:p w14:paraId="2664E20A" w14:textId="77777777" w:rsidR="00811B55" w:rsidRPr="003B5BBD" w:rsidRDefault="00811B55" w:rsidP="00811B55">
            <w:pPr>
              <w:spacing w:after="0" w:line="240" w:lineRule="auto"/>
              <w:jc w:val="center"/>
              <w:rPr>
                <w:rFonts w:asciiTheme="minorHAnsi" w:hAnsiTheme="minorHAnsi"/>
                <w:b/>
                <w:sz w:val="16"/>
                <w:szCs w:val="16"/>
              </w:rPr>
            </w:pPr>
          </w:p>
        </w:tc>
        <w:tc>
          <w:tcPr>
            <w:tcW w:w="596" w:type="pct"/>
            <w:vMerge/>
            <w:vAlign w:val="center"/>
          </w:tcPr>
          <w:p w14:paraId="07406683" w14:textId="77777777" w:rsidR="00811B55" w:rsidRPr="003B5BBD" w:rsidRDefault="00811B55" w:rsidP="00811B55">
            <w:pPr>
              <w:jc w:val="left"/>
              <w:rPr>
                <w:rFonts w:asciiTheme="minorHAnsi" w:hAnsiTheme="minorHAnsi"/>
                <w:bCs/>
                <w:sz w:val="16"/>
                <w:szCs w:val="16"/>
              </w:rPr>
            </w:pPr>
          </w:p>
        </w:tc>
        <w:tc>
          <w:tcPr>
            <w:tcW w:w="262" w:type="pct"/>
            <w:shd w:val="clear" w:color="auto" w:fill="auto"/>
            <w:vAlign w:val="center"/>
          </w:tcPr>
          <w:p w14:paraId="4CA97100" w14:textId="748655B4" w:rsidR="00811B55" w:rsidRPr="004B33D1" w:rsidRDefault="00811B55" w:rsidP="00811B55">
            <w:pPr>
              <w:spacing w:after="0" w:line="240" w:lineRule="auto"/>
              <w:jc w:val="left"/>
              <w:rPr>
                <w:rFonts w:asciiTheme="minorHAnsi" w:hAnsiTheme="minorHAnsi" w:cstheme="minorHAnsi"/>
                <w:bCs/>
                <w:sz w:val="16"/>
                <w:szCs w:val="16"/>
              </w:rPr>
            </w:pPr>
            <w:r w:rsidRPr="00423C1E">
              <w:rPr>
                <w:rFonts w:asciiTheme="minorHAnsi" w:hAnsiTheme="minorHAnsi" w:cstheme="minorHAnsi"/>
                <w:sz w:val="16"/>
                <w:szCs w:val="16"/>
              </w:rPr>
              <w:t>4.</w:t>
            </w:r>
            <w:r w:rsidR="00AD6F38">
              <w:rPr>
                <w:rFonts w:asciiTheme="minorHAnsi" w:hAnsiTheme="minorHAnsi" w:cstheme="minorHAnsi"/>
                <w:sz w:val="16"/>
                <w:szCs w:val="16"/>
              </w:rPr>
              <w:t>3</w:t>
            </w:r>
          </w:p>
        </w:tc>
        <w:tc>
          <w:tcPr>
            <w:tcW w:w="2460" w:type="pct"/>
            <w:vAlign w:val="center"/>
          </w:tcPr>
          <w:p w14:paraId="1B60FCCC" w14:textId="20313D75" w:rsidR="00811B55" w:rsidRPr="00AD6F38" w:rsidRDefault="00811B55" w:rsidP="00811B55">
            <w:pPr>
              <w:spacing w:after="0" w:line="240" w:lineRule="auto"/>
              <w:jc w:val="left"/>
              <w:rPr>
                <w:rFonts w:asciiTheme="minorHAnsi" w:hAnsiTheme="minorHAnsi" w:cstheme="minorHAnsi"/>
                <w:bCs/>
                <w:sz w:val="16"/>
                <w:szCs w:val="16"/>
              </w:rPr>
            </w:pPr>
            <w:r w:rsidRPr="00AD6F38">
              <w:rPr>
                <w:rFonts w:asciiTheme="minorHAnsi" w:hAnsiTheme="minorHAnsi" w:cstheme="minorHAnsi"/>
                <w:sz w:val="16"/>
                <w:szCs w:val="16"/>
              </w:rPr>
              <w:t>Beschrijf de organisatie van medisch wetenschappelijk onderzoek binnen de eigen afdeling en samenwerkende partijen (procedures, afspraken, administratie).</w:t>
            </w:r>
          </w:p>
        </w:tc>
        <w:tc>
          <w:tcPr>
            <w:tcW w:w="170" w:type="pct"/>
            <w:shd w:val="clear" w:color="auto" w:fill="auto"/>
            <w:vAlign w:val="center"/>
          </w:tcPr>
          <w:p w14:paraId="72CED1E2" w14:textId="77777777" w:rsidR="00811B55" w:rsidRPr="00423C1E" w:rsidRDefault="00811B55" w:rsidP="00811B55">
            <w:pPr>
              <w:spacing w:after="0" w:line="240" w:lineRule="auto"/>
              <w:jc w:val="center"/>
              <w:rPr>
                <w:rFonts w:asciiTheme="minorHAnsi" w:hAnsiTheme="minorHAnsi" w:cstheme="minorHAnsi"/>
                <w:bCs/>
                <w:sz w:val="16"/>
                <w:szCs w:val="16"/>
              </w:rPr>
            </w:pPr>
          </w:p>
        </w:tc>
        <w:tc>
          <w:tcPr>
            <w:tcW w:w="170" w:type="pct"/>
            <w:shd w:val="clear" w:color="auto" w:fill="auto"/>
            <w:vAlign w:val="center"/>
          </w:tcPr>
          <w:p w14:paraId="0356B8A7" w14:textId="1C0F7371" w:rsidR="00811B55" w:rsidRPr="004B33D1" w:rsidRDefault="00811B55" w:rsidP="00811B55">
            <w:pPr>
              <w:spacing w:after="0" w:line="240" w:lineRule="auto"/>
              <w:jc w:val="center"/>
              <w:rPr>
                <w:rFonts w:asciiTheme="minorHAnsi" w:hAnsiTheme="minorHAnsi" w:cstheme="minorHAnsi"/>
                <w:bCs/>
                <w:sz w:val="16"/>
                <w:szCs w:val="16"/>
              </w:rPr>
            </w:pPr>
            <w:r w:rsidRPr="23F3DBA8">
              <w:rPr>
                <w:rFonts w:asciiTheme="minorHAnsi" w:hAnsiTheme="minorHAnsi" w:cstheme="minorBidi"/>
                <w:sz w:val="16"/>
                <w:szCs w:val="16"/>
              </w:rPr>
              <w:t>x</w:t>
            </w:r>
          </w:p>
        </w:tc>
        <w:tc>
          <w:tcPr>
            <w:tcW w:w="170" w:type="pct"/>
            <w:shd w:val="clear" w:color="auto" w:fill="auto"/>
            <w:vAlign w:val="center"/>
          </w:tcPr>
          <w:p w14:paraId="30F6815C" w14:textId="17CC89E6" w:rsidR="00811B55" w:rsidRPr="004B33D1" w:rsidRDefault="00811B55" w:rsidP="00811B55">
            <w:pPr>
              <w:spacing w:after="0" w:line="240" w:lineRule="auto"/>
              <w:jc w:val="center"/>
              <w:rPr>
                <w:rFonts w:asciiTheme="minorHAnsi" w:hAnsiTheme="minorHAnsi" w:cstheme="minorHAnsi"/>
                <w:bCs/>
                <w:sz w:val="16"/>
                <w:szCs w:val="16"/>
              </w:rPr>
            </w:pPr>
            <w:r w:rsidRPr="23F3DBA8">
              <w:rPr>
                <w:rFonts w:asciiTheme="minorHAnsi" w:hAnsiTheme="minorHAnsi" w:cstheme="minorBidi"/>
                <w:sz w:val="16"/>
                <w:szCs w:val="16"/>
              </w:rPr>
              <w:t>x</w:t>
            </w:r>
          </w:p>
        </w:tc>
        <w:tc>
          <w:tcPr>
            <w:tcW w:w="170" w:type="pct"/>
            <w:shd w:val="clear" w:color="auto" w:fill="auto"/>
            <w:vAlign w:val="center"/>
          </w:tcPr>
          <w:p w14:paraId="7BCD8414" w14:textId="77777777" w:rsidR="00811B55" w:rsidRPr="00423C1E" w:rsidRDefault="00811B55" w:rsidP="00811B55">
            <w:pPr>
              <w:spacing w:after="0" w:line="240" w:lineRule="auto"/>
              <w:jc w:val="center"/>
              <w:rPr>
                <w:rFonts w:asciiTheme="minorHAnsi" w:hAnsiTheme="minorHAnsi" w:cstheme="minorHAnsi"/>
                <w:bCs/>
                <w:sz w:val="16"/>
                <w:szCs w:val="16"/>
              </w:rPr>
            </w:pPr>
          </w:p>
        </w:tc>
        <w:tc>
          <w:tcPr>
            <w:tcW w:w="166" w:type="pct"/>
            <w:shd w:val="clear" w:color="auto" w:fill="auto"/>
            <w:vAlign w:val="center"/>
          </w:tcPr>
          <w:p w14:paraId="1650F56B" w14:textId="77777777" w:rsidR="00811B55" w:rsidRPr="00423C1E" w:rsidRDefault="00811B55" w:rsidP="00811B55">
            <w:pPr>
              <w:spacing w:after="0" w:line="240" w:lineRule="auto"/>
              <w:jc w:val="center"/>
              <w:rPr>
                <w:rFonts w:asciiTheme="minorHAnsi" w:hAnsiTheme="minorHAnsi" w:cstheme="minorHAnsi"/>
                <w:bCs/>
                <w:sz w:val="16"/>
                <w:szCs w:val="16"/>
              </w:rPr>
            </w:pPr>
          </w:p>
        </w:tc>
        <w:tc>
          <w:tcPr>
            <w:tcW w:w="170" w:type="pct"/>
            <w:shd w:val="clear" w:color="auto" w:fill="auto"/>
            <w:vAlign w:val="center"/>
          </w:tcPr>
          <w:p w14:paraId="3AE3D0FB" w14:textId="1CD2F9D9" w:rsidR="00811B55" w:rsidRPr="004B33D1" w:rsidRDefault="00811B55" w:rsidP="00811B55">
            <w:pPr>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x</w:t>
            </w:r>
          </w:p>
        </w:tc>
        <w:tc>
          <w:tcPr>
            <w:tcW w:w="176" w:type="pct"/>
            <w:shd w:val="clear" w:color="auto" w:fill="auto"/>
            <w:vAlign w:val="center"/>
          </w:tcPr>
          <w:p w14:paraId="50D4EF1F" w14:textId="64C7C3A2" w:rsidR="00811B55" w:rsidRPr="004B33D1" w:rsidRDefault="00811B55" w:rsidP="00811B55">
            <w:pPr>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x</w:t>
            </w:r>
          </w:p>
        </w:tc>
        <w:tc>
          <w:tcPr>
            <w:tcW w:w="344" w:type="pct"/>
            <w:vAlign w:val="center"/>
          </w:tcPr>
          <w:p w14:paraId="13E64C1C" w14:textId="5EA91AD5" w:rsidR="00811B55" w:rsidRPr="004B33D1" w:rsidRDefault="00811B55" w:rsidP="00811B55">
            <w:pPr>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KT</w:t>
            </w:r>
          </w:p>
        </w:tc>
      </w:tr>
      <w:tr w:rsidR="00811B55" w:rsidRPr="003B5BBD" w14:paraId="4696DD9C" w14:textId="77777777" w:rsidTr="008B0458">
        <w:tc>
          <w:tcPr>
            <w:tcW w:w="146" w:type="pct"/>
            <w:vMerge/>
            <w:tcMar>
              <w:left w:w="57" w:type="dxa"/>
              <w:right w:w="57" w:type="dxa"/>
            </w:tcMar>
            <w:vAlign w:val="center"/>
          </w:tcPr>
          <w:p w14:paraId="6005B1C4" w14:textId="77777777" w:rsidR="00811B55" w:rsidRPr="003B5BBD" w:rsidRDefault="00811B55" w:rsidP="00811B55">
            <w:pPr>
              <w:spacing w:after="0" w:line="240" w:lineRule="auto"/>
              <w:jc w:val="center"/>
              <w:rPr>
                <w:rFonts w:asciiTheme="minorHAnsi" w:hAnsiTheme="minorHAnsi"/>
                <w:b/>
                <w:sz w:val="16"/>
                <w:szCs w:val="16"/>
              </w:rPr>
            </w:pPr>
          </w:p>
        </w:tc>
        <w:tc>
          <w:tcPr>
            <w:tcW w:w="596" w:type="pct"/>
            <w:vMerge/>
            <w:vAlign w:val="center"/>
          </w:tcPr>
          <w:p w14:paraId="55819D58" w14:textId="77777777" w:rsidR="00811B55" w:rsidRPr="003B5BBD" w:rsidRDefault="00811B55" w:rsidP="00811B55">
            <w:pPr>
              <w:jc w:val="left"/>
              <w:rPr>
                <w:rFonts w:asciiTheme="minorHAnsi" w:hAnsiTheme="minorHAnsi"/>
                <w:bCs/>
                <w:sz w:val="16"/>
                <w:szCs w:val="16"/>
              </w:rPr>
            </w:pPr>
          </w:p>
        </w:tc>
        <w:tc>
          <w:tcPr>
            <w:tcW w:w="262" w:type="pct"/>
            <w:shd w:val="clear" w:color="auto" w:fill="auto"/>
            <w:vAlign w:val="center"/>
          </w:tcPr>
          <w:p w14:paraId="687E1D72" w14:textId="7ABC6347" w:rsidR="00811B55" w:rsidRPr="004B33D1" w:rsidRDefault="00811B55" w:rsidP="00811B55">
            <w:pPr>
              <w:spacing w:after="0" w:line="240" w:lineRule="auto"/>
              <w:jc w:val="left"/>
              <w:rPr>
                <w:rFonts w:asciiTheme="minorHAnsi" w:hAnsiTheme="minorHAnsi" w:cstheme="minorHAnsi"/>
                <w:bCs/>
                <w:sz w:val="16"/>
                <w:szCs w:val="16"/>
              </w:rPr>
            </w:pPr>
            <w:r w:rsidRPr="004B33D1">
              <w:rPr>
                <w:rFonts w:asciiTheme="minorHAnsi" w:hAnsiTheme="minorHAnsi" w:cstheme="minorHAnsi"/>
                <w:bCs/>
                <w:sz w:val="16"/>
                <w:szCs w:val="16"/>
              </w:rPr>
              <w:t>4.</w:t>
            </w:r>
            <w:r w:rsidR="00AD6F38">
              <w:rPr>
                <w:rFonts w:asciiTheme="minorHAnsi" w:hAnsiTheme="minorHAnsi" w:cstheme="minorHAnsi"/>
                <w:bCs/>
                <w:sz w:val="16"/>
                <w:szCs w:val="16"/>
              </w:rPr>
              <w:t>4</w:t>
            </w:r>
          </w:p>
        </w:tc>
        <w:tc>
          <w:tcPr>
            <w:tcW w:w="2460" w:type="pct"/>
            <w:vAlign w:val="center"/>
          </w:tcPr>
          <w:p w14:paraId="493C8E82" w14:textId="4D0386E5" w:rsidR="00811B55" w:rsidRPr="00AD6F38" w:rsidRDefault="00811B55" w:rsidP="00811B55">
            <w:pPr>
              <w:spacing w:after="0" w:line="240" w:lineRule="auto"/>
              <w:jc w:val="left"/>
              <w:rPr>
                <w:rFonts w:asciiTheme="minorHAnsi" w:hAnsiTheme="minorHAnsi" w:cstheme="minorHAnsi"/>
                <w:bCs/>
                <w:sz w:val="16"/>
                <w:szCs w:val="16"/>
              </w:rPr>
            </w:pPr>
            <w:r w:rsidRPr="00AD6F38">
              <w:rPr>
                <w:rFonts w:asciiTheme="minorHAnsi" w:hAnsiTheme="minorHAnsi" w:cstheme="minorHAnsi"/>
                <w:bCs/>
                <w:sz w:val="16"/>
                <w:szCs w:val="16"/>
              </w:rPr>
              <w:t>Benoem de specifieke taken, bevoegdheden en rollen binnen het multidisciplinaire studieteam.</w:t>
            </w:r>
          </w:p>
        </w:tc>
        <w:tc>
          <w:tcPr>
            <w:tcW w:w="170" w:type="pct"/>
            <w:shd w:val="clear" w:color="auto" w:fill="auto"/>
            <w:vAlign w:val="center"/>
          </w:tcPr>
          <w:p w14:paraId="3333E0E0" w14:textId="77777777" w:rsidR="00811B55" w:rsidRPr="00423C1E" w:rsidRDefault="00811B55" w:rsidP="00811B55">
            <w:pPr>
              <w:spacing w:after="0" w:line="240" w:lineRule="auto"/>
              <w:jc w:val="center"/>
              <w:rPr>
                <w:rFonts w:asciiTheme="minorHAnsi" w:hAnsiTheme="minorHAnsi" w:cstheme="minorHAnsi"/>
                <w:bCs/>
                <w:sz w:val="16"/>
                <w:szCs w:val="16"/>
              </w:rPr>
            </w:pPr>
          </w:p>
        </w:tc>
        <w:tc>
          <w:tcPr>
            <w:tcW w:w="170" w:type="pct"/>
            <w:shd w:val="clear" w:color="auto" w:fill="auto"/>
            <w:vAlign w:val="center"/>
          </w:tcPr>
          <w:p w14:paraId="6846CE6F" w14:textId="1B5ADA3B" w:rsidR="00811B55" w:rsidRPr="00423C1E" w:rsidRDefault="00811B55" w:rsidP="00811B55">
            <w:pPr>
              <w:spacing w:after="0" w:line="240" w:lineRule="auto"/>
              <w:jc w:val="center"/>
              <w:rPr>
                <w:rFonts w:asciiTheme="minorHAnsi" w:hAnsiTheme="minorHAnsi" w:cstheme="minorHAnsi"/>
                <w:bCs/>
                <w:sz w:val="16"/>
                <w:szCs w:val="16"/>
              </w:rPr>
            </w:pPr>
            <w:r w:rsidRPr="004B33D1">
              <w:rPr>
                <w:rFonts w:asciiTheme="minorHAnsi" w:hAnsiTheme="minorHAnsi" w:cstheme="minorHAnsi"/>
                <w:bCs/>
                <w:sz w:val="16"/>
                <w:szCs w:val="16"/>
              </w:rPr>
              <w:t>x</w:t>
            </w:r>
          </w:p>
        </w:tc>
        <w:tc>
          <w:tcPr>
            <w:tcW w:w="170" w:type="pct"/>
            <w:shd w:val="clear" w:color="auto" w:fill="auto"/>
            <w:vAlign w:val="center"/>
          </w:tcPr>
          <w:p w14:paraId="7F6A6916" w14:textId="0772D783" w:rsidR="00811B55" w:rsidRPr="00423C1E" w:rsidRDefault="00811B55" w:rsidP="00811B55">
            <w:pPr>
              <w:spacing w:after="0" w:line="240" w:lineRule="auto"/>
              <w:jc w:val="center"/>
              <w:rPr>
                <w:rFonts w:asciiTheme="minorHAnsi" w:hAnsiTheme="minorHAnsi" w:cstheme="minorHAnsi"/>
                <w:bCs/>
                <w:sz w:val="16"/>
                <w:szCs w:val="16"/>
              </w:rPr>
            </w:pPr>
            <w:r w:rsidRPr="004B33D1">
              <w:rPr>
                <w:rFonts w:asciiTheme="minorHAnsi" w:hAnsiTheme="minorHAnsi" w:cstheme="minorHAnsi"/>
                <w:bCs/>
                <w:sz w:val="16"/>
                <w:szCs w:val="16"/>
              </w:rPr>
              <w:t>x</w:t>
            </w:r>
          </w:p>
        </w:tc>
        <w:tc>
          <w:tcPr>
            <w:tcW w:w="170" w:type="pct"/>
            <w:shd w:val="clear" w:color="auto" w:fill="auto"/>
            <w:vAlign w:val="center"/>
          </w:tcPr>
          <w:p w14:paraId="304E7F5B" w14:textId="77777777" w:rsidR="00811B55" w:rsidRPr="00423C1E" w:rsidRDefault="00811B55" w:rsidP="00811B55">
            <w:pPr>
              <w:spacing w:after="0" w:line="240" w:lineRule="auto"/>
              <w:jc w:val="center"/>
              <w:rPr>
                <w:rFonts w:asciiTheme="minorHAnsi" w:hAnsiTheme="minorHAnsi" w:cstheme="minorHAnsi"/>
                <w:bCs/>
                <w:sz w:val="16"/>
                <w:szCs w:val="16"/>
              </w:rPr>
            </w:pPr>
          </w:p>
        </w:tc>
        <w:tc>
          <w:tcPr>
            <w:tcW w:w="166" w:type="pct"/>
            <w:shd w:val="clear" w:color="auto" w:fill="auto"/>
            <w:vAlign w:val="center"/>
          </w:tcPr>
          <w:p w14:paraId="4E78A465" w14:textId="77777777" w:rsidR="00811B55" w:rsidRPr="00423C1E" w:rsidRDefault="00811B55" w:rsidP="00811B55">
            <w:pPr>
              <w:spacing w:after="0" w:line="240" w:lineRule="auto"/>
              <w:jc w:val="center"/>
              <w:rPr>
                <w:rFonts w:asciiTheme="minorHAnsi" w:hAnsiTheme="minorHAnsi" w:cstheme="minorHAnsi"/>
                <w:bCs/>
                <w:sz w:val="16"/>
                <w:szCs w:val="16"/>
              </w:rPr>
            </w:pPr>
          </w:p>
        </w:tc>
        <w:tc>
          <w:tcPr>
            <w:tcW w:w="170" w:type="pct"/>
            <w:shd w:val="clear" w:color="auto" w:fill="auto"/>
            <w:vAlign w:val="center"/>
          </w:tcPr>
          <w:p w14:paraId="05478479" w14:textId="5BC27A68" w:rsidR="00811B55" w:rsidRPr="00423C1E" w:rsidRDefault="00811B55" w:rsidP="00811B55">
            <w:pPr>
              <w:spacing w:after="0" w:line="240" w:lineRule="auto"/>
              <w:jc w:val="center"/>
              <w:rPr>
                <w:rFonts w:asciiTheme="minorHAnsi" w:hAnsiTheme="minorHAnsi" w:cstheme="minorHAnsi"/>
                <w:bCs/>
                <w:sz w:val="16"/>
                <w:szCs w:val="16"/>
              </w:rPr>
            </w:pPr>
            <w:r w:rsidRPr="004B33D1">
              <w:rPr>
                <w:rFonts w:asciiTheme="minorHAnsi" w:hAnsiTheme="minorHAnsi" w:cstheme="minorHAnsi"/>
                <w:bCs/>
                <w:sz w:val="16"/>
                <w:szCs w:val="16"/>
              </w:rPr>
              <w:t>x</w:t>
            </w:r>
          </w:p>
        </w:tc>
        <w:tc>
          <w:tcPr>
            <w:tcW w:w="176" w:type="pct"/>
            <w:shd w:val="clear" w:color="auto" w:fill="auto"/>
            <w:vAlign w:val="center"/>
          </w:tcPr>
          <w:p w14:paraId="23B1B7E7" w14:textId="4EDEBC00" w:rsidR="00811B55" w:rsidRPr="00423C1E" w:rsidRDefault="00811B55" w:rsidP="00811B55">
            <w:pPr>
              <w:spacing w:after="0" w:line="240" w:lineRule="auto"/>
              <w:jc w:val="center"/>
              <w:rPr>
                <w:rFonts w:asciiTheme="minorHAnsi" w:hAnsiTheme="minorHAnsi" w:cstheme="minorHAnsi"/>
                <w:bCs/>
                <w:sz w:val="16"/>
                <w:szCs w:val="16"/>
              </w:rPr>
            </w:pPr>
            <w:r w:rsidRPr="004B33D1">
              <w:rPr>
                <w:rFonts w:asciiTheme="minorHAnsi" w:hAnsiTheme="minorHAnsi" w:cstheme="minorHAnsi"/>
                <w:bCs/>
                <w:sz w:val="16"/>
                <w:szCs w:val="16"/>
              </w:rPr>
              <w:t>x</w:t>
            </w:r>
          </w:p>
        </w:tc>
        <w:tc>
          <w:tcPr>
            <w:tcW w:w="344" w:type="pct"/>
            <w:vAlign w:val="center"/>
          </w:tcPr>
          <w:p w14:paraId="73E8D741" w14:textId="51DF2C22" w:rsidR="00811B55" w:rsidRPr="00423C1E" w:rsidRDefault="00811B55" w:rsidP="00811B55">
            <w:pPr>
              <w:spacing w:after="0" w:line="240" w:lineRule="auto"/>
              <w:jc w:val="center"/>
              <w:rPr>
                <w:rFonts w:asciiTheme="minorHAnsi" w:hAnsiTheme="minorHAnsi" w:cstheme="minorHAnsi"/>
                <w:bCs/>
                <w:sz w:val="16"/>
                <w:szCs w:val="16"/>
              </w:rPr>
            </w:pPr>
            <w:r w:rsidRPr="004B33D1">
              <w:rPr>
                <w:rFonts w:asciiTheme="minorHAnsi" w:hAnsiTheme="minorHAnsi" w:cstheme="minorHAnsi"/>
                <w:bCs/>
                <w:sz w:val="16"/>
                <w:szCs w:val="16"/>
              </w:rPr>
              <w:t>KT</w:t>
            </w:r>
          </w:p>
        </w:tc>
      </w:tr>
      <w:tr w:rsidR="00AD6F38" w:rsidRPr="003B5BBD" w14:paraId="04EF9EAA" w14:textId="77777777" w:rsidTr="008B0458">
        <w:tc>
          <w:tcPr>
            <w:tcW w:w="146" w:type="pct"/>
            <w:vMerge/>
            <w:tcMar>
              <w:left w:w="57" w:type="dxa"/>
              <w:right w:w="57" w:type="dxa"/>
            </w:tcMar>
            <w:vAlign w:val="center"/>
          </w:tcPr>
          <w:p w14:paraId="17FE011C" w14:textId="77777777" w:rsidR="00AD6F38" w:rsidRPr="003B5BBD" w:rsidRDefault="00AD6F38" w:rsidP="00AD6F38">
            <w:pPr>
              <w:spacing w:after="0" w:line="240" w:lineRule="auto"/>
              <w:jc w:val="center"/>
              <w:rPr>
                <w:rFonts w:asciiTheme="minorHAnsi" w:hAnsiTheme="minorHAnsi"/>
                <w:b/>
                <w:sz w:val="16"/>
                <w:szCs w:val="16"/>
              </w:rPr>
            </w:pPr>
          </w:p>
        </w:tc>
        <w:tc>
          <w:tcPr>
            <w:tcW w:w="596" w:type="pct"/>
            <w:vMerge/>
            <w:vAlign w:val="center"/>
          </w:tcPr>
          <w:p w14:paraId="067D48CC" w14:textId="77777777" w:rsidR="00AD6F38" w:rsidRPr="003B5BBD" w:rsidRDefault="00AD6F38" w:rsidP="00AD6F38">
            <w:pPr>
              <w:jc w:val="left"/>
              <w:rPr>
                <w:rFonts w:asciiTheme="minorHAnsi" w:hAnsiTheme="minorHAnsi"/>
                <w:bCs/>
                <w:sz w:val="16"/>
                <w:szCs w:val="16"/>
              </w:rPr>
            </w:pPr>
          </w:p>
        </w:tc>
        <w:tc>
          <w:tcPr>
            <w:tcW w:w="262" w:type="pct"/>
            <w:shd w:val="clear" w:color="auto" w:fill="auto"/>
            <w:vAlign w:val="center"/>
          </w:tcPr>
          <w:p w14:paraId="0F5E6160" w14:textId="4155C47D" w:rsidR="00AD6F38" w:rsidRPr="004B33D1" w:rsidRDefault="00AD6F38" w:rsidP="00AD6F38">
            <w:pPr>
              <w:spacing w:after="0" w:line="240" w:lineRule="auto"/>
              <w:jc w:val="left"/>
              <w:rPr>
                <w:rFonts w:asciiTheme="minorHAnsi" w:hAnsiTheme="minorHAnsi" w:cstheme="minorHAnsi"/>
                <w:bCs/>
                <w:sz w:val="16"/>
                <w:szCs w:val="16"/>
              </w:rPr>
            </w:pPr>
            <w:r>
              <w:rPr>
                <w:rFonts w:asciiTheme="minorHAnsi" w:hAnsiTheme="minorHAnsi" w:cstheme="minorHAnsi"/>
                <w:sz w:val="16"/>
                <w:szCs w:val="16"/>
              </w:rPr>
              <w:t>4.</w:t>
            </w:r>
            <w:r>
              <w:rPr>
                <w:rFonts w:asciiTheme="minorHAnsi" w:hAnsiTheme="minorHAnsi" w:cstheme="minorHAnsi"/>
                <w:sz w:val="16"/>
                <w:szCs w:val="16"/>
              </w:rPr>
              <w:t>5</w:t>
            </w:r>
          </w:p>
        </w:tc>
        <w:tc>
          <w:tcPr>
            <w:tcW w:w="2460" w:type="pct"/>
            <w:vAlign w:val="center"/>
          </w:tcPr>
          <w:p w14:paraId="32CA5A3F" w14:textId="17A5FA7C" w:rsidR="00AD6F38" w:rsidRPr="00AD6F38" w:rsidRDefault="00AD6F38" w:rsidP="00AD6F38">
            <w:pPr>
              <w:spacing w:after="0" w:line="240" w:lineRule="auto"/>
              <w:jc w:val="left"/>
              <w:rPr>
                <w:rFonts w:asciiTheme="minorHAnsi" w:hAnsiTheme="minorHAnsi" w:cstheme="minorHAnsi"/>
                <w:bCs/>
                <w:sz w:val="16"/>
                <w:szCs w:val="16"/>
              </w:rPr>
            </w:pPr>
            <w:r w:rsidRPr="00AD6F38">
              <w:rPr>
                <w:sz w:val="16"/>
                <w:szCs w:val="16"/>
              </w:rPr>
              <w:t xml:space="preserve">Laat zien hoe je de uitvoering van de monitoring samen met de CRA/monitor voorbereidt. </w:t>
            </w:r>
          </w:p>
        </w:tc>
        <w:tc>
          <w:tcPr>
            <w:tcW w:w="170" w:type="pct"/>
            <w:shd w:val="clear" w:color="auto" w:fill="auto"/>
            <w:vAlign w:val="center"/>
          </w:tcPr>
          <w:p w14:paraId="17F4E979" w14:textId="558731E6" w:rsidR="00AD6F38" w:rsidRPr="00423C1E" w:rsidRDefault="00AD6F38" w:rsidP="00AD6F38">
            <w:pPr>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x</w:t>
            </w:r>
          </w:p>
        </w:tc>
        <w:tc>
          <w:tcPr>
            <w:tcW w:w="170" w:type="pct"/>
            <w:shd w:val="clear" w:color="auto" w:fill="auto"/>
            <w:vAlign w:val="center"/>
          </w:tcPr>
          <w:p w14:paraId="29AD7E7B" w14:textId="3E923001" w:rsidR="00AD6F38" w:rsidRPr="00423C1E" w:rsidRDefault="00AD6F38" w:rsidP="00AD6F38">
            <w:pPr>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x</w:t>
            </w:r>
          </w:p>
        </w:tc>
        <w:tc>
          <w:tcPr>
            <w:tcW w:w="170" w:type="pct"/>
            <w:shd w:val="clear" w:color="auto" w:fill="auto"/>
            <w:vAlign w:val="center"/>
          </w:tcPr>
          <w:p w14:paraId="7FD9FF02" w14:textId="09485BFA" w:rsidR="00AD6F38" w:rsidRPr="00423C1E" w:rsidRDefault="00AD6F38" w:rsidP="00AD6F38">
            <w:pPr>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x</w:t>
            </w:r>
          </w:p>
        </w:tc>
        <w:tc>
          <w:tcPr>
            <w:tcW w:w="170" w:type="pct"/>
            <w:shd w:val="clear" w:color="auto" w:fill="auto"/>
            <w:vAlign w:val="center"/>
          </w:tcPr>
          <w:p w14:paraId="6918F71F" w14:textId="77777777" w:rsidR="00AD6F38" w:rsidRPr="00423C1E" w:rsidRDefault="00AD6F38" w:rsidP="00AD6F38">
            <w:pPr>
              <w:spacing w:after="0" w:line="240" w:lineRule="auto"/>
              <w:jc w:val="center"/>
              <w:rPr>
                <w:rFonts w:asciiTheme="minorHAnsi" w:hAnsiTheme="minorHAnsi" w:cstheme="minorHAnsi"/>
                <w:bCs/>
                <w:sz w:val="16"/>
                <w:szCs w:val="16"/>
              </w:rPr>
            </w:pPr>
          </w:p>
        </w:tc>
        <w:tc>
          <w:tcPr>
            <w:tcW w:w="166" w:type="pct"/>
            <w:shd w:val="clear" w:color="auto" w:fill="auto"/>
            <w:vAlign w:val="center"/>
          </w:tcPr>
          <w:p w14:paraId="7DCD42CA" w14:textId="77777777" w:rsidR="00AD6F38" w:rsidRPr="00423C1E" w:rsidRDefault="00AD6F38" w:rsidP="00AD6F38">
            <w:pPr>
              <w:spacing w:after="0" w:line="240" w:lineRule="auto"/>
              <w:jc w:val="center"/>
              <w:rPr>
                <w:rFonts w:asciiTheme="minorHAnsi" w:hAnsiTheme="minorHAnsi" w:cstheme="minorHAnsi"/>
                <w:bCs/>
                <w:sz w:val="16"/>
                <w:szCs w:val="16"/>
              </w:rPr>
            </w:pPr>
          </w:p>
        </w:tc>
        <w:tc>
          <w:tcPr>
            <w:tcW w:w="170" w:type="pct"/>
            <w:shd w:val="clear" w:color="auto" w:fill="auto"/>
            <w:vAlign w:val="center"/>
          </w:tcPr>
          <w:p w14:paraId="46883A1E" w14:textId="37FD2F7B" w:rsidR="00AD6F38" w:rsidRPr="00423C1E" w:rsidRDefault="00AD6F38" w:rsidP="00AD6F38">
            <w:pPr>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x</w:t>
            </w:r>
          </w:p>
        </w:tc>
        <w:tc>
          <w:tcPr>
            <w:tcW w:w="176" w:type="pct"/>
            <w:shd w:val="clear" w:color="auto" w:fill="auto"/>
            <w:vAlign w:val="center"/>
          </w:tcPr>
          <w:p w14:paraId="732A58C0" w14:textId="07135B3A" w:rsidR="00AD6F38" w:rsidRPr="00423C1E" w:rsidRDefault="00AD6F38" w:rsidP="00AD6F38">
            <w:pPr>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x</w:t>
            </w:r>
          </w:p>
        </w:tc>
        <w:tc>
          <w:tcPr>
            <w:tcW w:w="344" w:type="pct"/>
            <w:vAlign w:val="center"/>
          </w:tcPr>
          <w:p w14:paraId="3A9BC55F" w14:textId="0C9F75DF" w:rsidR="00AD6F38" w:rsidRPr="00423C1E" w:rsidRDefault="00AD6F38" w:rsidP="00AD6F38">
            <w:pPr>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VT/E</w:t>
            </w:r>
          </w:p>
        </w:tc>
      </w:tr>
      <w:tr w:rsidR="00AD6F38" w:rsidRPr="003B5BBD" w14:paraId="0AD24358" w14:textId="77777777" w:rsidTr="008B0458">
        <w:tc>
          <w:tcPr>
            <w:tcW w:w="146" w:type="pct"/>
            <w:vMerge/>
            <w:tcMar>
              <w:left w:w="57" w:type="dxa"/>
              <w:right w:w="57" w:type="dxa"/>
            </w:tcMar>
            <w:vAlign w:val="center"/>
          </w:tcPr>
          <w:p w14:paraId="355F4365" w14:textId="77777777" w:rsidR="00AD6F38" w:rsidRPr="003B5BBD" w:rsidRDefault="00AD6F38" w:rsidP="00AD6F38">
            <w:pPr>
              <w:spacing w:after="0" w:line="240" w:lineRule="auto"/>
              <w:jc w:val="center"/>
              <w:rPr>
                <w:rFonts w:asciiTheme="minorHAnsi" w:hAnsiTheme="minorHAnsi"/>
                <w:b/>
                <w:sz w:val="16"/>
                <w:szCs w:val="16"/>
              </w:rPr>
            </w:pPr>
          </w:p>
        </w:tc>
        <w:tc>
          <w:tcPr>
            <w:tcW w:w="596" w:type="pct"/>
            <w:vMerge/>
            <w:vAlign w:val="center"/>
          </w:tcPr>
          <w:p w14:paraId="22A94718" w14:textId="77777777" w:rsidR="00AD6F38" w:rsidRPr="003B5BBD" w:rsidRDefault="00AD6F38" w:rsidP="00AD6F38">
            <w:pPr>
              <w:jc w:val="left"/>
              <w:rPr>
                <w:rFonts w:asciiTheme="minorHAnsi" w:hAnsiTheme="minorHAnsi"/>
                <w:bCs/>
                <w:sz w:val="16"/>
                <w:szCs w:val="16"/>
              </w:rPr>
            </w:pPr>
          </w:p>
        </w:tc>
        <w:tc>
          <w:tcPr>
            <w:tcW w:w="262" w:type="pct"/>
            <w:shd w:val="clear" w:color="auto" w:fill="auto"/>
            <w:vAlign w:val="center"/>
          </w:tcPr>
          <w:p w14:paraId="53192F8C" w14:textId="013C7C78" w:rsidR="00AD6F38" w:rsidRPr="004B33D1" w:rsidRDefault="00AD6F38" w:rsidP="00AD6F38">
            <w:pPr>
              <w:spacing w:after="0" w:line="240" w:lineRule="auto"/>
              <w:jc w:val="left"/>
              <w:rPr>
                <w:rFonts w:asciiTheme="minorHAnsi" w:hAnsiTheme="minorHAnsi" w:cstheme="minorHAnsi"/>
                <w:bCs/>
                <w:sz w:val="16"/>
                <w:szCs w:val="16"/>
              </w:rPr>
            </w:pPr>
            <w:r w:rsidRPr="004B33D1">
              <w:rPr>
                <w:rFonts w:asciiTheme="minorHAnsi" w:hAnsiTheme="minorHAnsi" w:cstheme="minorHAnsi"/>
                <w:bCs/>
                <w:sz w:val="16"/>
                <w:szCs w:val="16"/>
              </w:rPr>
              <w:t>4.</w:t>
            </w:r>
            <w:r>
              <w:rPr>
                <w:rFonts w:asciiTheme="minorHAnsi" w:hAnsiTheme="minorHAnsi" w:cstheme="minorHAnsi"/>
                <w:bCs/>
                <w:sz w:val="16"/>
                <w:szCs w:val="16"/>
              </w:rPr>
              <w:t>6</w:t>
            </w:r>
          </w:p>
        </w:tc>
        <w:tc>
          <w:tcPr>
            <w:tcW w:w="2460" w:type="pct"/>
            <w:vAlign w:val="center"/>
          </w:tcPr>
          <w:p w14:paraId="0841E0CF" w14:textId="25BD1D29" w:rsidR="00AD6F38" w:rsidRPr="00AD6F38" w:rsidRDefault="00AD6F38" w:rsidP="00AD6F38">
            <w:pPr>
              <w:spacing w:after="0" w:line="240" w:lineRule="auto"/>
              <w:jc w:val="left"/>
              <w:rPr>
                <w:rFonts w:asciiTheme="minorHAnsi" w:hAnsiTheme="minorHAnsi" w:cstheme="minorHAnsi"/>
                <w:bCs/>
                <w:sz w:val="16"/>
                <w:szCs w:val="16"/>
              </w:rPr>
            </w:pPr>
            <w:r w:rsidRPr="00AD6F38">
              <w:rPr>
                <w:rFonts w:asciiTheme="minorHAnsi" w:hAnsiTheme="minorHAnsi" w:cstheme="minorHAnsi"/>
                <w:bCs/>
                <w:sz w:val="16"/>
                <w:szCs w:val="16"/>
              </w:rPr>
              <w:t>Laat zien hoe je rekening houdt met zaken die invloed hebben op de werkorganisatie en planning (interim-analyse, database-lock, SAE-rapportage) en hoe je dit organiseert (eventueel in samenwerking met anderen).</w:t>
            </w:r>
          </w:p>
        </w:tc>
        <w:tc>
          <w:tcPr>
            <w:tcW w:w="170" w:type="pct"/>
            <w:shd w:val="clear" w:color="auto" w:fill="auto"/>
            <w:vAlign w:val="center"/>
          </w:tcPr>
          <w:p w14:paraId="625A1B98" w14:textId="6314741A" w:rsidR="00AD6F38" w:rsidRPr="00423C1E" w:rsidRDefault="00AD6F38" w:rsidP="00AD6F38">
            <w:pPr>
              <w:spacing w:after="0" w:line="240" w:lineRule="auto"/>
              <w:jc w:val="center"/>
              <w:rPr>
                <w:rFonts w:asciiTheme="minorHAnsi" w:hAnsiTheme="minorHAnsi" w:cstheme="minorHAnsi"/>
                <w:bCs/>
                <w:sz w:val="16"/>
                <w:szCs w:val="16"/>
              </w:rPr>
            </w:pPr>
          </w:p>
        </w:tc>
        <w:tc>
          <w:tcPr>
            <w:tcW w:w="170" w:type="pct"/>
            <w:shd w:val="clear" w:color="auto" w:fill="auto"/>
            <w:vAlign w:val="center"/>
          </w:tcPr>
          <w:p w14:paraId="35E1917A" w14:textId="089A03FF" w:rsidR="00AD6F38" w:rsidRPr="00423C1E" w:rsidRDefault="00AD6F38" w:rsidP="00AD6F38">
            <w:pPr>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x</w:t>
            </w:r>
          </w:p>
        </w:tc>
        <w:tc>
          <w:tcPr>
            <w:tcW w:w="170" w:type="pct"/>
            <w:shd w:val="clear" w:color="auto" w:fill="auto"/>
            <w:vAlign w:val="center"/>
          </w:tcPr>
          <w:p w14:paraId="2996C772" w14:textId="1797FD38" w:rsidR="00AD6F38" w:rsidRPr="00423C1E" w:rsidRDefault="00AD6F38" w:rsidP="00AD6F38">
            <w:pPr>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x</w:t>
            </w:r>
          </w:p>
        </w:tc>
        <w:tc>
          <w:tcPr>
            <w:tcW w:w="170" w:type="pct"/>
            <w:shd w:val="clear" w:color="auto" w:fill="auto"/>
            <w:vAlign w:val="center"/>
          </w:tcPr>
          <w:p w14:paraId="186E16E4" w14:textId="77777777" w:rsidR="00AD6F38" w:rsidRPr="00423C1E" w:rsidRDefault="00AD6F38" w:rsidP="00AD6F38">
            <w:pPr>
              <w:spacing w:after="0" w:line="240" w:lineRule="auto"/>
              <w:jc w:val="center"/>
              <w:rPr>
                <w:rFonts w:asciiTheme="minorHAnsi" w:hAnsiTheme="minorHAnsi" w:cstheme="minorHAnsi"/>
                <w:bCs/>
                <w:sz w:val="16"/>
                <w:szCs w:val="16"/>
              </w:rPr>
            </w:pPr>
          </w:p>
        </w:tc>
        <w:tc>
          <w:tcPr>
            <w:tcW w:w="166" w:type="pct"/>
            <w:shd w:val="clear" w:color="auto" w:fill="auto"/>
            <w:vAlign w:val="center"/>
          </w:tcPr>
          <w:p w14:paraId="5270DE53" w14:textId="77777777" w:rsidR="00AD6F38" w:rsidRPr="00423C1E" w:rsidRDefault="00AD6F38" w:rsidP="00AD6F38">
            <w:pPr>
              <w:spacing w:after="0" w:line="240" w:lineRule="auto"/>
              <w:jc w:val="center"/>
              <w:rPr>
                <w:rFonts w:asciiTheme="minorHAnsi" w:hAnsiTheme="minorHAnsi" w:cstheme="minorHAnsi"/>
                <w:bCs/>
                <w:sz w:val="16"/>
                <w:szCs w:val="16"/>
              </w:rPr>
            </w:pPr>
          </w:p>
        </w:tc>
        <w:tc>
          <w:tcPr>
            <w:tcW w:w="170" w:type="pct"/>
            <w:shd w:val="clear" w:color="auto" w:fill="auto"/>
            <w:vAlign w:val="center"/>
          </w:tcPr>
          <w:p w14:paraId="4F0E0A84" w14:textId="3CDA0DEF" w:rsidR="00AD6F38" w:rsidRPr="00423C1E" w:rsidRDefault="00AD6F38" w:rsidP="00AD6F38">
            <w:pPr>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x</w:t>
            </w:r>
          </w:p>
        </w:tc>
        <w:tc>
          <w:tcPr>
            <w:tcW w:w="176" w:type="pct"/>
            <w:shd w:val="clear" w:color="auto" w:fill="auto"/>
            <w:vAlign w:val="center"/>
          </w:tcPr>
          <w:p w14:paraId="68B64729" w14:textId="14555355" w:rsidR="00AD6F38" w:rsidRPr="00423C1E" w:rsidRDefault="00AD6F38" w:rsidP="00AD6F38">
            <w:pPr>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x</w:t>
            </w:r>
          </w:p>
        </w:tc>
        <w:tc>
          <w:tcPr>
            <w:tcW w:w="344" w:type="pct"/>
            <w:vAlign w:val="center"/>
          </w:tcPr>
          <w:p w14:paraId="33D4EE99" w14:textId="0647ED3B" w:rsidR="00AD6F38" w:rsidRPr="00423C1E" w:rsidRDefault="00AD6F38" w:rsidP="00AD6F38">
            <w:pPr>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CS/VT</w:t>
            </w:r>
            <w:r>
              <w:rPr>
                <w:rFonts w:asciiTheme="minorHAnsi" w:hAnsiTheme="minorHAnsi" w:cstheme="minorHAnsi"/>
                <w:bCs/>
                <w:sz w:val="16"/>
                <w:szCs w:val="16"/>
              </w:rPr>
              <w:t>/E</w:t>
            </w:r>
          </w:p>
        </w:tc>
      </w:tr>
      <w:tr w:rsidR="00AD6F38" w:rsidRPr="003B5BBD" w14:paraId="6E6FBD96" w14:textId="77777777" w:rsidTr="008B0458">
        <w:tc>
          <w:tcPr>
            <w:tcW w:w="146" w:type="pct"/>
            <w:vMerge/>
            <w:tcMar>
              <w:left w:w="57" w:type="dxa"/>
              <w:right w:w="57" w:type="dxa"/>
            </w:tcMar>
            <w:vAlign w:val="center"/>
          </w:tcPr>
          <w:p w14:paraId="77882CE8" w14:textId="77777777" w:rsidR="00AD6F38" w:rsidRPr="003B5BBD" w:rsidRDefault="00AD6F38" w:rsidP="00AD6F38">
            <w:pPr>
              <w:spacing w:after="0" w:line="240" w:lineRule="auto"/>
              <w:jc w:val="center"/>
              <w:rPr>
                <w:rFonts w:asciiTheme="minorHAnsi" w:hAnsiTheme="minorHAnsi"/>
                <w:b/>
                <w:bCs/>
                <w:sz w:val="16"/>
                <w:szCs w:val="16"/>
              </w:rPr>
            </w:pPr>
          </w:p>
        </w:tc>
        <w:tc>
          <w:tcPr>
            <w:tcW w:w="596" w:type="pct"/>
            <w:vMerge/>
            <w:vAlign w:val="center"/>
          </w:tcPr>
          <w:p w14:paraId="3E2FBD7D" w14:textId="77777777" w:rsidR="00AD6F38" w:rsidRPr="003B5BBD" w:rsidRDefault="00AD6F38" w:rsidP="00AD6F38">
            <w:pPr>
              <w:spacing w:after="0" w:line="240" w:lineRule="auto"/>
              <w:jc w:val="left"/>
              <w:rPr>
                <w:rFonts w:asciiTheme="minorHAnsi" w:hAnsiTheme="minorHAnsi"/>
                <w:sz w:val="16"/>
                <w:szCs w:val="16"/>
              </w:rPr>
            </w:pPr>
          </w:p>
        </w:tc>
        <w:tc>
          <w:tcPr>
            <w:tcW w:w="262" w:type="pct"/>
            <w:tcBorders>
              <w:bottom w:val="single" w:sz="12" w:space="0" w:color="4F81BD" w:themeColor="accent1"/>
            </w:tcBorders>
            <w:shd w:val="clear" w:color="auto" w:fill="auto"/>
            <w:vAlign w:val="center"/>
          </w:tcPr>
          <w:p w14:paraId="48852BF7" w14:textId="49E9C915" w:rsidR="00AD6F38" w:rsidRPr="00423C1E" w:rsidRDefault="00AD6F38" w:rsidP="00AD6F38">
            <w:pPr>
              <w:pStyle w:val="TabelSoT"/>
              <w:spacing w:before="0" w:after="0" w:line="240" w:lineRule="auto"/>
              <w:rPr>
                <w:rFonts w:asciiTheme="minorHAnsi" w:hAnsiTheme="minorHAnsi" w:cstheme="minorHAnsi"/>
                <w:sz w:val="16"/>
                <w:szCs w:val="16"/>
              </w:rPr>
            </w:pPr>
            <w:r w:rsidRPr="00423C1E">
              <w:rPr>
                <w:rFonts w:asciiTheme="minorHAnsi" w:hAnsiTheme="minorHAnsi" w:cstheme="minorHAnsi"/>
                <w:sz w:val="16"/>
                <w:szCs w:val="16"/>
              </w:rPr>
              <w:t>4.7</w:t>
            </w:r>
          </w:p>
        </w:tc>
        <w:tc>
          <w:tcPr>
            <w:tcW w:w="2460" w:type="pct"/>
            <w:tcBorders>
              <w:bottom w:val="single" w:sz="12" w:space="0" w:color="4F81BD" w:themeColor="accent1"/>
            </w:tcBorders>
            <w:vAlign w:val="center"/>
          </w:tcPr>
          <w:p w14:paraId="37F48E7A" w14:textId="420CC207" w:rsidR="00AD6F38" w:rsidRPr="00AD6F38" w:rsidRDefault="00AD6F38" w:rsidP="00AD6F38">
            <w:pPr>
              <w:pStyle w:val="TabelSoT"/>
              <w:spacing w:before="0" w:after="0" w:line="240" w:lineRule="auto"/>
              <w:jc w:val="both"/>
              <w:rPr>
                <w:rFonts w:asciiTheme="minorHAnsi" w:hAnsiTheme="minorHAnsi" w:cstheme="minorHAnsi"/>
                <w:sz w:val="16"/>
                <w:szCs w:val="16"/>
              </w:rPr>
            </w:pPr>
            <w:r w:rsidRPr="00AD6F38">
              <w:rPr>
                <w:rFonts w:asciiTheme="minorHAnsi" w:hAnsiTheme="minorHAnsi" w:cstheme="minorHAnsi"/>
                <w:sz w:val="16"/>
                <w:szCs w:val="16"/>
              </w:rPr>
              <w:t>Laat zien dat je een training kan geven over het datamanagement van een studie.</w:t>
            </w:r>
          </w:p>
        </w:tc>
        <w:tc>
          <w:tcPr>
            <w:tcW w:w="170" w:type="pct"/>
            <w:tcBorders>
              <w:bottom w:val="single" w:sz="12" w:space="0" w:color="4F81BD" w:themeColor="accent1"/>
            </w:tcBorders>
            <w:shd w:val="clear" w:color="auto" w:fill="auto"/>
            <w:vAlign w:val="center"/>
          </w:tcPr>
          <w:p w14:paraId="3C0ABFCD" w14:textId="0E7F69E9" w:rsidR="00AD6F38" w:rsidRPr="00423C1E" w:rsidRDefault="00AD6F38" w:rsidP="00AD6F38">
            <w:pPr>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x</w:t>
            </w:r>
          </w:p>
        </w:tc>
        <w:tc>
          <w:tcPr>
            <w:tcW w:w="170" w:type="pct"/>
            <w:tcBorders>
              <w:bottom w:val="single" w:sz="12" w:space="0" w:color="4F81BD" w:themeColor="accent1"/>
            </w:tcBorders>
            <w:shd w:val="clear" w:color="auto" w:fill="auto"/>
            <w:vAlign w:val="center"/>
          </w:tcPr>
          <w:p w14:paraId="036D0161" w14:textId="30CD239C" w:rsidR="00AD6F38" w:rsidRPr="00423C1E" w:rsidRDefault="00AD6F38" w:rsidP="00AD6F38">
            <w:pPr>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x</w:t>
            </w:r>
          </w:p>
        </w:tc>
        <w:tc>
          <w:tcPr>
            <w:tcW w:w="170" w:type="pct"/>
            <w:tcBorders>
              <w:bottom w:val="single" w:sz="12" w:space="0" w:color="4F81BD" w:themeColor="accent1"/>
            </w:tcBorders>
            <w:shd w:val="clear" w:color="auto" w:fill="auto"/>
            <w:vAlign w:val="center"/>
          </w:tcPr>
          <w:p w14:paraId="07DA9AEB" w14:textId="77777777" w:rsidR="00AD6F38" w:rsidRPr="00423C1E" w:rsidRDefault="00AD6F38" w:rsidP="00AD6F38">
            <w:pPr>
              <w:spacing w:after="0" w:line="240" w:lineRule="auto"/>
              <w:rPr>
                <w:rFonts w:asciiTheme="minorHAnsi" w:hAnsiTheme="minorHAnsi" w:cstheme="minorHAnsi"/>
                <w:bCs/>
                <w:sz w:val="16"/>
                <w:szCs w:val="16"/>
              </w:rPr>
            </w:pPr>
          </w:p>
        </w:tc>
        <w:tc>
          <w:tcPr>
            <w:tcW w:w="170" w:type="pct"/>
            <w:tcBorders>
              <w:bottom w:val="single" w:sz="12" w:space="0" w:color="4F81BD" w:themeColor="accent1"/>
            </w:tcBorders>
            <w:shd w:val="clear" w:color="auto" w:fill="auto"/>
            <w:vAlign w:val="center"/>
          </w:tcPr>
          <w:p w14:paraId="6875D115" w14:textId="77777777" w:rsidR="00AD6F38" w:rsidRPr="00423C1E" w:rsidRDefault="00AD6F38" w:rsidP="00AD6F38">
            <w:pPr>
              <w:spacing w:after="0" w:line="240" w:lineRule="auto"/>
              <w:jc w:val="center"/>
              <w:rPr>
                <w:rFonts w:asciiTheme="minorHAnsi" w:hAnsiTheme="minorHAnsi" w:cstheme="minorHAnsi"/>
                <w:bCs/>
                <w:sz w:val="16"/>
                <w:szCs w:val="16"/>
              </w:rPr>
            </w:pPr>
          </w:p>
        </w:tc>
        <w:tc>
          <w:tcPr>
            <w:tcW w:w="166" w:type="pct"/>
            <w:tcBorders>
              <w:bottom w:val="single" w:sz="12" w:space="0" w:color="4F81BD" w:themeColor="accent1"/>
            </w:tcBorders>
            <w:shd w:val="clear" w:color="auto" w:fill="auto"/>
            <w:vAlign w:val="center"/>
          </w:tcPr>
          <w:p w14:paraId="0AE2F6D0" w14:textId="77777777" w:rsidR="00AD6F38" w:rsidRPr="00423C1E" w:rsidRDefault="00AD6F38" w:rsidP="00AD6F38">
            <w:pPr>
              <w:spacing w:after="0" w:line="240" w:lineRule="auto"/>
              <w:jc w:val="center"/>
              <w:rPr>
                <w:rFonts w:asciiTheme="minorHAnsi" w:hAnsiTheme="minorHAnsi" w:cstheme="minorHAnsi"/>
                <w:bCs/>
                <w:sz w:val="16"/>
                <w:szCs w:val="16"/>
              </w:rPr>
            </w:pPr>
          </w:p>
        </w:tc>
        <w:tc>
          <w:tcPr>
            <w:tcW w:w="170" w:type="pct"/>
            <w:tcBorders>
              <w:bottom w:val="single" w:sz="12" w:space="0" w:color="4F81BD" w:themeColor="accent1"/>
            </w:tcBorders>
            <w:shd w:val="clear" w:color="auto" w:fill="auto"/>
            <w:vAlign w:val="center"/>
          </w:tcPr>
          <w:p w14:paraId="4023376B" w14:textId="35C4E32E" w:rsidR="00AD6F38" w:rsidRPr="00423C1E" w:rsidRDefault="00AD6F38" w:rsidP="00AD6F38">
            <w:pPr>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x</w:t>
            </w:r>
          </w:p>
        </w:tc>
        <w:tc>
          <w:tcPr>
            <w:tcW w:w="176" w:type="pct"/>
            <w:tcBorders>
              <w:bottom w:val="single" w:sz="12" w:space="0" w:color="4F81BD" w:themeColor="accent1"/>
            </w:tcBorders>
            <w:shd w:val="clear" w:color="auto" w:fill="auto"/>
            <w:vAlign w:val="center"/>
          </w:tcPr>
          <w:p w14:paraId="2211E402" w14:textId="5D4C3540" w:rsidR="00AD6F38" w:rsidRPr="00423C1E" w:rsidRDefault="00AD6F38" w:rsidP="00AD6F38">
            <w:pPr>
              <w:spacing w:after="0" w:line="240" w:lineRule="auto"/>
              <w:jc w:val="center"/>
              <w:rPr>
                <w:rFonts w:asciiTheme="minorHAnsi" w:hAnsiTheme="minorHAnsi" w:cstheme="minorHAnsi"/>
                <w:bCs/>
                <w:sz w:val="16"/>
                <w:szCs w:val="16"/>
              </w:rPr>
            </w:pPr>
          </w:p>
        </w:tc>
        <w:tc>
          <w:tcPr>
            <w:tcW w:w="344" w:type="pct"/>
            <w:tcBorders>
              <w:bottom w:val="single" w:sz="12" w:space="0" w:color="4F81BD" w:themeColor="accent1"/>
            </w:tcBorders>
            <w:vAlign w:val="center"/>
          </w:tcPr>
          <w:p w14:paraId="2364D5ED" w14:textId="45955F8C" w:rsidR="00AD6F38" w:rsidRPr="00423C1E" w:rsidRDefault="00AD6F38" w:rsidP="00AD6F38">
            <w:pPr>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VT/E</w:t>
            </w:r>
          </w:p>
        </w:tc>
      </w:tr>
      <w:tr w:rsidR="00AD6F38" w:rsidRPr="003B5BBD" w14:paraId="2B32373A" w14:textId="77777777" w:rsidTr="008B0458">
        <w:trPr>
          <w:trHeight w:val="259"/>
        </w:trPr>
        <w:tc>
          <w:tcPr>
            <w:tcW w:w="146" w:type="pct"/>
            <w:vMerge w:val="restart"/>
            <w:tcBorders>
              <w:top w:val="single" w:sz="12" w:space="0" w:color="4F81BD" w:themeColor="accent1"/>
              <w:left w:val="single" w:sz="8" w:space="0" w:color="4F81BD" w:themeColor="accent1"/>
              <w:bottom w:val="single" w:sz="8" w:space="0" w:color="4F81BD" w:themeColor="accent1"/>
              <w:right w:val="single" w:sz="8" w:space="0" w:color="4F81BD" w:themeColor="accent1"/>
            </w:tcBorders>
            <w:tcMar>
              <w:left w:w="57" w:type="dxa"/>
              <w:right w:w="57" w:type="dxa"/>
            </w:tcMar>
            <w:vAlign w:val="center"/>
          </w:tcPr>
          <w:p w14:paraId="4FC91130" w14:textId="77777777" w:rsidR="00AD6F38" w:rsidRPr="003B5BBD" w:rsidRDefault="00AD6F38" w:rsidP="00AD6F38">
            <w:pPr>
              <w:spacing w:after="0" w:line="240" w:lineRule="auto"/>
              <w:jc w:val="center"/>
              <w:rPr>
                <w:rFonts w:asciiTheme="minorHAnsi" w:hAnsiTheme="minorHAnsi"/>
                <w:b/>
                <w:bCs/>
                <w:sz w:val="16"/>
                <w:szCs w:val="16"/>
              </w:rPr>
            </w:pPr>
            <w:r w:rsidRPr="003B5BBD">
              <w:rPr>
                <w:rFonts w:asciiTheme="minorHAnsi" w:hAnsiTheme="minorHAnsi"/>
                <w:b/>
                <w:bCs/>
                <w:sz w:val="16"/>
                <w:szCs w:val="16"/>
              </w:rPr>
              <w:t>5</w:t>
            </w:r>
          </w:p>
          <w:p w14:paraId="6FA53547" w14:textId="77777777" w:rsidR="00AD6F38" w:rsidRPr="003B5BBD" w:rsidRDefault="00AD6F38" w:rsidP="00AD6F38">
            <w:pPr>
              <w:spacing w:after="0" w:line="240" w:lineRule="auto"/>
              <w:jc w:val="center"/>
              <w:rPr>
                <w:rFonts w:asciiTheme="minorHAnsi" w:hAnsiTheme="minorHAnsi"/>
                <w:b/>
                <w:bCs/>
                <w:sz w:val="16"/>
                <w:szCs w:val="16"/>
              </w:rPr>
            </w:pPr>
          </w:p>
        </w:tc>
        <w:tc>
          <w:tcPr>
            <w:tcW w:w="596" w:type="pct"/>
            <w:vMerge w:val="restart"/>
            <w:tcBorders>
              <w:top w:val="single" w:sz="12" w:space="0" w:color="4F81BD" w:themeColor="accent1"/>
              <w:left w:val="single" w:sz="8" w:space="0" w:color="4F81BD" w:themeColor="accent1"/>
              <w:bottom w:val="single" w:sz="8" w:space="0" w:color="4F81BD" w:themeColor="accent1"/>
              <w:right w:val="single" w:sz="8" w:space="0" w:color="4F81BD" w:themeColor="accent1"/>
            </w:tcBorders>
            <w:vAlign w:val="center"/>
          </w:tcPr>
          <w:p w14:paraId="2FF9D2A4" w14:textId="77777777" w:rsidR="00AD6F38" w:rsidRPr="004953B2" w:rsidRDefault="00AD6F38" w:rsidP="00AD6F38">
            <w:pPr>
              <w:jc w:val="left"/>
              <w:rPr>
                <w:rFonts w:asciiTheme="minorHAnsi" w:hAnsiTheme="minorHAnsi"/>
                <w:bCs/>
                <w:sz w:val="16"/>
                <w:szCs w:val="16"/>
              </w:rPr>
            </w:pPr>
            <w:r w:rsidRPr="003B5BBD">
              <w:rPr>
                <w:rFonts w:asciiTheme="minorHAnsi" w:hAnsiTheme="minorHAnsi"/>
                <w:bCs/>
                <w:sz w:val="16"/>
                <w:szCs w:val="16"/>
              </w:rPr>
              <w:lastRenderedPageBreak/>
              <w:t>Site Management</w:t>
            </w:r>
          </w:p>
        </w:tc>
        <w:tc>
          <w:tcPr>
            <w:tcW w:w="262" w:type="pct"/>
            <w:tcBorders>
              <w:top w:val="single" w:sz="12"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1E129C25" w14:textId="77BE99C5" w:rsidR="00AD6F38" w:rsidRPr="00423C1E" w:rsidRDefault="00AD6F38" w:rsidP="00AD6F38">
            <w:pPr>
              <w:pStyle w:val="TabelSoT"/>
              <w:spacing w:before="0" w:after="0" w:line="240" w:lineRule="auto"/>
              <w:rPr>
                <w:rFonts w:asciiTheme="minorHAnsi" w:hAnsiTheme="minorHAnsi" w:cstheme="minorHAnsi"/>
                <w:sz w:val="16"/>
                <w:szCs w:val="16"/>
              </w:rPr>
            </w:pPr>
            <w:r w:rsidRPr="00423C1E">
              <w:rPr>
                <w:rFonts w:asciiTheme="minorHAnsi" w:hAnsiTheme="minorHAnsi" w:cstheme="minorHAnsi"/>
                <w:sz w:val="16"/>
                <w:szCs w:val="16"/>
              </w:rPr>
              <w:t>5.</w:t>
            </w:r>
            <w:r>
              <w:rPr>
                <w:rFonts w:asciiTheme="minorHAnsi" w:hAnsiTheme="minorHAnsi" w:cstheme="minorHAnsi"/>
                <w:sz w:val="16"/>
                <w:szCs w:val="16"/>
              </w:rPr>
              <w:t>1</w:t>
            </w:r>
          </w:p>
        </w:tc>
        <w:tc>
          <w:tcPr>
            <w:tcW w:w="2460" w:type="pct"/>
            <w:tcBorders>
              <w:top w:val="single" w:sz="12" w:space="0" w:color="4F81BD" w:themeColor="accent1"/>
              <w:left w:val="single" w:sz="8" w:space="0" w:color="4F81BD" w:themeColor="accent1"/>
              <w:bottom w:val="single" w:sz="8" w:space="0" w:color="4F81BD" w:themeColor="accent1"/>
              <w:right w:val="single" w:sz="8" w:space="0" w:color="4F81BD" w:themeColor="accent1"/>
            </w:tcBorders>
            <w:vAlign w:val="center"/>
          </w:tcPr>
          <w:p w14:paraId="4AFD049E" w14:textId="093AF0F9" w:rsidR="00AD6F38" w:rsidRPr="00423C1E" w:rsidRDefault="00AD6F38" w:rsidP="00AD6F38">
            <w:pPr>
              <w:pStyle w:val="TabelSoT"/>
              <w:spacing w:before="0" w:after="0" w:line="240" w:lineRule="auto"/>
              <w:rPr>
                <w:rFonts w:asciiTheme="minorHAnsi" w:hAnsiTheme="minorHAnsi" w:cstheme="minorHAnsi"/>
                <w:sz w:val="16"/>
                <w:szCs w:val="16"/>
              </w:rPr>
            </w:pPr>
            <w:r w:rsidRPr="00423C1E">
              <w:rPr>
                <w:rFonts w:asciiTheme="minorHAnsi" w:hAnsiTheme="minorHAnsi" w:cstheme="minorHAnsi"/>
                <w:sz w:val="16"/>
                <w:szCs w:val="16"/>
              </w:rPr>
              <w:t>Beschrijf hoe men toezicht kan houden op de voortgang van de inclusie en de dataverzameling</w:t>
            </w:r>
            <w:r>
              <w:rPr>
                <w:rFonts w:asciiTheme="minorHAnsi" w:hAnsiTheme="minorHAnsi" w:cstheme="minorHAnsi"/>
                <w:sz w:val="16"/>
                <w:szCs w:val="16"/>
              </w:rPr>
              <w:t>.</w:t>
            </w:r>
            <w:r w:rsidRPr="00423C1E">
              <w:rPr>
                <w:rFonts w:asciiTheme="minorHAnsi" w:hAnsiTheme="minorHAnsi" w:cstheme="minorHAnsi"/>
                <w:sz w:val="16"/>
                <w:szCs w:val="16"/>
              </w:rPr>
              <w:t xml:space="preserve"> </w:t>
            </w:r>
          </w:p>
        </w:tc>
        <w:tc>
          <w:tcPr>
            <w:tcW w:w="170" w:type="pct"/>
            <w:tcBorders>
              <w:top w:val="single" w:sz="12"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67A6FEAF" w14:textId="0DC8C97B" w:rsidR="00AD6F38" w:rsidRPr="00423C1E" w:rsidRDefault="00AD6F38" w:rsidP="00AD6F38">
            <w:pPr>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x</w:t>
            </w:r>
          </w:p>
        </w:tc>
        <w:tc>
          <w:tcPr>
            <w:tcW w:w="170" w:type="pct"/>
            <w:tcBorders>
              <w:top w:val="single" w:sz="12"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0C855EE3" w14:textId="6AE6194C" w:rsidR="00AD6F38" w:rsidRPr="00423C1E" w:rsidRDefault="00AD6F38" w:rsidP="00AD6F38">
            <w:pPr>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x</w:t>
            </w:r>
          </w:p>
        </w:tc>
        <w:tc>
          <w:tcPr>
            <w:tcW w:w="170" w:type="pct"/>
            <w:tcBorders>
              <w:top w:val="single" w:sz="12"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7395DFBC" w14:textId="77777777" w:rsidR="00AD6F38" w:rsidRPr="00423C1E" w:rsidRDefault="00AD6F38" w:rsidP="00AD6F38">
            <w:pPr>
              <w:spacing w:after="0" w:line="240" w:lineRule="auto"/>
              <w:jc w:val="center"/>
              <w:rPr>
                <w:rFonts w:asciiTheme="minorHAnsi" w:hAnsiTheme="minorHAnsi" w:cstheme="minorHAnsi"/>
                <w:bCs/>
                <w:sz w:val="16"/>
                <w:szCs w:val="16"/>
              </w:rPr>
            </w:pPr>
          </w:p>
        </w:tc>
        <w:tc>
          <w:tcPr>
            <w:tcW w:w="170" w:type="pct"/>
            <w:tcBorders>
              <w:top w:val="single" w:sz="12"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57B5351E" w14:textId="5BFC2E91" w:rsidR="00AD6F38" w:rsidRPr="00423C1E" w:rsidRDefault="00AD6F38" w:rsidP="00AD6F38">
            <w:pPr>
              <w:spacing w:after="0" w:line="240" w:lineRule="auto"/>
              <w:jc w:val="center"/>
              <w:rPr>
                <w:rFonts w:asciiTheme="minorHAnsi" w:hAnsiTheme="minorHAnsi" w:cstheme="minorHAnsi"/>
                <w:bCs/>
                <w:sz w:val="16"/>
                <w:szCs w:val="16"/>
              </w:rPr>
            </w:pPr>
          </w:p>
        </w:tc>
        <w:tc>
          <w:tcPr>
            <w:tcW w:w="166" w:type="pct"/>
            <w:tcBorders>
              <w:top w:val="single" w:sz="12"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5DC3A99F" w14:textId="77777777" w:rsidR="00AD6F38" w:rsidRPr="00423C1E" w:rsidRDefault="00AD6F38" w:rsidP="00AD6F38">
            <w:pPr>
              <w:spacing w:after="0" w:line="240" w:lineRule="auto"/>
              <w:jc w:val="center"/>
              <w:rPr>
                <w:rFonts w:asciiTheme="minorHAnsi" w:hAnsiTheme="minorHAnsi" w:cstheme="minorHAnsi"/>
                <w:bCs/>
                <w:sz w:val="16"/>
                <w:szCs w:val="16"/>
              </w:rPr>
            </w:pPr>
          </w:p>
        </w:tc>
        <w:tc>
          <w:tcPr>
            <w:tcW w:w="170" w:type="pct"/>
            <w:tcBorders>
              <w:top w:val="single" w:sz="12"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64F1DEA" w14:textId="1865597F" w:rsidR="00AD6F38" w:rsidRPr="00423C1E" w:rsidRDefault="00AD6F38" w:rsidP="00AD6F38">
            <w:pPr>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x</w:t>
            </w:r>
          </w:p>
        </w:tc>
        <w:tc>
          <w:tcPr>
            <w:tcW w:w="176" w:type="pct"/>
            <w:tcBorders>
              <w:top w:val="single" w:sz="12"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143B7C18" w14:textId="77777777" w:rsidR="00AD6F38" w:rsidRPr="00423C1E" w:rsidRDefault="00AD6F38" w:rsidP="00AD6F38">
            <w:pPr>
              <w:spacing w:after="0" w:line="240" w:lineRule="auto"/>
              <w:jc w:val="center"/>
              <w:rPr>
                <w:rFonts w:asciiTheme="minorHAnsi" w:hAnsiTheme="minorHAnsi" w:cstheme="minorHAnsi"/>
                <w:bCs/>
                <w:sz w:val="16"/>
                <w:szCs w:val="16"/>
              </w:rPr>
            </w:pPr>
          </w:p>
        </w:tc>
        <w:tc>
          <w:tcPr>
            <w:tcW w:w="344" w:type="pct"/>
            <w:tcBorders>
              <w:top w:val="single" w:sz="12" w:space="0" w:color="4F81BD" w:themeColor="accent1"/>
              <w:left w:val="single" w:sz="8" w:space="0" w:color="4F81BD" w:themeColor="accent1"/>
              <w:bottom w:val="single" w:sz="8" w:space="0" w:color="4F81BD" w:themeColor="accent1"/>
              <w:right w:val="single" w:sz="8" w:space="0" w:color="4F81BD" w:themeColor="accent1"/>
            </w:tcBorders>
            <w:vAlign w:val="center"/>
          </w:tcPr>
          <w:p w14:paraId="49144F47" w14:textId="03270B5F" w:rsidR="00AD6F38" w:rsidRPr="00423C1E" w:rsidRDefault="00AD6F38" w:rsidP="00AD6F38">
            <w:pPr>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KT</w:t>
            </w:r>
          </w:p>
        </w:tc>
      </w:tr>
      <w:tr w:rsidR="00AD6F38" w:rsidRPr="003B5BBD" w14:paraId="3121263A" w14:textId="77777777" w:rsidTr="008B0458">
        <w:trPr>
          <w:trHeight w:val="259"/>
        </w:trPr>
        <w:tc>
          <w:tcPr>
            <w:tcW w:w="146" w:type="pct"/>
            <w:vMerge/>
            <w:tcMar>
              <w:left w:w="57" w:type="dxa"/>
              <w:right w:w="57" w:type="dxa"/>
            </w:tcMar>
            <w:vAlign w:val="center"/>
          </w:tcPr>
          <w:p w14:paraId="3079BEC9" w14:textId="77777777" w:rsidR="00AD6F38" w:rsidRPr="003B5BBD" w:rsidRDefault="00AD6F38" w:rsidP="00AD6F38">
            <w:pPr>
              <w:spacing w:after="0" w:line="240" w:lineRule="auto"/>
              <w:jc w:val="center"/>
              <w:rPr>
                <w:rFonts w:asciiTheme="minorHAnsi" w:hAnsiTheme="minorHAnsi"/>
                <w:b/>
                <w:bCs/>
                <w:sz w:val="16"/>
                <w:szCs w:val="16"/>
              </w:rPr>
            </w:pPr>
          </w:p>
        </w:tc>
        <w:tc>
          <w:tcPr>
            <w:tcW w:w="596" w:type="pct"/>
            <w:vMerge/>
            <w:vAlign w:val="center"/>
          </w:tcPr>
          <w:p w14:paraId="4998E425" w14:textId="77777777" w:rsidR="00AD6F38" w:rsidRPr="003B5BBD" w:rsidRDefault="00AD6F38" w:rsidP="00AD6F38">
            <w:pPr>
              <w:jc w:val="left"/>
              <w:rPr>
                <w:rFonts w:asciiTheme="minorHAnsi" w:hAnsiTheme="minorHAnsi"/>
                <w:bCs/>
                <w:sz w:val="16"/>
                <w:szCs w:val="16"/>
              </w:rPr>
            </w:pPr>
          </w:p>
        </w:tc>
        <w:tc>
          <w:tcPr>
            <w:tcW w:w="262" w:type="pct"/>
            <w:shd w:val="clear" w:color="auto" w:fill="auto"/>
            <w:vAlign w:val="center"/>
          </w:tcPr>
          <w:p w14:paraId="09754DB4" w14:textId="1AC6F7C3" w:rsidR="00AD6F38" w:rsidRPr="00423C1E" w:rsidRDefault="00AD6F38" w:rsidP="00AD6F38">
            <w:pPr>
              <w:pStyle w:val="TabelSoT"/>
              <w:spacing w:before="0" w:after="0" w:line="240" w:lineRule="auto"/>
              <w:rPr>
                <w:rFonts w:asciiTheme="minorHAnsi" w:hAnsiTheme="minorHAnsi" w:cstheme="minorHAnsi"/>
                <w:sz w:val="16"/>
                <w:szCs w:val="16"/>
              </w:rPr>
            </w:pPr>
            <w:r w:rsidRPr="00423C1E">
              <w:rPr>
                <w:rFonts w:asciiTheme="minorHAnsi" w:hAnsiTheme="minorHAnsi" w:cstheme="minorHAnsi"/>
                <w:sz w:val="16"/>
                <w:szCs w:val="16"/>
              </w:rPr>
              <w:t>5.</w:t>
            </w:r>
            <w:r>
              <w:rPr>
                <w:rFonts w:asciiTheme="minorHAnsi" w:hAnsiTheme="minorHAnsi" w:cstheme="minorHAnsi"/>
                <w:sz w:val="16"/>
                <w:szCs w:val="16"/>
              </w:rPr>
              <w:t>2</w:t>
            </w:r>
          </w:p>
        </w:tc>
        <w:tc>
          <w:tcPr>
            <w:tcW w:w="2460" w:type="pct"/>
            <w:vAlign w:val="center"/>
          </w:tcPr>
          <w:p w14:paraId="74329D8C" w14:textId="5E1BB63A" w:rsidR="00AD6F38" w:rsidRPr="00423C1E" w:rsidRDefault="00AD6F38" w:rsidP="00AD6F38">
            <w:pPr>
              <w:pStyle w:val="TabelSoT"/>
              <w:spacing w:before="0" w:after="0" w:line="240" w:lineRule="auto"/>
              <w:rPr>
                <w:rFonts w:asciiTheme="minorHAnsi" w:hAnsiTheme="minorHAnsi" w:cstheme="minorHAnsi"/>
                <w:sz w:val="16"/>
                <w:szCs w:val="16"/>
              </w:rPr>
            </w:pPr>
            <w:r w:rsidRPr="00423C1E">
              <w:rPr>
                <w:rFonts w:asciiTheme="minorHAnsi" w:hAnsiTheme="minorHAnsi" w:cstheme="minorHAnsi"/>
                <w:sz w:val="16"/>
                <w:szCs w:val="16"/>
              </w:rPr>
              <w:t>Beschrijf het principe van protocol compliance.</w:t>
            </w:r>
          </w:p>
        </w:tc>
        <w:tc>
          <w:tcPr>
            <w:tcW w:w="170" w:type="pct"/>
            <w:shd w:val="clear" w:color="auto" w:fill="auto"/>
            <w:vAlign w:val="center"/>
          </w:tcPr>
          <w:p w14:paraId="54D2F5AD" w14:textId="682AA65C" w:rsidR="00AD6F38" w:rsidRPr="00423C1E" w:rsidRDefault="00AD6F38" w:rsidP="00AD6F38">
            <w:pPr>
              <w:spacing w:after="0" w:line="240" w:lineRule="auto"/>
              <w:jc w:val="center"/>
              <w:rPr>
                <w:rFonts w:asciiTheme="minorHAnsi" w:hAnsiTheme="minorHAnsi" w:cstheme="minorHAnsi"/>
                <w:bCs/>
                <w:sz w:val="16"/>
                <w:szCs w:val="16"/>
              </w:rPr>
            </w:pPr>
          </w:p>
        </w:tc>
        <w:tc>
          <w:tcPr>
            <w:tcW w:w="170" w:type="pct"/>
            <w:shd w:val="clear" w:color="auto" w:fill="auto"/>
            <w:vAlign w:val="center"/>
          </w:tcPr>
          <w:p w14:paraId="3C27C464" w14:textId="473D08B7" w:rsidR="00AD6F38" w:rsidRPr="00423C1E" w:rsidRDefault="00AD6F38" w:rsidP="00AD6F38">
            <w:pPr>
              <w:spacing w:after="0" w:line="240" w:lineRule="auto"/>
              <w:jc w:val="center"/>
              <w:rPr>
                <w:rFonts w:asciiTheme="minorHAnsi" w:hAnsiTheme="minorHAnsi" w:cstheme="minorHAnsi"/>
                <w:bCs/>
                <w:sz w:val="16"/>
                <w:szCs w:val="16"/>
              </w:rPr>
            </w:pPr>
          </w:p>
        </w:tc>
        <w:tc>
          <w:tcPr>
            <w:tcW w:w="170" w:type="pct"/>
            <w:shd w:val="clear" w:color="auto" w:fill="auto"/>
            <w:vAlign w:val="center"/>
          </w:tcPr>
          <w:p w14:paraId="5CA6024C" w14:textId="77777777" w:rsidR="00AD6F38" w:rsidRPr="00423C1E" w:rsidRDefault="00AD6F38" w:rsidP="00AD6F38">
            <w:pPr>
              <w:spacing w:after="0" w:line="240" w:lineRule="auto"/>
              <w:jc w:val="center"/>
              <w:rPr>
                <w:rFonts w:asciiTheme="minorHAnsi" w:hAnsiTheme="minorHAnsi" w:cstheme="minorHAnsi"/>
                <w:bCs/>
                <w:sz w:val="16"/>
                <w:szCs w:val="16"/>
              </w:rPr>
            </w:pPr>
          </w:p>
        </w:tc>
        <w:tc>
          <w:tcPr>
            <w:tcW w:w="170" w:type="pct"/>
            <w:shd w:val="clear" w:color="auto" w:fill="auto"/>
            <w:vAlign w:val="center"/>
          </w:tcPr>
          <w:p w14:paraId="67B312DF" w14:textId="7434F791" w:rsidR="00AD6F38" w:rsidRPr="00423C1E" w:rsidRDefault="00AD6F38" w:rsidP="00AD6F38">
            <w:pPr>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x</w:t>
            </w:r>
          </w:p>
        </w:tc>
        <w:tc>
          <w:tcPr>
            <w:tcW w:w="166" w:type="pct"/>
            <w:shd w:val="clear" w:color="auto" w:fill="auto"/>
            <w:vAlign w:val="center"/>
          </w:tcPr>
          <w:p w14:paraId="5BE7D91D" w14:textId="77777777" w:rsidR="00AD6F38" w:rsidRPr="00423C1E" w:rsidRDefault="00AD6F38" w:rsidP="00AD6F38">
            <w:pPr>
              <w:spacing w:after="0" w:line="240" w:lineRule="auto"/>
              <w:jc w:val="center"/>
              <w:rPr>
                <w:rFonts w:asciiTheme="minorHAnsi" w:hAnsiTheme="minorHAnsi" w:cstheme="minorHAnsi"/>
                <w:bCs/>
                <w:sz w:val="16"/>
                <w:szCs w:val="16"/>
              </w:rPr>
            </w:pPr>
          </w:p>
        </w:tc>
        <w:tc>
          <w:tcPr>
            <w:tcW w:w="170" w:type="pct"/>
            <w:shd w:val="clear" w:color="auto" w:fill="auto"/>
            <w:vAlign w:val="center"/>
          </w:tcPr>
          <w:p w14:paraId="68812126" w14:textId="0B842089" w:rsidR="00AD6F38" w:rsidRPr="00423C1E" w:rsidRDefault="00AD6F38" w:rsidP="00AD6F38">
            <w:pPr>
              <w:spacing w:after="0" w:line="240" w:lineRule="auto"/>
              <w:jc w:val="center"/>
              <w:rPr>
                <w:rFonts w:asciiTheme="minorHAnsi" w:hAnsiTheme="minorHAnsi" w:cstheme="minorHAnsi"/>
                <w:bCs/>
                <w:sz w:val="16"/>
                <w:szCs w:val="16"/>
              </w:rPr>
            </w:pPr>
          </w:p>
        </w:tc>
        <w:tc>
          <w:tcPr>
            <w:tcW w:w="176" w:type="pct"/>
            <w:shd w:val="clear" w:color="auto" w:fill="auto"/>
            <w:vAlign w:val="center"/>
          </w:tcPr>
          <w:p w14:paraId="3CE1930F" w14:textId="77777777" w:rsidR="00AD6F38" w:rsidRPr="00423C1E" w:rsidRDefault="00AD6F38" w:rsidP="00AD6F38">
            <w:pPr>
              <w:spacing w:after="0" w:line="240" w:lineRule="auto"/>
              <w:jc w:val="center"/>
              <w:rPr>
                <w:rFonts w:asciiTheme="minorHAnsi" w:hAnsiTheme="minorHAnsi" w:cstheme="minorHAnsi"/>
                <w:bCs/>
                <w:sz w:val="16"/>
                <w:szCs w:val="16"/>
              </w:rPr>
            </w:pPr>
          </w:p>
        </w:tc>
        <w:tc>
          <w:tcPr>
            <w:tcW w:w="344" w:type="pct"/>
            <w:vAlign w:val="center"/>
          </w:tcPr>
          <w:p w14:paraId="34D381A3" w14:textId="66E0E941" w:rsidR="00AD6F38" w:rsidRPr="00423C1E" w:rsidRDefault="00AD6F38" w:rsidP="00AD6F38">
            <w:pPr>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KT</w:t>
            </w:r>
          </w:p>
        </w:tc>
      </w:tr>
      <w:tr w:rsidR="00AD6F38" w:rsidRPr="003B5BBD" w14:paraId="13668798" w14:textId="77777777" w:rsidTr="008B0458">
        <w:tc>
          <w:tcPr>
            <w:tcW w:w="146" w:type="pct"/>
            <w:vMerge w:val="restart"/>
            <w:tcBorders>
              <w:top w:val="single" w:sz="12" w:space="0" w:color="4F81BD" w:themeColor="accent1"/>
            </w:tcBorders>
            <w:tcMar>
              <w:left w:w="57" w:type="dxa"/>
              <w:right w:w="57" w:type="dxa"/>
            </w:tcMar>
            <w:vAlign w:val="center"/>
          </w:tcPr>
          <w:p w14:paraId="12BA5D0E" w14:textId="2620E949" w:rsidR="00AD6F38" w:rsidRPr="003B5BBD" w:rsidRDefault="00AD6F38" w:rsidP="00AD6F38">
            <w:pPr>
              <w:spacing w:after="0" w:line="240" w:lineRule="auto"/>
              <w:jc w:val="center"/>
              <w:rPr>
                <w:rFonts w:asciiTheme="minorHAnsi" w:hAnsiTheme="minorHAnsi"/>
                <w:b/>
                <w:bCs/>
                <w:sz w:val="16"/>
                <w:szCs w:val="16"/>
              </w:rPr>
            </w:pPr>
            <w:r w:rsidRPr="003B5BBD">
              <w:rPr>
                <w:rFonts w:asciiTheme="minorHAnsi" w:hAnsiTheme="minorHAnsi"/>
                <w:b/>
                <w:bCs/>
                <w:sz w:val="16"/>
                <w:szCs w:val="16"/>
              </w:rPr>
              <w:t>6</w:t>
            </w:r>
          </w:p>
        </w:tc>
        <w:tc>
          <w:tcPr>
            <w:tcW w:w="596" w:type="pct"/>
            <w:vMerge w:val="restart"/>
            <w:tcBorders>
              <w:top w:val="single" w:sz="12" w:space="0" w:color="4F81BD" w:themeColor="accent1"/>
            </w:tcBorders>
            <w:vAlign w:val="center"/>
          </w:tcPr>
          <w:p w14:paraId="12909078" w14:textId="6C98C922" w:rsidR="00AD6F38" w:rsidRPr="003B5BBD" w:rsidRDefault="00AD6F38" w:rsidP="00AD6F38">
            <w:pPr>
              <w:jc w:val="left"/>
              <w:rPr>
                <w:rFonts w:asciiTheme="minorHAnsi" w:hAnsiTheme="minorHAnsi"/>
                <w:sz w:val="16"/>
                <w:szCs w:val="16"/>
              </w:rPr>
            </w:pPr>
            <w:r w:rsidRPr="003B5BBD">
              <w:rPr>
                <w:rFonts w:asciiTheme="minorHAnsi" w:hAnsiTheme="minorHAnsi"/>
                <w:bCs/>
                <w:sz w:val="16"/>
                <w:szCs w:val="16"/>
              </w:rPr>
              <w:t>Professioneel Leiderschap</w:t>
            </w:r>
          </w:p>
        </w:tc>
        <w:tc>
          <w:tcPr>
            <w:tcW w:w="262" w:type="pct"/>
            <w:tcBorders>
              <w:top w:val="single" w:sz="12" w:space="0" w:color="4F81BD" w:themeColor="accent1"/>
            </w:tcBorders>
            <w:shd w:val="clear" w:color="auto" w:fill="auto"/>
            <w:vAlign w:val="center"/>
          </w:tcPr>
          <w:p w14:paraId="4F030FC7" w14:textId="749BB792" w:rsidR="00AD6F38" w:rsidRPr="00423C1E" w:rsidRDefault="00AD6F38" w:rsidP="00AD6F38">
            <w:pPr>
              <w:pStyle w:val="TabelSoT"/>
              <w:spacing w:before="0" w:after="0" w:line="240" w:lineRule="auto"/>
              <w:rPr>
                <w:rFonts w:asciiTheme="minorHAnsi" w:hAnsiTheme="minorHAnsi" w:cstheme="minorHAnsi"/>
                <w:sz w:val="16"/>
                <w:szCs w:val="16"/>
              </w:rPr>
            </w:pPr>
            <w:r w:rsidRPr="00423C1E">
              <w:rPr>
                <w:rFonts w:asciiTheme="minorHAnsi" w:hAnsiTheme="minorHAnsi" w:cstheme="minorHAnsi"/>
                <w:sz w:val="16"/>
                <w:szCs w:val="16"/>
              </w:rPr>
              <w:t>6.</w:t>
            </w:r>
            <w:r>
              <w:rPr>
                <w:rFonts w:asciiTheme="minorHAnsi" w:hAnsiTheme="minorHAnsi" w:cstheme="minorHAnsi"/>
                <w:sz w:val="16"/>
                <w:szCs w:val="16"/>
              </w:rPr>
              <w:t>1</w:t>
            </w:r>
          </w:p>
        </w:tc>
        <w:tc>
          <w:tcPr>
            <w:tcW w:w="2460" w:type="pct"/>
            <w:tcBorders>
              <w:top w:val="single" w:sz="12" w:space="0" w:color="4F81BD" w:themeColor="accent1"/>
            </w:tcBorders>
            <w:vAlign w:val="center"/>
          </w:tcPr>
          <w:p w14:paraId="43812A5F" w14:textId="1C734543" w:rsidR="00AD6F38" w:rsidRPr="00423C1E" w:rsidRDefault="00AD6F38" w:rsidP="00AD6F38">
            <w:pPr>
              <w:pStyle w:val="TabelSoT"/>
              <w:spacing w:before="0" w:after="0" w:line="240" w:lineRule="auto"/>
              <w:jc w:val="both"/>
              <w:rPr>
                <w:rFonts w:asciiTheme="minorHAnsi" w:hAnsiTheme="minorHAnsi" w:cstheme="minorHAnsi"/>
                <w:sz w:val="16"/>
                <w:szCs w:val="16"/>
              </w:rPr>
            </w:pPr>
            <w:r>
              <w:rPr>
                <w:rFonts w:asciiTheme="minorHAnsi" w:hAnsiTheme="minorHAnsi" w:cstheme="minorHAnsi"/>
                <w:sz w:val="16"/>
                <w:szCs w:val="16"/>
              </w:rPr>
              <w:t>B</w:t>
            </w:r>
            <w:r w:rsidRPr="00423C1E">
              <w:rPr>
                <w:rFonts w:asciiTheme="minorHAnsi" w:hAnsiTheme="minorHAnsi" w:cstheme="minorHAnsi"/>
                <w:sz w:val="16"/>
                <w:szCs w:val="16"/>
              </w:rPr>
              <w:t>eschrijf de rol van een centraal</w:t>
            </w:r>
            <w:r>
              <w:rPr>
                <w:rFonts w:asciiTheme="minorHAnsi" w:hAnsiTheme="minorHAnsi" w:cstheme="minorHAnsi"/>
                <w:sz w:val="16"/>
                <w:szCs w:val="16"/>
              </w:rPr>
              <w:t xml:space="preserve"> </w:t>
            </w:r>
            <w:r w:rsidRPr="00423C1E">
              <w:rPr>
                <w:rFonts w:asciiTheme="minorHAnsi" w:hAnsiTheme="minorHAnsi" w:cstheme="minorHAnsi"/>
                <w:sz w:val="16"/>
                <w:szCs w:val="16"/>
              </w:rPr>
              <w:t xml:space="preserve">datamanager </w:t>
            </w:r>
            <w:r>
              <w:rPr>
                <w:rFonts w:asciiTheme="minorHAnsi" w:hAnsiTheme="minorHAnsi" w:cstheme="minorHAnsi"/>
                <w:sz w:val="16"/>
                <w:szCs w:val="16"/>
              </w:rPr>
              <w:t>in het bewaken van de kwaliteit van de data.</w:t>
            </w:r>
          </w:p>
        </w:tc>
        <w:tc>
          <w:tcPr>
            <w:tcW w:w="170" w:type="pct"/>
            <w:tcBorders>
              <w:top w:val="single" w:sz="12" w:space="0" w:color="4F81BD" w:themeColor="accent1"/>
            </w:tcBorders>
            <w:shd w:val="clear" w:color="auto" w:fill="auto"/>
            <w:vAlign w:val="center"/>
          </w:tcPr>
          <w:p w14:paraId="4D4359A0" w14:textId="0D34CA53" w:rsidR="00AD6F38" w:rsidRPr="00423C1E" w:rsidRDefault="00AD6F38" w:rsidP="00AD6F38">
            <w:pPr>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x</w:t>
            </w:r>
          </w:p>
        </w:tc>
        <w:tc>
          <w:tcPr>
            <w:tcW w:w="170" w:type="pct"/>
            <w:tcBorders>
              <w:top w:val="single" w:sz="12" w:space="0" w:color="4F81BD" w:themeColor="accent1"/>
            </w:tcBorders>
            <w:shd w:val="clear" w:color="auto" w:fill="auto"/>
            <w:vAlign w:val="center"/>
          </w:tcPr>
          <w:p w14:paraId="2BD2242C" w14:textId="1A7A3775" w:rsidR="00AD6F38" w:rsidRPr="00423C1E" w:rsidRDefault="00AD6F38" w:rsidP="00AD6F38">
            <w:pPr>
              <w:spacing w:after="0" w:line="240" w:lineRule="auto"/>
              <w:jc w:val="center"/>
              <w:rPr>
                <w:rFonts w:asciiTheme="minorHAnsi" w:hAnsiTheme="minorHAnsi" w:cstheme="minorHAnsi"/>
                <w:bCs/>
                <w:sz w:val="16"/>
                <w:szCs w:val="16"/>
              </w:rPr>
            </w:pPr>
          </w:p>
        </w:tc>
        <w:tc>
          <w:tcPr>
            <w:tcW w:w="170" w:type="pct"/>
            <w:tcBorders>
              <w:top w:val="single" w:sz="12" w:space="0" w:color="4F81BD" w:themeColor="accent1"/>
            </w:tcBorders>
            <w:shd w:val="clear" w:color="auto" w:fill="auto"/>
            <w:vAlign w:val="center"/>
          </w:tcPr>
          <w:p w14:paraId="37C265AE" w14:textId="3D42815C" w:rsidR="00AD6F38" w:rsidRPr="00423C1E" w:rsidRDefault="00AD6F38" w:rsidP="00AD6F38">
            <w:pPr>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x</w:t>
            </w:r>
          </w:p>
        </w:tc>
        <w:tc>
          <w:tcPr>
            <w:tcW w:w="170" w:type="pct"/>
            <w:tcBorders>
              <w:top w:val="single" w:sz="12" w:space="0" w:color="4F81BD" w:themeColor="accent1"/>
            </w:tcBorders>
            <w:shd w:val="clear" w:color="auto" w:fill="auto"/>
            <w:vAlign w:val="center"/>
          </w:tcPr>
          <w:p w14:paraId="37C398CE" w14:textId="77777777" w:rsidR="00AD6F38" w:rsidRPr="00423C1E" w:rsidRDefault="00AD6F38" w:rsidP="00AD6F38">
            <w:pPr>
              <w:spacing w:after="0" w:line="240" w:lineRule="auto"/>
              <w:jc w:val="center"/>
              <w:rPr>
                <w:rFonts w:asciiTheme="minorHAnsi" w:hAnsiTheme="minorHAnsi" w:cstheme="minorHAnsi"/>
                <w:bCs/>
                <w:sz w:val="16"/>
                <w:szCs w:val="16"/>
              </w:rPr>
            </w:pPr>
          </w:p>
        </w:tc>
        <w:tc>
          <w:tcPr>
            <w:tcW w:w="166" w:type="pct"/>
            <w:tcBorders>
              <w:top w:val="single" w:sz="12" w:space="0" w:color="4F81BD" w:themeColor="accent1"/>
            </w:tcBorders>
            <w:shd w:val="clear" w:color="auto" w:fill="auto"/>
            <w:vAlign w:val="center"/>
          </w:tcPr>
          <w:p w14:paraId="65C9F372" w14:textId="77777777" w:rsidR="00AD6F38" w:rsidRPr="00423C1E" w:rsidRDefault="00AD6F38" w:rsidP="00AD6F38">
            <w:pPr>
              <w:spacing w:after="0" w:line="240" w:lineRule="auto"/>
              <w:jc w:val="center"/>
              <w:rPr>
                <w:rFonts w:asciiTheme="minorHAnsi" w:hAnsiTheme="minorHAnsi" w:cstheme="minorHAnsi"/>
                <w:bCs/>
                <w:sz w:val="16"/>
                <w:szCs w:val="16"/>
              </w:rPr>
            </w:pPr>
          </w:p>
        </w:tc>
        <w:tc>
          <w:tcPr>
            <w:tcW w:w="170" w:type="pct"/>
            <w:tcBorders>
              <w:top w:val="single" w:sz="12" w:space="0" w:color="4F81BD" w:themeColor="accent1"/>
            </w:tcBorders>
            <w:shd w:val="clear" w:color="auto" w:fill="auto"/>
            <w:vAlign w:val="center"/>
          </w:tcPr>
          <w:p w14:paraId="0F8D49BD" w14:textId="3B696A88" w:rsidR="00AD6F38" w:rsidRPr="00423C1E" w:rsidRDefault="00AD6F38" w:rsidP="00AD6F38">
            <w:pPr>
              <w:spacing w:after="0" w:line="240" w:lineRule="auto"/>
              <w:jc w:val="center"/>
              <w:rPr>
                <w:rFonts w:asciiTheme="minorHAnsi" w:hAnsiTheme="minorHAnsi" w:cstheme="minorBidi"/>
                <w:sz w:val="16"/>
                <w:szCs w:val="16"/>
              </w:rPr>
            </w:pPr>
            <w:r w:rsidRPr="00423C1E">
              <w:rPr>
                <w:rFonts w:asciiTheme="minorHAnsi" w:hAnsiTheme="minorHAnsi" w:cstheme="minorHAnsi"/>
                <w:bCs/>
                <w:sz w:val="16"/>
                <w:szCs w:val="16"/>
              </w:rPr>
              <w:t>x</w:t>
            </w:r>
          </w:p>
        </w:tc>
        <w:tc>
          <w:tcPr>
            <w:tcW w:w="176" w:type="pct"/>
            <w:tcBorders>
              <w:top w:val="single" w:sz="12" w:space="0" w:color="4F81BD" w:themeColor="accent1"/>
            </w:tcBorders>
            <w:shd w:val="clear" w:color="auto" w:fill="auto"/>
            <w:vAlign w:val="center"/>
          </w:tcPr>
          <w:p w14:paraId="3A528BA9" w14:textId="5628C184" w:rsidR="00AD6F38" w:rsidRPr="00423C1E" w:rsidRDefault="00AD6F38" w:rsidP="00AD6F38">
            <w:pPr>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x</w:t>
            </w:r>
          </w:p>
        </w:tc>
        <w:tc>
          <w:tcPr>
            <w:tcW w:w="344" w:type="pct"/>
            <w:tcBorders>
              <w:top w:val="single" w:sz="12" w:space="0" w:color="4F81BD" w:themeColor="accent1"/>
            </w:tcBorders>
            <w:vAlign w:val="center"/>
          </w:tcPr>
          <w:p w14:paraId="0BC4AE7C" w14:textId="7494C42F" w:rsidR="00AD6F38" w:rsidRPr="00423C1E" w:rsidRDefault="00AD6F38" w:rsidP="00AD6F38">
            <w:pPr>
              <w:spacing w:after="0" w:line="240" w:lineRule="auto"/>
              <w:jc w:val="center"/>
              <w:rPr>
                <w:rFonts w:asciiTheme="minorHAnsi" w:hAnsiTheme="minorHAnsi" w:cstheme="minorHAnsi"/>
                <w:bCs/>
                <w:sz w:val="16"/>
                <w:szCs w:val="16"/>
              </w:rPr>
            </w:pPr>
            <w:r w:rsidRPr="23F3DBA8">
              <w:rPr>
                <w:rFonts w:asciiTheme="minorHAnsi" w:hAnsiTheme="minorHAnsi" w:cstheme="minorBidi"/>
                <w:sz w:val="16"/>
                <w:szCs w:val="16"/>
              </w:rPr>
              <w:t>KT/CS</w:t>
            </w:r>
          </w:p>
        </w:tc>
      </w:tr>
      <w:tr w:rsidR="00AD6F38" w:rsidRPr="003B5BBD" w14:paraId="7F9564D3" w14:textId="77777777" w:rsidTr="008B0458">
        <w:tc>
          <w:tcPr>
            <w:tcW w:w="146" w:type="pct"/>
            <w:vMerge/>
            <w:tcMar>
              <w:left w:w="57" w:type="dxa"/>
              <w:right w:w="57" w:type="dxa"/>
            </w:tcMar>
            <w:vAlign w:val="center"/>
          </w:tcPr>
          <w:p w14:paraId="36D86505" w14:textId="77777777" w:rsidR="00AD6F38" w:rsidRPr="003B5BBD" w:rsidRDefault="00AD6F38" w:rsidP="00AD6F38">
            <w:pPr>
              <w:spacing w:after="0" w:line="240" w:lineRule="auto"/>
              <w:jc w:val="center"/>
              <w:rPr>
                <w:rFonts w:asciiTheme="minorHAnsi" w:hAnsiTheme="minorHAnsi"/>
                <w:b/>
                <w:bCs/>
                <w:sz w:val="16"/>
                <w:szCs w:val="16"/>
              </w:rPr>
            </w:pPr>
          </w:p>
        </w:tc>
        <w:tc>
          <w:tcPr>
            <w:tcW w:w="596" w:type="pct"/>
            <w:vMerge/>
            <w:vAlign w:val="center"/>
          </w:tcPr>
          <w:p w14:paraId="26A82F4F" w14:textId="77777777" w:rsidR="00AD6F38" w:rsidRPr="003B5BBD" w:rsidRDefault="00AD6F38" w:rsidP="00AD6F38">
            <w:pPr>
              <w:jc w:val="left"/>
              <w:rPr>
                <w:rFonts w:asciiTheme="minorHAnsi" w:hAnsiTheme="minorHAnsi"/>
                <w:sz w:val="16"/>
                <w:szCs w:val="16"/>
              </w:rPr>
            </w:pPr>
          </w:p>
        </w:tc>
        <w:tc>
          <w:tcPr>
            <w:tcW w:w="262" w:type="pct"/>
            <w:shd w:val="clear" w:color="auto" w:fill="auto"/>
            <w:vAlign w:val="center"/>
          </w:tcPr>
          <w:p w14:paraId="1D2BAFE9" w14:textId="308E5365" w:rsidR="00AD6F38" w:rsidRPr="00423C1E" w:rsidRDefault="00AD6F38" w:rsidP="00AD6F38">
            <w:pPr>
              <w:pStyle w:val="TabelSoT"/>
              <w:spacing w:before="0" w:after="0" w:line="240" w:lineRule="auto"/>
              <w:rPr>
                <w:rFonts w:asciiTheme="minorHAnsi" w:hAnsiTheme="minorHAnsi" w:cstheme="minorHAnsi"/>
                <w:sz w:val="16"/>
                <w:szCs w:val="16"/>
              </w:rPr>
            </w:pPr>
            <w:r w:rsidRPr="00423C1E">
              <w:rPr>
                <w:rFonts w:asciiTheme="minorHAnsi" w:hAnsiTheme="minorHAnsi" w:cstheme="minorHAnsi"/>
                <w:sz w:val="16"/>
                <w:szCs w:val="16"/>
              </w:rPr>
              <w:t>6.</w:t>
            </w:r>
            <w:r>
              <w:rPr>
                <w:rFonts w:asciiTheme="minorHAnsi" w:hAnsiTheme="minorHAnsi" w:cstheme="minorHAnsi"/>
                <w:sz w:val="16"/>
                <w:szCs w:val="16"/>
              </w:rPr>
              <w:t>2</w:t>
            </w:r>
          </w:p>
        </w:tc>
        <w:tc>
          <w:tcPr>
            <w:tcW w:w="2460" w:type="pct"/>
            <w:vAlign w:val="center"/>
          </w:tcPr>
          <w:p w14:paraId="300838B0" w14:textId="03BD018B" w:rsidR="00AD6F38" w:rsidRDefault="00AD6F38" w:rsidP="00AD6F38">
            <w:pPr>
              <w:pStyle w:val="TabelSoT"/>
              <w:spacing w:before="0" w:after="0" w:line="240" w:lineRule="auto"/>
              <w:jc w:val="both"/>
              <w:rPr>
                <w:rFonts w:asciiTheme="minorHAnsi" w:hAnsiTheme="minorHAnsi" w:cstheme="minorHAnsi"/>
                <w:sz w:val="16"/>
                <w:szCs w:val="16"/>
              </w:rPr>
            </w:pPr>
            <w:r>
              <w:rPr>
                <w:rFonts w:asciiTheme="minorHAnsi" w:hAnsiTheme="minorHAnsi" w:cstheme="minorHAnsi"/>
                <w:sz w:val="16"/>
                <w:szCs w:val="16"/>
              </w:rPr>
              <w:t>Beschrijf hoe</w:t>
            </w:r>
            <w:r w:rsidRPr="00423C1E">
              <w:rPr>
                <w:rFonts w:asciiTheme="minorHAnsi" w:hAnsiTheme="minorHAnsi" w:cstheme="minorHAnsi"/>
                <w:sz w:val="16"/>
                <w:szCs w:val="16"/>
              </w:rPr>
              <w:t xml:space="preserve"> voldoende kennis </w:t>
            </w:r>
            <w:r>
              <w:rPr>
                <w:rFonts w:asciiTheme="minorHAnsi" w:hAnsiTheme="minorHAnsi" w:cstheme="minorHAnsi"/>
                <w:sz w:val="16"/>
                <w:szCs w:val="16"/>
              </w:rPr>
              <w:t xml:space="preserve">vergaard kan worden </w:t>
            </w:r>
            <w:r w:rsidRPr="00423C1E">
              <w:rPr>
                <w:rFonts w:asciiTheme="minorHAnsi" w:hAnsiTheme="minorHAnsi" w:cstheme="minorHAnsi"/>
                <w:sz w:val="16"/>
                <w:szCs w:val="16"/>
              </w:rPr>
              <w:t>en hoe ontbrekende kennis aangevuld kan worden.</w:t>
            </w:r>
          </w:p>
        </w:tc>
        <w:tc>
          <w:tcPr>
            <w:tcW w:w="170" w:type="pct"/>
            <w:shd w:val="clear" w:color="auto" w:fill="auto"/>
            <w:vAlign w:val="center"/>
          </w:tcPr>
          <w:p w14:paraId="467396DF" w14:textId="3B3BC36B" w:rsidR="00AD6F38" w:rsidRPr="00423C1E" w:rsidRDefault="00AD6F38" w:rsidP="00AD6F38">
            <w:pPr>
              <w:spacing w:after="0" w:line="240" w:lineRule="auto"/>
              <w:jc w:val="center"/>
              <w:rPr>
                <w:rFonts w:asciiTheme="minorHAnsi" w:hAnsiTheme="minorHAnsi" w:cstheme="minorHAnsi"/>
                <w:bCs/>
                <w:sz w:val="16"/>
                <w:szCs w:val="16"/>
              </w:rPr>
            </w:pPr>
          </w:p>
        </w:tc>
        <w:tc>
          <w:tcPr>
            <w:tcW w:w="170" w:type="pct"/>
            <w:shd w:val="clear" w:color="auto" w:fill="auto"/>
            <w:vAlign w:val="center"/>
          </w:tcPr>
          <w:p w14:paraId="5B6FC82B" w14:textId="77777777" w:rsidR="00AD6F38" w:rsidRPr="00423C1E" w:rsidRDefault="00AD6F38" w:rsidP="00AD6F38">
            <w:pPr>
              <w:spacing w:after="0" w:line="240" w:lineRule="auto"/>
              <w:jc w:val="center"/>
              <w:rPr>
                <w:rFonts w:asciiTheme="minorHAnsi" w:hAnsiTheme="minorHAnsi" w:cstheme="minorHAnsi"/>
                <w:bCs/>
                <w:sz w:val="16"/>
                <w:szCs w:val="16"/>
              </w:rPr>
            </w:pPr>
          </w:p>
        </w:tc>
        <w:tc>
          <w:tcPr>
            <w:tcW w:w="170" w:type="pct"/>
            <w:shd w:val="clear" w:color="auto" w:fill="auto"/>
            <w:vAlign w:val="center"/>
          </w:tcPr>
          <w:p w14:paraId="6A5F0DAF" w14:textId="50467D25" w:rsidR="00AD6F38" w:rsidRPr="00423C1E" w:rsidRDefault="00AD6F38" w:rsidP="00AD6F38">
            <w:pPr>
              <w:spacing w:after="0" w:line="240" w:lineRule="auto"/>
              <w:jc w:val="center"/>
              <w:rPr>
                <w:rFonts w:asciiTheme="minorHAnsi" w:hAnsiTheme="minorHAnsi" w:cstheme="minorHAnsi"/>
                <w:bCs/>
                <w:sz w:val="16"/>
                <w:szCs w:val="16"/>
              </w:rPr>
            </w:pPr>
          </w:p>
        </w:tc>
        <w:tc>
          <w:tcPr>
            <w:tcW w:w="170" w:type="pct"/>
            <w:shd w:val="clear" w:color="auto" w:fill="auto"/>
            <w:vAlign w:val="center"/>
          </w:tcPr>
          <w:p w14:paraId="5B9CDA46" w14:textId="04F0DBE9" w:rsidR="00AD6F38" w:rsidRPr="00423C1E" w:rsidRDefault="00AD6F38" w:rsidP="00AD6F38">
            <w:pPr>
              <w:spacing w:after="0" w:line="240" w:lineRule="auto"/>
              <w:jc w:val="center"/>
              <w:rPr>
                <w:rFonts w:asciiTheme="minorHAnsi" w:hAnsiTheme="minorHAnsi" w:cstheme="minorHAnsi"/>
                <w:bCs/>
                <w:sz w:val="16"/>
                <w:szCs w:val="16"/>
              </w:rPr>
            </w:pPr>
            <w:r w:rsidRPr="23F3DBA8">
              <w:rPr>
                <w:rFonts w:asciiTheme="minorHAnsi" w:hAnsiTheme="minorHAnsi" w:cstheme="minorBidi"/>
                <w:sz w:val="16"/>
                <w:szCs w:val="16"/>
              </w:rPr>
              <w:t>x</w:t>
            </w:r>
          </w:p>
        </w:tc>
        <w:tc>
          <w:tcPr>
            <w:tcW w:w="166" w:type="pct"/>
            <w:shd w:val="clear" w:color="auto" w:fill="auto"/>
            <w:vAlign w:val="center"/>
          </w:tcPr>
          <w:p w14:paraId="2B6E9842" w14:textId="77777777" w:rsidR="00AD6F38" w:rsidRPr="00423C1E" w:rsidRDefault="00AD6F38" w:rsidP="00AD6F38">
            <w:pPr>
              <w:spacing w:after="0" w:line="240" w:lineRule="auto"/>
              <w:jc w:val="center"/>
              <w:rPr>
                <w:rFonts w:asciiTheme="minorHAnsi" w:hAnsiTheme="minorHAnsi" w:cstheme="minorHAnsi"/>
                <w:bCs/>
                <w:sz w:val="16"/>
                <w:szCs w:val="16"/>
              </w:rPr>
            </w:pPr>
          </w:p>
        </w:tc>
        <w:tc>
          <w:tcPr>
            <w:tcW w:w="170" w:type="pct"/>
            <w:shd w:val="clear" w:color="auto" w:fill="auto"/>
            <w:vAlign w:val="center"/>
          </w:tcPr>
          <w:p w14:paraId="4CD3D3DF" w14:textId="11CBBE0C" w:rsidR="00AD6F38" w:rsidRPr="00423C1E" w:rsidRDefault="00AD6F38" w:rsidP="00AD6F38">
            <w:pPr>
              <w:spacing w:after="0" w:line="240" w:lineRule="auto"/>
              <w:jc w:val="center"/>
              <w:rPr>
                <w:rFonts w:asciiTheme="minorHAnsi" w:hAnsiTheme="minorHAnsi" w:cstheme="minorHAnsi"/>
                <w:bCs/>
                <w:sz w:val="16"/>
                <w:szCs w:val="16"/>
              </w:rPr>
            </w:pPr>
          </w:p>
        </w:tc>
        <w:tc>
          <w:tcPr>
            <w:tcW w:w="176" w:type="pct"/>
            <w:shd w:val="clear" w:color="auto" w:fill="auto"/>
            <w:vAlign w:val="center"/>
          </w:tcPr>
          <w:p w14:paraId="7573FF2E" w14:textId="273125C7" w:rsidR="00AD6F38" w:rsidRPr="00423C1E" w:rsidRDefault="00AD6F38" w:rsidP="00AD6F38">
            <w:pPr>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 xml:space="preserve"> x</w:t>
            </w:r>
          </w:p>
        </w:tc>
        <w:tc>
          <w:tcPr>
            <w:tcW w:w="344" w:type="pct"/>
            <w:vAlign w:val="center"/>
          </w:tcPr>
          <w:p w14:paraId="7E117A7F" w14:textId="23831C9C" w:rsidR="00AD6F38" w:rsidRPr="23F3DBA8" w:rsidRDefault="00AD6F38" w:rsidP="00AD6F38">
            <w:pPr>
              <w:spacing w:after="0" w:line="240" w:lineRule="auto"/>
              <w:jc w:val="center"/>
              <w:rPr>
                <w:rFonts w:asciiTheme="minorHAnsi" w:hAnsiTheme="minorHAnsi" w:cstheme="minorBidi"/>
                <w:sz w:val="16"/>
                <w:szCs w:val="16"/>
              </w:rPr>
            </w:pPr>
            <w:r w:rsidRPr="00423C1E">
              <w:rPr>
                <w:rFonts w:asciiTheme="minorHAnsi" w:hAnsiTheme="minorHAnsi" w:cstheme="minorHAnsi"/>
                <w:bCs/>
                <w:sz w:val="16"/>
                <w:szCs w:val="16"/>
              </w:rPr>
              <w:t>E</w:t>
            </w:r>
          </w:p>
        </w:tc>
      </w:tr>
      <w:tr w:rsidR="00AD6F38" w:rsidRPr="003B5BBD" w14:paraId="229340E3" w14:textId="77777777" w:rsidTr="008B0458">
        <w:tc>
          <w:tcPr>
            <w:tcW w:w="146" w:type="pct"/>
            <w:vMerge/>
            <w:tcMar>
              <w:left w:w="57" w:type="dxa"/>
              <w:right w:w="57" w:type="dxa"/>
            </w:tcMar>
            <w:vAlign w:val="center"/>
          </w:tcPr>
          <w:p w14:paraId="2874C5A1" w14:textId="77777777" w:rsidR="00AD6F38" w:rsidRPr="003B5BBD" w:rsidRDefault="00AD6F38" w:rsidP="00AD6F38">
            <w:pPr>
              <w:spacing w:after="0" w:line="240" w:lineRule="auto"/>
              <w:jc w:val="center"/>
              <w:rPr>
                <w:rFonts w:asciiTheme="minorHAnsi" w:hAnsiTheme="minorHAnsi"/>
                <w:b/>
                <w:bCs/>
                <w:sz w:val="16"/>
                <w:szCs w:val="16"/>
              </w:rPr>
            </w:pPr>
          </w:p>
        </w:tc>
        <w:tc>
          <w:tcPr>
            <w:tcW w:w="596" w:type="pct"/>
            <w:vMerge/>
            <w:vAlign w:val="center"/>
          </w:tcPr>
          <w:p w14:paraId="22CE79F2" w14:textId="77777777" w:rsidR="00AD6F38" w:rsidRPr="003B5BBD" w:rsidRDefault="00AD6F38" w:rsidP="00AD6F38">
            <w:pPr>
              <w:jc w:val="left"/>
              <w:rPr>
                <w:rFonts w:asciiTheme="minorHAnsi" w:hAnsiTheme="minorHAnsi"/>
                <w:sz w:val="16"/>
                <w:szCs w:val="16"/>
              </w:rPr>
            </w:pPr>
          </w:p>
        </w:tc>
        <w:tc>
          <w:tcPr>
            <w:tcW w:w="262" w:type="pct"/>
            <w:shd w:val="clear" w:color="auto" w:fill="auto"/>
            <w:vAlign w:val="center"/>
          </w:tcPr>
          <w:p w14:paraId="66290530" w14:textId="3852F144" w:rsidR="00AD6F38" w:rsidRPr="00423C1E" w:rsidRDefault="00AD6F38" w:rsidP="00AD6F38">
            <w:pPr>
              <w:pStyle w:val="TabelSoT"/>
              <w:spacing w:before="0" w:after="0" w:line="240" w:lineRule="auto"/>
              <w:rPr>
                <w:rFonts w:asciiTheme="minorHAnsi" w:hAnsiTheme="minorHAnsi" w:cstheme="minorHAnsi"/>
                <w:sz w:val="16"/>
                <w:szCs w:val="16"/>
              </w:rPr>
            </w:pPr>
            <w:r w:rsidRPr="00423C1E">
              <w:rPr>
                <w:rFonts w:asciiTheme="minorHAnsi" w:hAnsiTheme="minorHAnsi" w:cstheme="minorHAnsi"/>
                <w:sz w:val="16"/>
                <w:szCs w:val="16"/>
              </w:rPr>
              <w:t>6.</w:t>
            </w:r>
            <w:r>
              <w:rPr>
                <w:rFonts w:asciiTheme="minorHAnsi" w:hAnsiTheme="minorHAnsi" w:cstheme="minorHAnsi"/>
                <w:sz w:val="16"/>
                <w:szCs w:val="16"/>
              </w:rPr>
              <w:t>3</w:t>
            </w:r>
          </w:p>
        </w:tc>
        <w:tc>
          <w:tcPr>
            <w:tcW w:w="2460" w:type="pct"/>
            <w:vAlign w:val="center"/>
          </w:tcPr>
          <w:p w14:paraId="4EB8FF31" w14:textId="668CC5C3" w:rsidR="00AD6F38" w:rsidRDefault="00AD6F38" w:rsidP="00AD6F38">
            <w:pPr>
              <w:pStyle w:val="TabelSoT"/>
              <w:spacing w:before="0" w:after="0" w:line="240" w:lineRule="auto"/>
              <w:jc w:val="both"/>
              <w:rPr>
                <w:rFonts w:asciiTheme="minorHAnsi" w:hAnsiTheme="minorHAnsi" w:cstheme="minorHAnsi"/>
                <w:sz w:val="16"/>
                <w:szCs w:val="16"/>
              </w:rPr>
            </w:pPr>
            <w:r w:rsidRPr="00423C1E">
              <w:rPr>
                <w:rFonts w:asciiTheme="minorHAnsi" w:hAnsiTheme="minorHAnsi" w:cstheme="minorHAnsi"/>
                <w:sz w:val="16"/>
                <w:szCs w:val="16"/>
              </w:rPr>
              <w:t xml:space="preserve">Laat zien </w:t>
            </w:r>
            <w:r>
              <w:rPr>
                <w:rFonts w:asciiTheme="minorHAnsi" w:hAnsiTheme="minorHAnsi" w:cstheme="minorHAnsi"/>
                <w:sz w:val="16"/>
                <w:szCs w:val="16"/>
              </w:rPr>
              <w:t>hoe een</w:t>
            </w:r>
            <w:r w:rsidRPr="00423C1E">
              <w:rPr>
                <w:rFonts w:asciiTheme="minorHAnsi" w:hAnsiTheme="minorHAnsi" w:cstheme="minorHAnsi"/>
                <w:sz w:val="16"/>
                <w:szCs w:val="16"/>
              </w:rPr>
              <w:t xml:space="preserve"> </w:t>
            </w:r>
            <w:r>
              <w:rPr>
                <w:rFonts w:asciiTheme="minorHAnsi" w:hAnsiTheme="minorHAnsi" w:cstheme="minorHAnsi"/>
                <w:sz w:val="16"/>
                <w:szCs w:val="16"/>
              </w:rPr>
              <w:t xml:space="preserve">professioneel </w:t>
            </w:r>
            <w:r w:rsidRPr="00423C1E">
              <w:rPr>
                <w:rFonts w:asciiTheme="minorHAnsi" w:hAnsiTheme="minorHAnsi" w:cstheme="minorHAnsi"/>
                <w:sz w:val="16"/>
                <w:szCs w:val="16"/>
              </w:rPr>
              <w:t xml:space="preserve">netwerk </w:t>
            </w:r>
            <w:r>
              <w:rPr>
                <w:rFonts w:asciiTheme="minorHAnsi" w:hAnsiTheme="minorHAnsi" w:cstheme="minorHAnsi"/>
                <w:sz w:val="16"/>
                <w:szCs w:val="16"/>
              </w:rPr>
              <w:t xml:space="preserve">kan worden </w:t>
            </w:r>
            <w:r w:rsidRPr="00423C1E">
              <w:rPr>
                <w:rFonts w:asciiTheme="minorHAnsi" w:hAnsiTheme="minorHAnsi" w:cstheme="minorHAnsi"/>
                <w:sz w:val="16"/>
                <w:szCs w:val="16"/>
              </w:rPr>
              <w:t>onderhouden binnen en buiten de organisatie.</w:t>
            </w:r>
          </w:p>
        </w:tc>
        <w:tc>
          <w:tcPr>
            <w:tcW w:w="170" w:type="pct"/>
            <w:shd w:val="clear" w:color="auto" w:fill="auto"/>
            <w:vAlign w:val="center"/>
          </w:tcPr>
          <w:p w14:paraId="2A22E533" w14:textId="77777777" w:rsidR="00AD6F38" w:rsidRPr="00423C1E" w:rsidRDefault="00AD6F38" w:rsidP="00AD6F38">
            <w:pPr>
              <w:spacing w:after="0" w:line="240" w:lineRule="auto"/>
              <w:jc w:val="center"/>
              <w:rPr>
                <w:rFonts w:asciiTheme="minorHAnsi" w:hAnsiTheme="minorHAnsi" w:cstheme="minorHAnsi"/>
                <w:bCs/>
                <w:sz w:val="16"/>
                <w:szCs w:val="16"/>
              </w:rPr>
            </w:pPr>
          </w:p>
        </w:tc>
        <w:tc>
          <w:tcPr>
            <w:tcW w:w="170" w:type="pct"/>
            <w:shd w:val="clear" w:color="auto" w:fill="auto"/>
            <w:vAlign w:val="center"/>
          </w:tcPr>
          <w:p w14:paraId="17BFACAC" w14:textId="418BA5A1" w:rsidR="00AD6F38" w:rsidRPr="00423C1E" w:rsidRDefault="00AD6F38" w:rsidP="00AD6F38">
            <w:pPr>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x</w:t>
            </w:r>
          </w:p>
        </w:tc>
        <w:tc>
          <w:tcPr>
            <w:tcW w:w="170" w:type="pct"/>
            <w:shd w:val="clear" w:color="auto" w:fill="auto"/>
            <w:vAlign w:val="center"/>
          </w:tcPr>
          <w:p w14:paraId="2F4FFF7A" w14:textId="255DD886" w:rsidR="00AD6F38" w:rsidRPr="00423C1E" w:rsidRDefault="00AD6F38" w:rsidP="00AD6F38">
            <w:pPr>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x</w:t>
            </w:r>
          </w:p>
        </w:tc>
        <w:tc>
          <w:tcPr>
            <w:tcW w:w="170" w:type="pct"/>
            <w:shd w:val="clear" w:color="auto" w:fill="auto"/>
            <w:vAlign w:val="center"/>
          </w:tcPr>
          <w:p w14:paraId="2B08BF9E" w14:textId="1A3AE83B" w:rsidR="00AD6F38" w:rsidRPr="00423C1E" w:rsidRDefault="00AD6F38" w:rsidP="00AD6F38">
            <w:pPr>
              <w:spacing w:after="0" w:line="240" w:lineRule="auto"/>
              <w:jc w:val="center"/>
              <w:rPr>
                <w:rFonts w:asciiTheme="minorHAnsi" w:hAnsiTheme="minorHAnsi" w:cstheme="minorHAnsi"/>
                <w:bCs/>
                <w:sz w:val="16"/>
                <w:szCs w:val="16"/>
              </w:rPr>
            </w:pPr>
          </w:p>
        </w:tc>
        <w:tc>
          <w:tcPr>
            <w:tcW w:w="166" w:type="pct"/>
            <w:shd w:val="clear" w:color="auto" w:fill="auto"/>
            <w:vAlign w:val="center"/>
          </w:tcPr>
          <w:p w14:paraId="09ABD124" w14:textId="77777777" w:rsidR="00AD6F38" w:rsidRPr="00423C1E" w:rsidRDefault="00AD6F38" w:rsidP="00AD6F38">
            <w:pPr>
              <w:spacing w:after="0" w:line="240" w:lineRule="auto"/>
              <w:jc w:val="center"/>
              <w:rPr>
                <w:rFonts w:asciiTheme="minorHAnsi" w:hAnsiTheme="minorHAnsi" w:cstheme="minorHAnsi"/>
                <w:bCs/>
                <w:sz w:val="16"/>
                <w:szCs w:val="16"/>
              </w:rPr>
            </w:pPr>
          </w:p>
        </w:tc>
        <w:tc>
          <w:tcPr>
            <w:tcW w:w="170" w:type="pct"/>
            <w:shd w:val="clear" w:color="auto" w:fill="auto"/>
            <w:vAlign w:val="center"/>
          </w:tcPr>
          <w:p w14:paraId="1F830329" w14:textId="1C4847A7" w:rsidR="00AD6F38" w:rsidRPr="00423C1E" w:rsidRDefault="00AD6F38" w:rsidP="00AD6F38">
            <w:pPr>
              <w:spacing w:after="0" w:line="240" w:lineRule="auto"/>
              <w:jc w:val="center"/>
              <w:rPr>
                <w:rFonts w:asciiTheme="minorHAnsi" w:hAnsiTheme="minorHAnsi" w:cstheme="minorHAnsi"/>
                <w:bCs/>
                <w:sz w:val="16"/>
                <w:szCs w:val="16"/>
              </w:rPr>
            </w:pPr>
            <w:r w:rsidRPr="23F3DBA8">
              <w:rPr>
                <w:rFonts w:asciiTheme="minorHAnsi" w:hAnsiTheme="minorHAnsi" w:cstheme="minorBidi"/>
                <w:sz w:val="16"/>
                <w:szCs w:val="16"/>
              </w:rPr>
              <w:t>x</w:t>
            </w:r>
          </w:p>
        </w:tc>
        <w:tc>
          <w:tcPr>
            <w:tcW w:w="176" w:type="pct"/>
            <w:shd w:val="clear" w:color="auto" w:fill="auto"/>
            <w:vAlign w:val="center"/>
          </w:tcPr>
          <w:p w14:paraId="001CEE67" w14:textId="1BF18346" w:rsidR="00AD6F38" w:rsidRPr="00423C1E" w:rsidRDefault="00AD6F38" w:rsidP="00AD6F38">
            <w:pPr>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x</w:t>
            </w:r>
          </w:p>
        </w:tc>
        <w:tc>
          <w:tcPr>
            <w:tcW w:w="344" w:type="pct"/>
            <w:vAlign w:val="center"/>
          </w:tcPr>
          <w:p w14:paraId="70F282DD" w14:textId="1B45D159" w:rsidR="00AD6F38" w:rsidRPr="23F3DBA8" w:rsidRDefault="00AD6F38" w:rsidP="00AD6F38">
            <w:pPr>
              <w:spacing w:after="0" w:line="240" w:lineRule="auto"/>
              <w:jc w:val="center"/>
              <w:rPr>
                <w:rFonts w:asciiTheme="minorHAnsi" w:hAnsiTheme="minorHAnsi" w:cstheme="minorBidi"/>
                <w:sz w:val="16"/>
                <w:szCs w:val="16"/>
              </w:rPr>
            </w:pPr>
            <w:r>
              <w:rPr>
                <w:rFonts w:asciiTheme="minorHAnsi" w:hAnsiTheme="minorHAnsi" w:cstheme="minorHAnsi"/>
                <w:bCs/>
                <w:sz w:val="16"/>
                <w:szCs w:val="16"/>
              </w:rPr>
              <w:t>E</w:t>
            </w:r>
          </w:p>
        </w:tc>
      </w:tr>
      <w:tr w:rsidR="00AD6F38" w:rsidRPr="003B5BBD" w14:paraId="7596E646" w14:textId="77777777" w:rsidTr="008B0458">
        <w:tc>
          <w:tcPr>
            <w:tcW w:w="146" w:type="pct"/>
            <w:vMerge/>
            <w:tcMar>
              <w:left w:w="57" w:type="dxa"/>
              <w:right w:w="57" w:type="dxa"/>
            </w:tcMar>
            <w:vAlign w:val="center"/>
          </w:tcPr>
          <w:p w14:paraId="763731F3" w14:textId="086F0509" w:rsidR="00AD6F38" w:rsidRPr="003B5BBD" w:rsidRDefault="00AD6F38" w:rsidP="00AD6F38">
            <w:pPr>
              <w:spacing w:after="0" w:line="240" w:lineRule="auto"/>
              <w:jc w:val="center"/>
              <w:rPr>
                <w:rFonts w:asciiTheme="minorHAnsi" w:hAnsiTheme="minorHAnsi"/>
                <w:b/>
                <w:bCs/>
                <w:sz w:val="16"/>
                <w:szCs w:val="16"/>
              </w:rPr>
            </w:pPr>
          </w:p>
        </w:tc>
        <w:tc>
          <w:tcPr>
            <w:tcW w:w="596" w:type="pct"/>
            <w:vMerge/>
            <w:vAlign w:val="center"/>
          </w:tcPr>
          <w:p w14:paraId="3E84287F" w14:textId="338ABD9C" w:rsidR="00AD6F38" w:rsidRPr="003B5BBD" w:rsidRDefault="00AD6F38" w:rsidP="00AD6F38">
            <w:pPr>
              <w:jc w:val="left"/>
              <w:rPr>
                <w:rFonts w:asciiTheme="minorHAnsi" w:hAnsiTheme="minorHAnsi"/>
                <w:sz w:val="16"/>
                <w:szCs w:val="16"/>
              </w:rPr>
            </w:pPr>
          </w:p>
        </w:tc>
        <w:tc>
          <w:tcPr>
            <w:tcW w:w="262" w:type="pct"/>
            <w:shd w:val="clear" w:color="auto" w:fill="auto"/>
            <w:vAlign w:val="center"/>
          </w:tcPr>
          <w:p w14:paraId="6F12554B" w14:textId="1F5F3FD2" w:rsidR="00AD6F38" w:rsidRPr="00423C1E" w:rsidRDefault="00AD6F38" w:rsidP="00AD6F38">
            <w:pPr>
              <w:pStyle w:val="TabelSoT"/>
              <w:spacing w:before="0" w:after="0" w:line="240" w:lineRule="auto"/>
              <w:rPr>
                <w:rFonts w:asciiTheme="minorHAnsi" w:hAnsiTheme="minorHAnsi" w:cstheme="minorHAnsi"/>
                <w:sz w:val="16"/>
                <w:szCs w:val="16"/>
              </w:rPr>
            </w:pPr>
            <w:r w:rsidRPr="00423C1E">
              <w:rPr>
                <w:rFonts w:asciiTheme="minorHAnsi" w:hAnsiTheme="minorHAnsi" w:cstheme="minorHAnsi"/>
                <w:sz w:val="16"/>
                <w:szCs w:val="16"/>
              </w:rPr>
              <w:t>6.</w:t>
            </w:r>
            <w:r>
              <w:rPr>
                <w:rFonts w:asciiTheme="minorHAnsi" w:hAnsiTheme="minorHAnsi" w:cstheme="minorHAnsi"/>
                <w:sz w:val="16"/>
                <w:szCs w:val="16"/>
              </w:rPr>
              <w:t>4</w:t>
            </w:r>
          </w:p>
        </w:tc>
        <w:tc>
          <w:tcPr>
            <w:tcW w:w="2460" w:type="pct"/>
            <w:vAlign w:val="center"/>
          </w:tcPr>
          <w:p w14:paraId="2D5F1130" w14:textId="174A10B1" w:rsidR="00AD6F38" w:rsidRPr="00423C1E" w:rsidRDefault="00AD6F38" w:rsidP="00AD6F38">
            <w:pPr>
              <w:pStyle w:val="TabelSoT"/>
              <w:spacing w:before="0" w:after="0" w:line="240" w:lineRule="auto"/>
              <w:jc w:val="both"/>
              <w:rPr>
                <w:rFonts w:asciiTheme="minorHAnsi" w:hAnsiTheme="minorHAnsi" w:cstheme="minorHAnsi"/>
                <w:sz w:val="16"/>
                <w:szCs w:val="16"/>
              </w:rPr>
            </w:pPr>
            <w:r w:rsidRPr="3C7BF061">
              <w:rPr>
                <w:rFonts w:asciiTheme="minorHAnsi" w:hAnsiTheme="minorHAnsi" w:cstheme="minorBidi"/>
                <w:sz w:val="16"/>
                <w:szCs w:val="16"/>
              </w:rPr>
              <w:t>Laat zien dat je effectief kan samenwerken op het gebied van datamanagement en monitoring</w:t>
            </w:r>
            <w:r>
              <w:rPr>
                <w:rFonts w:asciiTheme="minorHAnsi" w:hAnsiTheme="minorHAnsi" w:cstheme="minorBidi"/>
                <w:sz w:val="16"/>
                <w:szCs w:val="16"/>
              </w:rPr>
              <w:t>.</w:t>
            </w:r>
            <w:r w:rsidRPr="3C7BF061">
              <w:rPr>
                <w:rFonts w:asciiTheme="minorHAnsi" w:hAnsiTheme="minorHAnsi" w:cstheme="minorBidi"/>
                <w:sz w:val="16"/>
                <w:szCs w:val="16"/>
              </w:rPr>
              <w:t xml:space="preserve"> </w:t>
            </w:r>
          </w:p>
        </w:tc>
        <w:tc>
          <w:tcPr>
            <w:tcW w:w="170" w:type="pct"/>
            <w:shd w:val="clear" w:color="auto" w:fill="auto"/>
            <w:vAlign w:val="center"/>
          </w:tcPr>
          <w:p w14:paraId="33232A7E" w14:textId="6A76A7F9" w:rsidR="00AD6F38" w:rsidRPr="00423C1E" w:rsidRDefault="00AD6F38" w:rsidP="00AD6F38">
            <w:pPr>
              <w:spacing w:after="0" w:line="240" w:lineRule="auto"/>
              <w:jc w:val="center"/>
              <w:rPr>
                <w:rFonts w:asciiTheme="minorHAnsi" w:hAnsiTheme="minorHAnsi" w:cstheme="minorHAnsi"/>
                <w:bCs/>
                <w:sz w:val="16"/>
                <w:szCs w:val="16"/>
              </w:rPr>
            </w:pPr>
          </w:p>
        </w:tc>
        <w:tc>
          <w:tcPr>
            <w:tcW w:w="170" w:type="pct"/>
            <w:shd w:val="clear" w:color="auto" w:fill="auto"/>
            <w:vAlign w:val="center"/>
          </w:tcPr>
          <w:p w14:paraId="6721E542" w14:textId="0F6F0968" w:rsidR="00AD6F38" w:rsidRPr="00423C1E" w:rsidRDefault="00AD6F38" w:rsidP="00AD6F38">
            <w:pPr>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x</w:t>
            </w:r>
          </w:p>
        </w:tc>
        <w:tc>
          <w:tcPr>
            <w:tcW w:w="170" w:type="pct"/>
            <w:shd w:val="clear" w:color="auto" w:fill="auto"/>
            <w:vAlign w:val="center"/>
          </w:tcPr>
          <w:p w14:paraId="1A650BBE" w14:textId="31C8899D" w:rsidR="00AD6F38" w:rsidRPr="00423C1E" w:rsidRDefault="00AD6F38" w:rsidP="00AD6F38">
            <w:pPr>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x</w:t>
            </w:r>
          </w:p>
        </w:tc>
        <w:tc>
          <w:tcPr>
            <w:tcW w:w="170" w:type="pct"/>
            <w:shd w:val="clear" w:color="auto" w:fill="auto"/>
            <w:vAlign w:val="center"/>
          </w:tcPr>
          <w:p w14:paraId="318027AE" w14:textId="77777777" w:rsidR="00AD6F38" w:rsidRPr="00423C1E" w:rsidRDefault="00AD6F38" w:rsidP="00AD6F38">
            <w:pPr>
              <w:spacing w:after="0" w:line="240" w:lineRule="auto"/>
              <w:jc w:val="center"/>
              <w:rPr>
                <w:rFonts w:asciiTheme="minorHAnsi" w:hAnsiTheme="minorHAnsi" w:cstheme="minorHAnsi"/>
                <w:bCs/>
                <w:sz w:val="16"/>
                <w:szCs w:val="16"/>
              </w:rPr>
            </w:pPr>
          </w:p>
        </w:tc>
        <w:tc>
          <w:tcPr>
            <w:tcW w:w="166" w:type="pct"/>
            <w:shd w:val="clear" w:color="auto" w:fill="auto"/>
            <w:vAlign w:val="center"/>
          </w:tcPr>
          <w:p w14:paraId="1C7F05C5" w14:textId="77777777" w:rsidR="00AD6F38" w:rsidRPr="00423C1E" w:rsidRDefault="00AD6F38" w:rsidP="00AD6F38">
            <w:pPr>
              <w:spacing w:after="0" w:line="240" w:lineRule="auto"/>
              <w:jc w:val="center"/>
              <w:rPr>
                <w:rFonts w:asciiTheme="minorHAnsi" w:hAnsiTheme="minorHAnsi" w:cstheme="minorHAnsi"/>
                <w:bCs/>
                <w:sz w:val="16"/>
                <w:szCs w:val="16"/>
              </w:rPr>
            </w:pPr>
          </w:p>
        </w:tc>
        <w:tc>
          <w:tcPr>
            <w:tcW w:w="170" w:type="pct"/>
            <w:shd w:val="clear" w:color="auto" w:fill="auto"/>
            <w:vAlign w:val="center"/>
          </w:tcPr>
          <w:p w14:paraId="500D1BF3" w14:textId="755413AA" w:rsidR="00AD6F38" w:rsidRPr="00423C1E" w:rsidRDefault="00AD6F38" w:rsidP="00AD6F38">
            <w:pPr>
              <w:spacing w:after="0" w:line="240" w:lineRule="auto"/>
              <w:jc w:val="center"/>
              <w:rPr>
                <w:rFonts w:asciiTheme="minorHAnsi" w:hAnsiTheme="minorHAnsi" w:cstheme="minorHAnsi"/>
                <w:bCs/>
                <w:sz w:val="16"/>
                <w:szCs w:val="16"/>
              </w:rPr>
            </w:pPr>
            <w:r w:rsidRPr="00423C1E">
              <w:rPr>
                <w:rFonts w:asciiTheme="minorHAnsi" w:hAnsiTheme="minorHAnsi" w:cstheme="minorHAnsi"/>
                <w:sz w:val="16"/>
                <w:szCs w:val="16"/>
              </w:rPr>
              <w:t>x</w:t>
            </w:r>
          </w:p>
        </w:tc>
        <w:tc>
          <w:tcPr>
            <w:tcW w:w="176" w:type="pct"/>
            <w:shd w:val="clear" w:color="auto" w:fill="auto"/>
            <w:vAlign w:val="center"/>
          </w:tcPr>
          <w:p w14:paraId="21F61AC3" w14:textId="394E5C05" w:rsidR="00AD6F38" w:rsidRPr="00423C1E" w:rsidRDefault="00AD6F38" w:rsidP="00AD6F38">
            <w:pPr>
              <w:spacing w:after="0" w:line="240" w:lineRule="auto"/>
              <w:jc w:val="center"/>
              <w:rPr>
                <w:rFonts w:asciiTheme="minorHAnsi" w:hAnsiTheme="minorHAnsi" w:cstheme="minorHAnsi"/>
                <w:bCs/>
                <w:sz w:val="16"/>
                <w:szCs w:val="16"/>
              </w:rPr>
            </w:pPr>
          </w:p>
        </w:tc>
        <w:tc>
          <w:tcPr>
            <w:tcW w:w="344" w:type="pct"/>
            <w:vAlign w:val="center"/>
          </w:tcPr>
          <w:p w14:paraId="796D6A60" w14:textId="35835379" w:rsidR="00AD6F38" w:rsidRPr="00423C1E" w:rsidRDefault="00AD6F38" w:rsidP="00AD6F38">
            <w:pPr>
              <w:spacing w:after="0" w:line="240" w:lineRule="auto"/>
              <w:jc w:val="center"/>
              <w:rPr>
                <w:rFonts w:asciiTheme="minorHAnsi" w:hAnsiTheme="minorHAnsi" w:cstheme="minorBidi"/>
                <w:sz w:val="16"/>
                <w:szCs w:val="16"/>
              </w:rPr>
            </w:pPr>
            <w:r>
              <w:rPr>
                <w:rFonts w:asciiTheme="minorHAnsi" w:hAnsiTheme="minorHAnsi" w:cstheme="minorHAnsi"/>
                <w:bCs/>
                <w:sz w:val="16"/>
                <w:szCs w:val="16"/>
              </w:rPr>
              <w:t>E</w:t>
            </w:r>
          </w:p>
        </w:tc>
      </w:tr>
      <w:tr w:rsidR="00AD6F38" w:rsidRPr="003B5BBD" w14:paraId="39296B4D" w14:textId="77777777" w:rsidTr="008B0458">
        <w:tc>
          <w:tcPr>
            <w:tcW w:w="146" w:type="pct"/>
            <w:vMerge/>
            <w:tcMar>
              <w:left w:w="57" w:type="dxa"/>
              <w:right w:w="57" w:type="dxa"/>
            </w:tcMar>
            <w:vAlign w:val="center"/>
          </w:tcPr>
          <w:p w14:paraId="390CFFF2" w14:textId="77777777" w:rsidR="00AD6F38" w:rsidRPr="003B5BBD" w:rsidRDefault="00AD6F38" w:rsidP="00AD6F38">
            <w:pPr>
              <w:spacing w:after="0" w:line="240" w:lineRule="auto"/>
              <w:jc w:val="center"/>
              <w:rPr>
                <w:rFonts w:asciiTheme="minorHAnsi" w:hAnsiTheme="minorHAnsi"/>
                <w:b/>
                <w:bCs/>
                <w:sz w:val="16"/>
                <w:szCs w:val="16"/>
              </w:rPr>
            </w:pPr>
          </w:p>
        </w:tc>
        <w:tc>
          <w:tcPr>
            <w:tcW w:w="596" w:type="pct"/>
            <w:vMerge/>
            <w:vAlign w:val="center"/>
          </w:tcPr>
          <w:p w14:paraId="42C3ABC6" w14:textId="77777777" w:rsidR="00AD6F38" w:rsidRPr="003B5BBD" w:rsidRDefault="00AD6F38" w:rsidP="00AD6F38">
            <w:pPr>
              <w:spacing w:after="0" w:line="240" w:lineRule="auto"/>
              <w:jc w:val="left"/>
              <w:rPr>
                <w:rFonts w:asciiTheme="minorHAnsi" w:hAnsiTheme="minorHAnsi"/>
                <w:sz w:val="16"/>
                <w:szCs w:val="16"/>
              </w:rPr>
            </w:pPr>
          </w:p>
        </w:tc>
        <w:tc>
          <w:tcPr>
            <w:tcW w:w="262" w:type="pct"/>
            <w:shd w:val="clear" w:color="auto" w:fill="auto"/>
            <w:vAlign w:val="center"/>
          </w:tcPr>
          <w:p w14:paraId="67A1A1FF" w14:textId="47203DD0" w:rsidR="00AD6F38" w:rsidRPr="00423C1E" w:rsidRDefault="00AD6F38" w:rsidP="00AD6F38">
            <w:pPr>
              <w:pStyle w:val="TabelSoT"/>
              <w:spacing w:before="0" w:after="0" w:line="240" w:lineRule="auto"/>
              <w:rPr>
                <w:rFonts w:asciiTheme="minorHAnsi" w:hAnsiTheme="minorHAnsi" w:cstheme="minorHAnsi"/>
                <w:sz w:val="16"/>
                <w:szCs w:val="16"/>
              </w:rPr>
            </w:pPr>
            <w:r w:rsidRPr="00423C1E">
              <w:rPr>
                <w:rFonts w:asciiTheme="minorHAnsi" w:hAnsiTheme="minorHAnsi" w:cstheme="minorHAnsi"/>
                <w:sz w:val="16"/>
                <w:szCs w:val="16"/>
              </w:rPr>
              <w:t>6</w:t>
            </w:r>
            <w:r>
              <w:rPr>
                <w:rFonts w:asciiTheme="minorHAnsi" w:hAnsiTheme="minorHAnsi" w:cstheme="minorHAnsi"/>
                <w:sz w:val="16"/>
                <w:szCs w:val="16"/>
              </w:rPr>
              <w:t>.5</w:t>
            </w:r>
          </w:p>
        </w:tc>
        <w:tc>
          <w:tcPr>
            <w:tcW w:w="2460" w:type="pct"/>
            <w:vAlign w:val="center"/>
          </w:tcPr>
          <w:p w14:paraId="3ED09006" w14:textId="73EFD021" w:rsidR="00AD6F38" w:rsidRPr="00423C1E" w:rsidRDefault="00AD6F38" w:rsidP="00AD6F38">
            <w:pPr>
              <w:pStyle w:val="TabelSoT"/>
              <w:spacing w:before="0" w:after="0" w:line="240" w:lineRule="auto"/>
              <w:jc w:val="both"/>
              <w:rPr>
                <w:rFonts w:asciiTheme="minorHAnsi" w:hAnsiTheme="minorHAnsi" w:cstheme="minorHAnsi"/>
                <w:sz w:val="16"/>
                <w:szCs w:val="16"/>
              </w:rPr>
            </w:pPr>
            <w:r w:rsidRPr="00423C1E">
              <w:rPr>
                <w:rFonts w:asciiTheme="minorHAnsi" w:hAnsiTheme="minorHAnsi" w:cstheme="minorHAnsi"/>
                <w:sz w:val="16"/>
                <w:szCs w:val="16"/>
              </w:rPr>
              <w:t>Laat zien dat je om kunt gaan met conflicten.</w:t>
            </w:r>
          </w:p>
        </w:tc>
        <w:tc>
          <w:tcPr>
            <w:tcW w:w="170" w:type="pct"/>
            <w:shd w:val="clear" w:color="auto" w:fill="auto"/>
            <w:vAlign w:val="center"/>
          </w:tcPr>
          <w:p w14:paraId="62320E98" w14:textId="103E003D" w:rsidR="00AD6F38" w:rsidRPr="00423C1E" w:rsidRDefault="00AD6F38" w:rsidP="00AD6F38">
            <w:pPr>
              <w:spacing w:after="0" w:line="240" w:lineRule="auto"/>
              <w:jc w:val="center"/>
              <w:rPr>
                <w:rFonts w:asciiTheme="minorHAnsi" w:hAnsiTheme="minorHAnsi" w:cstheme="minorHAnsi"/>
                <w:bCs/>
                <w:sz w:val="16"/>
                <w:szCs w:val="16"/>
              </w:rPr>
            </w:pPr>
          </w:p>
        </w:tc>
        <w:tc>
          <w:tcPr>
            <w:tcW w:w="170" w:type="pct"/>
            <w:shd w:val="clear" w:color="auto" w:fill="auto"/>
            <w:vAlign w:val="center"/>
          </w:tcPr>
          <w:p w14:paraId="3566C3F2" w14:textId="52106485" w:rsidR="00AD6F38" w:rsidRPr="00423C1E" w:rsidRDefault="00AD6F38" w:rsidP="00AD6F38">
            <w:pPr>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x</w:t>
            </w:r>
          </w:p>
        </w:tc>
        <w:tc>
          <w:tcPr>
            <w:tcW w:w="170" w:type="pct"/>
            <w:shd w:val="clear" w:color="auto" w:fill="auto"/>
            <w:vAlign w:val="center"/>
          </w:tcPr>
          <w:p w14:paraId="4277F5E1" w14:textId="59ED16C2" w:rsidR="00AD6F38" w:rsidRPr="00423C1E" w:rsidRDefault="00AD6F38" w:rsidP="00AD6F38">
            <w:pPr>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x</w:t>
            </w:r>
          </w:p>
        </w:tc>
        <w:tc>
          <w:tcPr>
            <w:tcW w:w="170" w:type="pct"/>
            <w:shd w:val="clear" w:color="auto" w:fill="auto"/>
            <w:vAlign w:val="center"/>
          </w:tcPr>
          <w:p w14:paraId="0F207FD9" w14:textId="0DCD02FA" w:rsidR="00AD6F38" w:rsidRPr="00423C1E" w:rsidRDefault="00AD6F38" w:rsidP="00AD6F38">
            <w:pPr>
              <w:spacing w:after="0" w:line="240" w:lineRule="auto"/>
              <w:jc w:val="center"/>
              <w:rPr>
                <w:rFonts w:asciiTheme="minorHAnsi" w:hAnsiTheme="minorHAnsi" w:cstheme="minorBidi"/>
                <w:sz w:val="16"/>
                <w:szCs w:val="16"/>
              </w:rPr>
            </w:pPr>
          </w:p>
        </w:tc>
        <w:tc>
          <w:tcPr>
            <w:tcW w:w="166" w:type="pct"/>
            <w:shd w:val="clear" w:color="auto" w:fill="auto"/>
            <w:vAlign w:val="center"/>
          </w:tcPr>
          <w:p w14:paraId="6CD569C4" w14:textId="77777777" w:rsidR="00AD6F38" w:rsidRPr="00423C1E" w:rsidRDefault="00AD6F38" w:rsidP="00AD6F38">
            <w:pPr>
              <w:spacing w:after="0" w:line="240" w:lineRule="auto"/>
              <w:jc w:val="center"/>
              <w:rPr>
                <w:rFonts w:asciiTheme="minorHAnsi" w:hAnsiTheme="minorHAnsi" w:cstheme="minorHAnsi"/>
                <w:bCs/>
                <w:sz w:val="16"/>
                <w:szCs w:val="16"/>
              </w:rPr>
            </w:pPr>
          </w:p>
        </w:tc>
        <w:tc>
          <w:tcPr>
            <w:tcW w:w="170" w:type="pct"/>
            <w:shd w:val="clear" w:color="auto" w:fill="auto"/>
            <w:vAlign w:val="center"/>
          </w:tcPr>
          <w:p w14:paraId="52477E69" w14:textId="4F502721" w:rsidR="00AD6F38" w:rsidRPr="00423C1E" w:rsidRDefault="00AD6F38" w:rsidP="00AD6F38">
            <w:pPr>
              <w:spacing w:after="0" w:line="240" w:lineRule="auto"/>
              <w:jc w:val="center"/>
              <w:rPr>
                <w:rFonts w:asciiTheme="minorHAnsi" w:hAnsiTheme="minorHAnsi" w:cstheme="minorHAnsi"/>
                <w:bCs/>
                <w:sz w:val="16"/>
                <w:szCs w:val="16"/>
              </w:rPr>
            </w:pPr>
          </w:p>
        </w:tc>
        <w:tc>
          <w:tcPr>
            <w:tcW w:w="176" w:type="pct"/>
            <w:shd w:val="clear" w:color="auto" w:fill="auto"/>
            <w:vAlign w:val="center"/>
          </w:tcPr>
          <w:p w14:paraId="1BC965E0" w14:textId="778F0583" w:rsidR="00AD6F38" w:rsidRPr="00423C1E" w:rsidRDefault="00AD6F38" w:rsidP="00AD6F38">
            <w:pPr>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x</w:t>
            </w:r>
          </w:p>
        </w:tc>
        <w:tc>
          <w:tcPr>
            <w:tcW w:w="344" w:type="pct"/>
            <w:vAlign w:val="center"/>
          </w:tcPr>
          <w:p w14:paraId="18561327" w14:textId="44D36827" w:rsidR="00AD6F38" w:rsidRPr="00423C1E" w:rsidRDefault="00AD6F38" w:rsidP="00AD6F38">
            <w:pPr>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CS/</w:t>
            </w:r>
            <w:r w:rsidRPr="00423C1E">
              <w:rPr>
                <w:rFonts w:asciiTheme="minorHAnsi" w:hAnsiTheme="minorHAnsi" w:cstheme="minorHAnsi"/>
                <w:bCs/>
                <w:sz w:val="16"/>
                <w:szCs w:val="16"/>
              </w:rPr>
              <w:t>VT</w:t>
            </w:r>
          </w:p>
        </w:tc>
      </w:tr>
      <w:tr w:rsidR="00AD6F38" w:rsidRPr="003B5BBD" w14:paraId="43472468" w14:textId="77777777" w:rsidTr="008B0458">
        <w:trPr>
          <w:trHeight w:val="227"/>
        </w:trPr>
        <w:tc>
          <w:tcPr>
            <w:tcW w:w="146" w:type="pct"/>
            <w:vMerge/>
            <w:tcMar>
              <w:left w:w="57" w:type="dxa"/>
              <w:right w:w="57" w:type="dxa"/>
            </w:tcMar>
            <w:vAlign w:val="center"/>
          </w:tcPr>
          <w:p w14:paraId="0506424B" w14:textId="77777777" w:rsidR="00AD6F38" w:rsidRPr="003B5BBD" w:rsidRDefault="00AD6F38" w:rsidP="00AD6F38">
            <w:pPr>
              <w:spacing w:after="0" w:line="240" w:lineRule="auto"/>
              <w:jc w:val="center"/>
              <w:rPr>
                <w:rFonts w:asciiTheme="minorHAnsi" w:hAnsiTheme="minorHAnsi"/>
                <w:b/>
                <w:bCs/>
                <w:sz w:val="16"/>
                <w:szCs w:val="16"/>
              </w:rPr>
            </w:pPr>
          </w:p>
        </w:tc>
        <w:tc>
          <w:tcPr>
            <w:tcW w:w="596" w:type="pct"/>
            <w:vMerge/>
            <w:vAlign w:val="center"/>
          </w:tcPr>
          <w:p w14:paraId="5C29D823" w14:textId="77777777" w:rsidR="00AD6F38" w:rsidRPr="003B5BBD" w:rsidRDefault="00AD6F38" w:rsidP="00AD6F38">
            <w:pPr>
              <w:spacing w:after="0" w:line="240" w:lineRule="auto"/>
              <w:jc w:val="left"/>
              <w:rPr>
                <w:rFonts w:asciiTheme="minorHAnsi" w:hAnsiTheme="minorHAnsi"/>
                <w:sz w:val="16"/>
                <w:szCs w:val="16"/>
              </w:rPr>
            </w:pPr>
          </w:p>
        </w:tc>
        <w:tc>
          <w:tcPr>
            <w:tcW w:w="262" w:type="pct"/>
            <w:shd w:val="clear" w:color="auto" w:fill="auto"/>
            <w:vAlign w:val="center"/>
          </w:tcPr>
          <w:p w14:paraId="4C55ACF4" w14:textId="2D673D9D" w:rsidR="00AD6F38" w:rsidRPr="00423C1E" w:rsidRDefault="00AD6F38" w:rsidP="00AD6F38">
            <w:pPr>
              <w:pStyle w:val="TabelSoT"/>
              <w:spacing w:before="0" w:after="0" w:line="240" w:lineRule="auto"/>
              <w:rPr>
                <w:rFonts w:asciiTheme="minorHAnsi" w:hAnsiTheme="minorHAnsi" w:cstheme="minorHAnsi"/>
                <w:sz w:val="16"/>
                <w:szCs w:val="16"/>
              </w:rPr>
            </w:pPr>
            <w:r w:rsidRPr="00423C1E">
              <w:rPr>
                <w:rFonts w:asciiTheme="minorHAnsi" w:hAnsiTheme="minorHAnsi" w:cstheme="minorHAnsi"/>
                <w:sz w:val="16"/>
                <w:szCs w:val="16"/>
              </w:rPr>
              <w:t>6.</w:t>
            </w:r>
            <w:r>
              <w:rPr>
                <w:rFonts w:asciiTheme="minorHAnsi" w:hAnsiTheme="minorHAnsi" w:cstheme="minorHAnsi"/>
                <w:sz w:val="16"/>
                <w:szCs w:val="16"/>
              </w:rPr>
              <w:t>6</w:t>
            </w:r>
          </w:p>
        </w:tc>
        <w:tc>
          <w:tcPr>
            <w:tcW w:w="2460" w:type="pct"/>
            <w:vAlign w:val="center"/>
          </w:tcPr>
          <w:p w14:paraId="0DD8D83F" w14:textId="43A8818D" w:rsidR="00AD6F38" w:rsidRPr="00423C1E" w:rsidRDefault="00AD6F38" w:rsidP="00AD6F38">
            <w:pPr>
              <w:pStyle w:val="TabelSoT"/>
              <w:spacing w:before="0" w:after="0" w:line="240" w:lineRule="auto"/>
              <w:jc w:val="both"/>
              <w:rPr>
                <w:rFonts w:asciiTheme="minorHAnsi" w:hAnsiTheme="minorHAnsi" w:cstheme="minorHAnsi"/>
                <w:sz w:val="16"/>
                <w:szCs w:val="16"/>
              </w:rPr>
            </w:pPr>
            <w:r>
              <w:rPr>
                <w:rFonts w:asciiTheme="minorHAnsi" w:hAnsiTheme="minorHAnsi" w:cstheme="minorHAnsi"/>
                <w:sz w:val="16"/>
                <w:szCs w:val="16"/>
              </w:rPr>
              <w:t>Laat zien wat je doet als data onvolledig is.</w:t>
            </w:r>
          </w:p>
        </w:tc>
        <w:tc>
          <w:tcPr>
            <w:tcW w:w="170" w:type="pct"/>
            <w:shd w:val="clear" w:color="auto" w:fill="auto"/>
            <w:vAlign w:val="center"/>
          </w:tcPr>
          <w:p w14:paraId="52ECA6ED" w14:textId="12B5C52C" w:rsidR="00AD6F38" w:rsidRPr="00423C1E" w:rsidRDefault="00AD6F38" w:rsidP="00AD6F38">
            <w:pPr>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x</w:t>
            </w:r>
          </w:p>
        </w:tc>
        <w:tc>
          <w:tcPr>
            <w:tcW w:w="170" w:type="pct"/>
            <w:shd w:val="clear" w:color="auto" w:fill="auto"/>
            <w:vAlign w:val="center"/>
          </w:tcPr>
          <w:p w14:paraId="5BCCBB38" w14:textId="6259DE8E" w:rsidR="00AD6F38" w:rsidRPr="00423C1E" w:rsidRDefault="00AD6F38" w:rsidP="00AD6F38">
            <w:pPr>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x</w:t>
            </w:r>
          </w:p>
        </w:tc>
        <w:tc>
          <w:tcPr>
            <w:tcW w:w="170" w:type="pct"/>
            <w:shd w:val="clear" w:color="auto" w:fill="auto"/>
            <w:vAlign w:val="center"/>
          </w:tcPr>
          <w:p w14:paraId="58374D7A" w14:textId="2CBBE8EB" w:rsidR="00AD6F38" w:rsidRPr="00423C1E" w:rsidRDefault="00AD6F38" w:rsidP="00AD6F38">
            <w:pPr>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x</w:t>
            </w:r>
          </w:p>
        </w:tc>
        <w:tc>
          <w:tcPr>
            <w:tcW w:w="170" w:type="pct"/>
            <w:shd w:val="clear" w:color="auto" w:fill="auto"/>
            <w:vAlign w:val="center"/>
          </w:tcPr>
          <w:p w14:paraId="5CA41E01" w14:textId="77777777" w:rsidR="00AD6F38" w:rsidRPr="00423C1E" w:rsidRDefault="00AD6F38" w:rsidP="00AD6F38">
            <w:pPr>
              <w:spacing w:after="0" w:line="240" w:lineRule="auto"/>
              <w:jc w:val="center"/>
              <w:rPr>
                <w:rFonts w:asciiTheme="minorHAnsi" w:hAnsiTheme="minorHAnsi" w:cstheme="minorHAnsi"/>
                <w:bCs/>
                <w:sz w:val="16"/>
                <w:szCs w:val="16"/>
              </w:rPr>
            </w:pPr>
          </w:p>
        </w:tc>
        <w:tc>
          <w:tcPr>
            <w:tcW w:w="166" w:type="pct"/>
            <w:shd w:val="clear" w:color="auto" w:fill="auto"/>
            <w:vAlign w:val="center"/>
          </w:tcPr>
          <w:p w14:paraId="1F2000A8" w14:textId="77777777" w:rsidR="00AD6F38" w:rsidRPr="00423C1E" w:rsidRDefault="00AD6F38" w:rsidP="00AD6F38">
            <w:pPr>
              <w:spacing w:after="0" w:line="240" w:lineRule="auto"/>
              <w:jc w:val="center"/>
              <w:rPr>
                <w:rFonts w:asciiTheme="minorHAnsi" w:hAnsiTheme="minorHAnsi" w:cstheme="minorHAnsi"/>
                <w:bCs/>
                <w:sz w:val="16"/>
                <w:szCs w:val="16"/>
              </w:rPr>
            </w:pPr>
          </w:p>
        </w:tc>
        <w:tc>
          <w:tcPr>
            <w:tcW w:w="170" w:type="pct"/>
            <w:shd w:val="clear" w:color="auto" w:fill="auto"/>
            <w:vAlign w:val="center"/>
          </w:tcPr>
          <w:p w14:paraId="29C5DCEA" w14:textId="3FE35876" w:rsidR="00AD6F38" w:rsidRPr="00423C1E" w:rsidRDefault="00AD6F38" w:rsidP="00AD6F38">
            <w:pPr>
              <w:spacing w:after="0" w:line="240" w:lineRule="auto"/>
              <w:jc w:val="center"/>
              <w:rPr>
                <w:rFonts w:asciiTheme="minorHAnsi" w:hAnsiTheme="minorHAnsi" w:cstheme="minorHAnsi"/>
                <w:bCs/>
                <w:sz w:val="16"/>
                <w:szCs w:val="16"/>
              </w:rPr>
            </w:pPr>
            <w:r w:rsidRPr="00423C1E">
              <w:rPr>
                <w:rFonts w:asciiTheme="minorHAnsi" w:hAnsiTheme="minorHAnsi" w:cstheme="minorHAnsi"/>
                <w:sz w:val="16"/>
                <w:szCs w:val="16"/>
              </w:rPr>
              <w:t>x</w:t>
            </w:r>
          </w:p>
        </w:tc>
        <w:tc>
          <w:tcPr>
            <w:tcW w:w="176" w:type="pct"/>
            <w:shd w:val="clear" w:color="auto" w:fill="auto"/>
            <w:vAlign w:val="center"/>
          </w:tcPr>
          <w:p w14:paraId="26B8B31C" w14:textId="0FC57F96" w:rsidR="00AD6F38" w:rsidRPr="00423C1E" w:rsidRDefault="00AD6F38" w:rsidP="00AD6F38">
            <w:pPr>
              <w:spacing w:after="0" w:line="240" w:lineRule="auto"/>
              <w:jc w:val="center"/>
              <w:rPr>
                <w:rFonts w:asciiTheme="minorHAnsi" w:hAnsiTheme="minorHAnsi" w:cstheme="minorHAnsi"/>
                <w:bCs/>
                <w:sz w:val="16"/>
                <w:szCs w:val="16"/>
              </w:rPr>
            </w:pPr>
            <w:r w:rsidRPr="00423C1E">
              <w:rPr>
                <w:rFonts w:asciiTheme="minorHAnsi" w:hAnsiTheme="minorHAnsi" w:cstheme="minorHAnsi"/>
                <w:bCs/>
                <w:sz w:val="16"/>
                <w:szCs w:val="16"/>
              </w:rPr>
              <w:t>x</w:t>
            </w:r>
          </w:p>
        </w:tc>
        <w:tc>
          <w:tcPr>
            <w:tcW w:w="344" w:type="pct"/>
            <w:vAlign w:val="center"/>
          </w:tcPr>
          <w:p w14:paraId="16BBF232" w14:textId="3CA77E14" w:rsidR="00AD6F38" w:rsidRPr="00423C1E" w:rsidRDefault="00AD6F38" w:rsidP="00AD6F38">
            <w:pPr>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CS/</w:t>
            </w:r>
            <w:r w:rsidRPr="00423C1E">
              <w:rPr>
                <w:rFonts w:asciiTheme="minorHAnsi" w:hAnsiTheme="minorHAnsi" w:cstheme="minorHAnsi"/>
                <w:bCs/>
                <w:sz w:val="16"/>
                <w:szCs w:val="16"/>
              </w:rPr>
              <w:t>VT</w:t>
            </w:r>
            <w:r>
              <w:rPr>
                <w:rFonts w:asciiTheme="minorHAnsi" w:hAnsiTheme="minorHAnsi" w:cstheme="minorHAnsi"/>
                <w:bCs/>
                <w:sz w:val="16"/>
                <w:szCs w:val="16"/>
              </w:rPr>
              <w:t>/E</w:t>
            </w:r>
          </w:p>
        </w:tc>
      </w:tr>
      <w:tr w:rsidR="00AD6F38" w:rsidRPr="003B5BBD" w14:paraId="426F6A48" w14:textId="77777777" w:rsidTr="008B0458">
        <w:tc>
          <w:tcPr>
            <w:tcW w:w="146" w:type="pct"/>
            <w:vMerge w:val="restart"/>
            <w:tcBorders>
              <w:top w:val="single" w:sz="12" w:space="0" w:color="4F81BD" w:themeColor="accent1"/>
              <w:left w:val="single" w:sz="8" w:space="0" w:color="4F81BD" w:themeColor="accent1"/>
              <w:bottom w:val="single" w:sz="8" w:space="0" w:color="4F81BD" w:themeColor="accent1"/>
              <w:right w:val="single" w:sz="8" w:space="0" w:color="4F81BD" w:themeColor="accent1"/>
            </w:tcBorders>
            <w:tcMar>
              <w:left w:w="57" w:type="dxa"/>
              <w:right w:w="57" w:type="dxa"/>
            </w:tcMar>
            <w:vAlign w:val="center"/>
          </w:tcPr>
          <w:p w14:paraId="56053151" w14:textId="474D12AA" w:rsidR="00AD6F38" w:rsidRPr="003B5BBD" w:rsidRDefault="00AD6F38" w:rsidP="00AD6F38">
            <w:pPr>
              <w:spacing w:after="0" w:line="240" w:lineRule="auto"/>
              <w:jc w:val="center"/>
              <w:rPr>
                <w:rFonts w:asciiTheme="minorHAnsi" w:hAnsiTheme="minorHAnsi"/>
                <w:b/>
                <w:sz w:val="16"/>
                <w:szCs w:val="16"/>
              </w:rPr>
            </w:pPr>
            <w:r w:rsidRPr="003B5BBD">
              <w:rPr>
                <w:rFonts w:asciiTheme="minorHAnsi" w:hAnsiTheme="minorHAnsi"/>
                <w:b/>
                <w:bCs/>
                <w:sz w:val="16"/>
                <w:szCs w:val="16"/>
              </w:rPr>
              <w:t>7</w:t>
            </w:r>
          </w:p>
        </w:tc>
        <w:tc>
          <w:tcPr>
            <w:tcW w:w="596" w:type="pct"/>
            <w:vMerge w:val="restart"/>
            <w:tcBorders>
              <w:top w:val="single" w:sz="12" w:space="0" w:color="4F81BD" w:themeColor="accent1"/>
              <w:left w:val="single" w:sz="8" w:space="0" w:color="4F81BD" w:themeColor="accent1"/>
              <w:bottom w:val="single" w:sz="8" w:space="0" w:color="4F81BD" w:themeColor="accent1"/>
              <w:right w:val="single" w:sz="8" w:space="0" w:color="4F81BD" w:themeColor="accent1"/>
            </w:tcBorders>
            <w:vAlign w:val="center"/>
          </w:tcPr>
          <w:p w14:paraId="2041C206" w14:textId="72D1DAAC" w:rsidR="00AD6F38" w:rsidRPr="003B5BBD" w:rsidRDefault="00AD6F38" w:rsidP="00AD6F38">
            <w:pPr>
              <w:spacing w:after="0" w:line="240" w:lineRule="auto"/>
              <w:jc w:val="left"/>
              <w:rPr>
                <w:rFonts w:asciiTheme="minorHAnsi" w:hAnsiTheme="minorHAnsi"/>
                <w:b/>
                <w:sz w:val="16"/>
                <w:szCs w:val="16"/>
              </w:rPr>
            </w:pPr>
            <w:r w:rsidRPr="003B5BBD">
              <w:rPr>
                <w:rFonts w:asciiTheme="minorHAnsi" w:hAnsiTheme="minorHAnsi"/>
                <w:bCs/>
                <w:sz w:val="16"/>
                <w:szCs w:val="16"/>
              </w:rPr>
              <w:t>Communicatie en teamwork</w:t>
            </w:r>
          </w:p>
        </w:tc>
        <w:tc>
          <w:tcPr>
            <w:tcW w:w="262" w:type="pct"/>
            <w:tcBorders>
              <w:top w:val="single" w:sz="12"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15BD329B" w14:textId="77BEED4B" w:rsidR="00AD6F38" w:rsidRPr="00423C1E" w:rsidRDefault="00AD6F38" w:rsidP="00AD6F38">
            <w:pPr>
              <w:pStyle w:val="TabelSoT"/>
              <w:spacing w:before="0" w:after="0" w:line="240" w:lineRule="auto"/>
              <w:rPr>
                <w:rFonts w:asciiTheme="minorHAnsi" w:hAnsiTheme="minorHAnsi" w:cstheme="minorHAnsi"/>
                <w:sz w:val="16"/>
                <w:szCs w:val="16"/>
              </w:rPr>
            </w:pPr>
            <w:r w:rsidRPr="003B5BBD">
              <w:rPr>
                <w:rFonts w:asciiTheme="minorHAnsi" w:hAnsiTheme="minorHAnsi"/>
                <w:sz w:val="16"/>
                <w:szCs w:val="16"/>
              </w:rPr>
              <w:t>7.1</w:t>
            </w:r>
          </w:p>
        </w:tc>
        <w:tc>
          <w:tcPr>
            <w:tcW w:w="2460" w:type="pct"/>
            <w:tcBorders>
              <w:top w:val="single" w:sz="12" w:space="0" w:color="4F81BD" w:themeColor="accent1"/>
              <w:left w:val="single" w:sz="8" w:space="0" w:color="4F81BD" w:themeColor="accent1"/>
              <w:bottom w:val="single" w:sz="8" w:space="0" w:color="4F81BD" w:themeColor="accent1"/>
              <w:right w:val="single" w:sz="8" w:space="0" w:color="4F81BD" w:themeColor="accent1"/>
            </w:tcBorders>
            <w:vAlign w:val="center"/>
          </w:tcPr>
          <w:p w14:paraId="164B104B" w14:textId="72A25D57" w:rsidR="00AD6F38" w:rsidRPr="003B5BBD" w:rsidRDefault="00AD6F38" w:rsidP="00AD6F38">
            <w:pPr>
              <w:pStyle w:val="TabelSoT"/>
              <w:spacing w:before="0" w:after="0" w:line="240" w:lineRule="auto"/>
              <w:jc w:val="both"/>
              <w:rPr>
                <w:rFonts w:asciiTheme="minorHAnsi" w:hAnsiTheme="minorHAnsi"/>
                <w:b/>
                <w:bCs/>
                <w:sz w:val="16"/>
                <w:szCs w:val="16"/>
              </w:rPr>
            </w:pPr>
            <w:r w:rsidRPr="3C7BF061">
              <w:rPr>
                <w:rFonts w:asciiTheme="minorHAnsi" w:hAnsiTheme="minorHAnsi"/>
                <w:sz w:val="16"/>
                <w:szCs w:val="16"/>
              </w:rPr>
              <w:t>Laat communicatievaardigheden zien passend bij de situatie.</w:t>
            </w:r>
          </w:p>
        </w:tc>
        <w:tc>
          <w:tcPr>
            <w:tcW w:w="170" w:type="pct"/>
            <w:tcBorders>
              <w:top w:val="single" w:sz="12"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58BCD89F" w14:textId="77777777" w:rsidR="00AD6F38" w:rsidRDefault="00AD6F38" w:rsidP="00AD6F38">
            <w:pPr>
              <w:spacing w:after="0" w:line="240" w:lineRule="auto"/>
              <w:jc w:val="center"/>
              <w:rPr>
                <w:rFonts w:asciiTheme="minorHAnsi" w:hAnsiTheme="minorHAnsi"/>
                <w:b/>
                <w:sz w:val="16"/>
                <w:szCs w:val="16"/>
              </w:rPr>
            </w:pPr>
          </w:p>
        </w:tc>
        <w:tc>
          <w:tcPr>
            <w:tcW w:w="170" w:type="pct"/>
            <w:tcBorders>
              <w:top w:val="single" w:sz="12"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5FCF419F" w14:textId="59E3BFA0" w:rsidR="00AD6F38" w:rsidRPr="003B5BBD" w:rsidRDefault="00AD6F38" w:rsidP="00AD6F38">
            <w:pPr>
              <w:spacing w:after="0" w:line="240" w:lineRule="auto"/>
              <w:jc w:val="center"/>
              <w:rPr>
                <w:rFonts w:asciiTheme="minorHAnsi" w:hAnsiTheme="minorHAnsi"/>
                <w:b/>
                <w:sz w:val="16"/>
                <w:szCs w:val="16"/>
              </w:rPr>
            </w:pPr>
            <w:r>
              <w:rPr>
                <w:rFonts w:asciiTheme="minorHAnsi" w:hAnsiTheme="minorHAnsi"/>
                <w:bCs/>
                <w:sz w:val="16"/>
                <w:szCs w:val="16"/>
              </w:rPr>
              <w:t>x</w:t>
            </w:r>
          </w:p>
        </w:tc>
        <w:tc>
          <w:tcPr>
            <w:tcW w:w="170" w:type="pct"/>
            <w:tcBorders>
              <w:top w:val="single" w:sz="12"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2D156640" w14:textId="113B420E" w:rsidR="00AD6F38" w:rsidRPr="003B5BBD" w:rsidRDefault="00AD6F38" w:rsidP="00AD6F38">
            <w:pPr>
              <w:spacing w:after="0" w:line="240" w:lineRule="auto"/>
              <w:jc w:val="center"/>
              <w:rPr>
                <w:rFonts w:asciiTheme="minorHAnsi" w:hAnsiTheme="minorHAnsi"/>
                <w:b/>
                <w:sz w:val="16"/>
                <w:szCs w:val="16"/>
              </w:rPr>
            </w:pPr>
            <w:r>
              <w:rPr>
                <w:rFonts w:asciiTheme="minorHAnsi" w:hAnsiTheme="minorHAnsi"/>
                <w:bCs/>
                <w:sz w:val="16"/>
                <w:szCs w:val="16"/>
              </w:rPr>
              <w:t>x</w:t>
            </w:r>
          </w:p>
        </w:tc>
        <w:tc>
          <w:tcPr>
            <w:tcW w:w="170" w:type="pct"/>
            <w:tcBorders>
              <w:top w:val="single" w:sz="12"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290077E6" w14:textId="77777777" w:rsidR="00AD6F38" w:rsidRPr="003B5BBD" w:rsidRDefault="00AD6F38" w:rsidP="00AD6F38">
            <w:pPr>
              <w:spacing w:after="0" w:line="240" w:lineRule="auto"/>
              <w:jc w:val="center"/>
              <w:rPr>
                <w:rFonts w:asciiTheme="minorHAnsi" w:hAnsiTheme="minorHAnsi"/>
                <w:b/>
                <w:sz w:val="16"/>
                <w:szCs w:val="16"/>
              </w:rPr>
            </w:pPr>
          </w:p>
        </w:tc>
        <w:tc>
          <w:tcPr>
            <w:tcW w:w="166" w:type="pct"/>
            <w:tcBorders>
              <w:top w:val="single" w:sz="12"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12047372" w14:textId="77777777" w:rsidR="00AD6F38" w:rsidRPr="003B5BBD" w:rsidRDefault="00AD6F38" w:rsidP="00AD6F38">
            <w:pPr>
              <w:spacing w:after="0" w:line="240" w:lineRule="auto"/>
              <w:jc w:val="center"/>
              <w:rPr>
                <w:rFonts w:asciiTheme="minorHAnsi" w:hAnsiTheme="minorHAnsi"/>
                <w:b/>
                <w:sz w:val="16"/>
                <w:szCs w:val="16"/>
              </w:rPr>
            </w:pPr>
          </w:p>
        </w:tc>
        <w:tc>
          <w:tcPr>
            <w:tcW w:w="170" w:type="pct"/>
            <w:tcBorders>
              <w:top w:val="single" w:sz="12"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4FCD9B6E" w14:textId="77777777" w:rsidR="00AD6F38" w:rsidRPr="003B5BBD" w:rsidRDefault="00AD6F38" w:rsidP="00AD6F38">
            <w:pPr>
              <w:spacing w:after="0" w:line="240" w:lineRule="auto"/>
              <w:jc w:val="center"/>
              <w:rPr>
                <w:rFonts w:asciiTheme="minorHAnsi" w:hAnsiTheme="minorHAnsi"/>
                <w:b/>
                <w:sz w:val="16"/>
                <w:szCs w:val="16"/>
              </w:rPr>
            </w:pPr>
          </w:p>
        </w:tc>
        <w:tc>
          <w:tcPr>
            <w:tcW w:w="176" w:type="pct"/>
            <w:tcBorders>
              <w:top w:val="single" w:sz="12"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1DD09B96" w14:textId="2961E044" w:rsidR="00AD6F38" w:rsidRPr="003B5BBD" w:rsidRDefault="00AD6F38" w:rsidP="00AD6F38">
            <w:pPr>
              <w:spacing w:after="0" w:line="240" w:lineRule="auto"/>
              <w:jc w:val="center"/>
              <w:rPr>
                <w:rFonts w:asciiTheme="minorHAnsi" w:hAnsiTheme="minorHAnsi"/>
                <w:b/>
                <w:bCs/>
                <w:sz w:val="16"/>
                <w:szCs w:val="16"/>
              </w:rPr>
            </w:pPr>
            <w:r>
              <w:rPr>
                <w:rFonts w:asciiTheme="minorHAnsi" w:hAnsiTheme="minorHAnsi"/>
                <w:bCs/>
                <w:sz w:val="16"/>
                <w:szCs w:val="16"/>
              </w:rPr>
              <w:t>x</w:t>
            </w:r>
          </w:p>
        </w:tc>
        <w:tc>
          <w:tcPr>
            <w:tcW w:w="344" w:type="pct"/>
            <w:tcBorders>
              <w:top w:val="single" w:sz="12" w:space="0" w:color="4F81BD" w:themeColor="accent1"/>
              <w:left w:val="single" w:sz="8" w:space="0" w:color="4F81BD" w:themeColor="accent1"/>
              <w:bottom w:val="single" w:sz="8" w:space="0" w:color="4F81BD" w:themeColor="accent1"/>
              <w:right w:val="single" w:sz="8" w:space="0" w:color="4F81BD" w:themeColor="accent1"/>
            </w:tcBorders>
            <w:vAlign w:val="center"/>
          </w:tcPr>
          <w:p w14:paraId="66ED8E0D" w14:textId="2AE547A1" w:rsidR="00AD6F38" w:rsidRPr="00423C1E" w:rsidRDefault="00AD6F38" w:rsidP="00AD6F38">
            <w:pPr>
              <w:spacing w:after="0" w:line="240" w:lineRule="auto"/>
              <w:jc w:val="center"/>
              <w:rPr>
                <w:rFonts w:asciiTheme="minorHAnsi" w:hAnsiTheme="minorHAnsi" w:cstheme="minorHAnsi"/>
                <w:bCs/>
                <w:sz w:val="16"/>
                <w:szCs w:val="16"/>
              </w:rPr>
            </w:pPr>
            <w:r>
              <w:rPr>
                <w:rFonts w:asciiTheme="minorHAnsi" w:hAnsiTheme="minorHAnsi"/>
                <w:bCs/>
                <w:sz w:val="16"/>
                <w:szCs w:val="16"/>
              </w:rPr>
              <w:t>VT/E</w:t>
            </w:r>
          </w:p>
        </w:tc>
      </w:tr>
      <w:tr w:rsidR="00AD6F38" w:rsidRPr="003B5BBD" w14:paraId="5B15A8CD" w14:textId="77777777" w:rsidTr="008B0458">
        <w:tc>
          <w:tcPr>
            <w:tcW w:w="146" w:type="pct"/>
            <w:vMerge/>
            <w:tcMar>
              <w:left w:w="57" w:type="dxa"/>
              <w:right w:w="57" w:type="dxa"/>
            </w:tcMar>
            <w:vAlign w:val="center"/>
          </w:tcPr>
          <w:p w14:paraId="35269B69" w14:textId="77777777" w:rsidR="00AD6F38" w:rsidRPr="003B5BBD" w:rsidRDefault="00AD6F38" w:rsidP="00AD6F38">
            <w:pPr>
              <w:spacing w:after="0" w:line="240" w:lineRule="auto"/>
              <w:jc w:val="center"/>
              <w:rPr>
                <w:rFonts w:asciiTheme="minorHAnsi" w:hAnsiTheme="minorHAnsi"/>
                <w:b/>
                <w:bCs/>
                <w:sz w:val="16"/>
                <w:szCs w:val="16"/>
              </w:rPr>
            </w:pPr>
          </w:p>
        </w:tc>
        <w:tc>
          <w:tcPr>
            <w:tcW w:w="596" w:type="pct"/>
            <w:vMerge/>
            <w:vAlign w:val="center"/>
          </w:tcPr>
          <w:p w14:paraId="2524E24A" w14:textId="77777777" w:rsidR="00AD6F38" w:rsidRPr="003B5BBD" w:rsidRDefault="00AD6F38" w:rsidP="00AD6F38">
            <w:pPr>
              <w:spacing w:after="0" w:line="240" w:lineRule="auto"/>
              <w:jc w:val="left"/>
              <w:rPr>
                <w:rFonts w:asciiTheme="minorHAnsi" w:hAnsiTheme="minorHAnsi"/>
                <w:bCs/>
                <w:sz w:val="16"/>
                <w:szCs w:val="16"/>
              </w:rPr>
            </w:pPr>
          </w:p>
        </w:tc>
        <w:tc>
          <w:tcPr>
            <w:tcW w:w="2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1309EDE1" w14:textId="1F2D572F" w:rsidR="00AD6F38" w:rsidRPr="003B5BBD" w:rsidRDefault="00AD6F38" w:rsidP="00AD6F38">
            <w:pPr>
              <w:pStyle w:val="TabelSoT"/>
              <w:spacing w:before="0" w:after="0" w:line="240" w:lineRule="auto"/>
              <w:rPr>
                <w:rFonts w:asciiTheme="minorHAnsi" w:hAnsiTheme="minorHAnsi"/>
                <w:sz w:val="16"/>
                <w:szCs w:val="16"/>
              </w:rPr>
            </w:pPr>
            <w:r w:rsidRPr="003B5BBD">
              <w:rPr>
                <w:rFonts w:asciiTheme="minorHAnsi" w:hAnsiTheme="minorHAnsi"/>
                <w:sz w:val="16"/>
                <w:szCs w:val="16"/>
              </w:rPr>
              <w:t>7.2</w:t>
            </w:r>
          </w:p>
        </w:tc>
        <w:tc>
          <w:tcPr>
            <w:tcW w:w="246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7EF77EAA" w14:textId="487B962E" w:rsidR="00AD6F38" w:rsidRDefault="00AD6F38" w:rsidP="00AD6F38">
            <w:pPr>
              <w:pStyle w:val="TabelSoT"/>
              <w:spacing w:before="0" w:after="0" w:line="240" w:lineRule="auto"/>
              <w:jc w:val="both"/>
              <w:rPr>
                <w:rFonts w:asciiTheme="minorHAnsi" w:hAnsiTheme="minorHAnsi"/>
                <w:sz w:val="16"/>
                <w:szCs w:val="16"/>
              </w:rPr>
            </w:pPr>
            <w:r w:rsidRPr="3C7BF061">
              <w:rPr>
                <w:rFonts w:asciiTheme="minorHAnsi" w:hAnsiTheme="minorHAnsi"/>
                <w:sz w:val="16"/>
                <w:szCs w:val="16"/>
              </w:rPr>
              <w:t xml:space="preserve">Geef voorbeelden van mogelijke protocolafwijkingen, wie geïnformeerd dient te worden en wat mogelijke acties zouden kunnen zijn ter correctie en voorkoming in de toekomst. </w:t>
            </w: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77C34D38" w14:textId="616E7FD1" w:rsidR="00AD6F38" w:rsidRDefault="00AD6F38" w:rsidP="00AD6F38">
            <w:pPr>
              <w:spacing w:after="0" w:line="240" w:lineRule="auto"/>
              <w:jc w:val="center"/>
              <w:rPr>
                <w:rFonts w:asciiTheme="minorHAnsi" w:hAnsiTheme="minorHAnsi"/>
                <w:b/>
                <w:sz w:val="16"/>
                <w:szCs w:val="16"/>
              </w:rPr>
            </w:pPr>
            <w:r>
              <w:rPr>
                <w:rFonts w:asciiTheme="minorHAnsi" w:hAnsiTheme="minorHAnsi"/>
                <w:bCs/>
                <w:sz w:val="16"/>
                <w:szCs w:val="16"/>
              </w:rPr>
              <w:t>x</w:t>
            </w: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1A765B27" w14:textId="672A67B7" w:rsidR="00AD6F38"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499399BF" w14:textId="60D9BBCF" w:rsidR="00AD6F38"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E7DFF2A" w14:textId="77777777" w:rsidR="00AD6F38" w:rsidRPr="003B5BBD" w:rsidRDefault="00AD6F38" w:rsidP="00AD6F38">
            <w:pPr>
              <w:spacing w:after="0" w:line="240" w:lineRule="auto"/>
              <w:jc w:val="center"/>
              <w:rPr>
                <w:rFonts w:asciiTheme="minorHAnsi" w:hAnsiTheme="minorHAnsi"/>
                <w:b/>
                <w:sz w:val="16"/>
                <w:szCs w:val="16"/>
              </w:rPr>
            </w:pPr>
          </w:p>
        </w:tc>
        <w:tc>
          <w:tcPr>
            <w:tcW w:w="16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02B2D2BE" w14:textId="77777777" w:rsidR="00AD6F38" w:rsidRPr="003B5BBD" w:rsidRDefault="00AD6F38" w:rsidP="00AD6F38">
            <w:pPr>
              <w:spacing w:after="0" w:line="240" w:lineRule="auto"/>
              <w:jc w:val="center"/>
              <w:rPr>
                <w:rFonts w:asciiTheme="minorHAnsi" w:hAnsiTheme="minorHAnsi"/>
                <w:b/>
                <w:sz w:val="16"/>
                <w:szCs w:val="16"/>
              </w:rPr>
            </w:pP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214B6664" w14:textId="483D45B1" w:rsidR="00AD6F38" w:rsidRPr="003B5BBD" w:rsidRDefault="00AD6F38" w:rsidP="00AD6F38">
            <w:pPr>
              <w:spacing w:after="0" w:line="240" w:lineRule="auto"/>
              <w:jc w:val="center"/>
              <w:rPr>
                <w:rFonts w:asciiTheme="minorHAnsi" w:hAnsiTheme="minorHAnsi"/>
                <w:b/>
                <w:sz w:val="16"/>
                <w:szCs w:val="16"/>
              </w:rPr>
            </w:pPr>
            <w:r>
              <w:rPr>
                <w:rFonts w:asciiTheme="minorHAnsi" w:hAnsiTheme="minorHAnsi"/>
                <w:bCs/>
                <w:sz w:val="16"/>
                <w:szCs w:val="16"/>
              </w:rPr>
              <w:t>x</w:t>
            </w:r>
          </w:p>
        </w:tc>
        <w:tc>
          <w:tcPr>
            <w:tcW w:w="17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64A3D9FA" w14:textId="4D5A38F3" w:rsidR="00AD6F38"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34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7CEE3FE1" w14:textId="19479E97" w:rsidR="00AD6F38"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VT/CS</w:t>
            </w:r>
          </w:p>
        </w:tc>
      </w:tr>
      <w:tr w:rsidR="00AD6F38" w:rsidRPr="003B5BBD" w14:paraId="367BE811" w14:textId="77777777" w:rsidTr="008B0458">
        <w:tc>
          <w:tcPr>
            <w:tcW w:w="146" w:type="pct"/>
            <w:vMerge/>
            <w:tcMar>
              <w:left w:w="57" w:type="dxa"/>
              <w:right w:w="57" w:type="dxa"/>
            </w:tcMar>
            <w:vAlign w:val="center"/>
          </w:tcPr>
          <w:p w14:paraId="6F287550" w14:textId="77777777" w:rsidR="00AD6F38" w:rsidRPr="003B5BBD" w:rsidRDefault="00AD6F38" w:rsidP="00AD6F38">
            <w:pPr>
              <w:spacing w:after="0" w:line="240" w:lineRule="auto"/>
              <w:jc w:val="center"/>
              <w:rPr>
                <w:rFonts w:asciiTheme="minorHAnsi" w:hAnsiTheme="minorHAnsi"/>
                <w:b/>
                <w:bCs/>
                <w:sz w:val="16"/>
                <w:szCs w:val="16"/>
              </w:rPr>
            </w:pPr>
          </w:p>
        </w:tc>
        <w:tc>
          <w:tcPr>
            <w:tcW w:w="596" w:type="pct"/>
            <w:vMerge/>
            <w:vAlign w:val="center"/>
          </w:tcPr>
          <w:p w14:paraId="7E297AD1" w14:textId="77777777" w:rsidR="00AD6F38" w:rsidRPr="003B5BBD" w:rsidRDefault="00AD6F38" w:rsidP="00AD6F38">
            <w:pPr>
              <w:spacing w:after="0" w:line="240" w:lineRule="auto"/>
              <w:jc w:val="left"/>
              <w:rPr>
                <w:rFonts w:asciiTheme="minorHAnsi" w:hAnsiTheme="minorHAnsi"/>
                <w:bCs/>
                <w:sz w:val="16"/>
                <w:szCs w:val="16"/>
              </w:rPr>
            </w:pPr>
          </w:p>
        </w:tc>
        <w:tc>
          <w:tcPr>
            <w:tcW w:w="2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18598E67" w14:textId="40A48879" w:rsidR="00AD6F38" w:rsidRPr="003B5BBD" w:rsidRDefault="00AD6F38" w:rsidP="00AD6F38">
            <w:pPr>
              <w:pStyle w:val="TabelSoT"/>
              <w:spacing w:before="0" w:after="0" w:line="240" w:lineRule="auto"/>
              <w:rPr>
                <w:rFonts w:asciiTheme="minorHAnsi" w:hAnsiTheme="minorHAnsi"/>
                <w:sz w:val="16"/>
                <w:szCs w:val="16"/>
              </w:rPr>
            </w:pPr>
            <w:r>
              <w:rPr>
                <w:rFonts w:asciiTheme="minorHAnsi" w:hAnsiTheme="minorHAnsi"/>
                <w:sz w:val="16"/>
                <w:szCs w:val="16"/>
              </w:rPr>
              <w:t>7.3</w:t>
            </w:r>
          </w:p>
        </w:tc>
        <w:tc>
          <w:tcPr>
            <w:tcW w:w="246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3EB8BD3D" w14:textId="2F7C2996" w:rsidR="00AD6F38" w:rsidRDefault="00AD6F38" w:rsidP="00AD6F38">
            <w:pPr>
              <w:pStyle w:val="TabelSoT"/>
              <w:spacing w:before="0" w:after="0" w:line="240" w:lineRule="auto"/>
              <w:jc w:val="both"/>
              <w:rPr>
                <w:rFonts w:asciiTheme="minorHAnsi" w:hAnsiTheme="minorHAnsi"/>
                <w:sz w:val="16"/>
                <w:szCs w:val="16"/>
              </w:rPr>
            </w:pPr>
            <w:r w:rsidRPr="3C7BF061">
              <w:rPr>
                <w:rFonts w:asciiTheme="minorHAnsi" w:hAnsiTheme="minorHAnsi"/>
                <w:sz w:val="16"/>
                <w:szCs w:val="16"/>
              </w:rPr>
              <w:t>Signaleer potentiële (S)AEs en verzeker dat alle betrokken partijen geïnformeerd worden.</w:t>
            </w: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5040B35D" w14:textId="53969FB3" w:rsidR="00AD6F38"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5D2DC755" w14:textId="54797722" w:rsidR="00AD6F38"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4044EBD5" w14:textId="52DC3CC6" w:rsidR="00AD6F38"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2F18300F" w14:textId="061D2101" w:rsidR="00AD6F38" w:rsidRPr="008B0458" w:rsidRDefault="00AD6F38" w:rsidP="00AD6F38">
            <w:pPr>
              <w:spacing w:after="0" w:line="240" w:lineRule="auto"/>
              <w:jc w:val="center"/>
              <w:rPr>
                <w:rFonts w:asciiTheme="minorHAnsi" w:hAnsiTheme="minorHAnsi"/>
                <w:sz w:val="16"/>
                <w:szCs w:val="16"/>
              </w:rPr>
            </w:pPr>
            <w:r w:rsidRPr="008B0458">
              <w:rPr>
                <w:rFonts w:asciiTheme="minorHAnsi" w:hAnsiTheme="minorHAnsi"/>
                <w:sz w:val="16"/>
                <w:szCs w:val="16"/>
              </w:rPr>
              <w:t>x</w:t>
            </w:r>
          </w:p>
        </w:tc>
        <w:tc>
          <w:tcPr>
            <w:tcW w:w="16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4DF87595" w14:textId="77777777" w:rsidR="00AD6F38" w:rsidRPr="003B5BBD" w:rsidRDefault="00AD6F38" w:rsidP="00AD6F38">
            <w:pPr>
              <w:spacing w:after="0" w:line="240" w:lineRule="auto"/>
              <w:jc w:val="center"/>
              <w:rPr>
                <w:rFonts w:asciiTheme="minorHAnsi" w:hAnsiTheme="minorHAnsi"/>
                <w:b/>
                <w:sz w:val="16"/>
                <w:szCs w:val="16"/>
              </w:rPr>
            </w:pP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4FC3AF91" w14:textId="77777777" w:rsidR="00AD6F38" w:rsidRDefault="00AD6F38" w:rsidP="00AD6F38">
            <w:pPr>
              <w:spacing w:after="0" w:line="240" w:lineRule="auto"/>
              <w:jc w:val="center"/>
              <w:rPr>
                <w:rFonts w:asciiTheme="minorHAnsi" w:hAnsiTheme="minorHAnsi"/>
                <w:bCs/>
                <w:sz w:val="16"/>
                <w:szCs w:val="16"/>
              </w:rPr>
            </w:pPr>
          </w:p>
        </w:tc>
        <w:tc>
          <w:tcPr>
            <w:tcW w:w="17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213330BC" w14:textId="66146792" w:rsidR="00AD6F38"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34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43E154B8" w14:textId="37D63E9B" w:rsidR="00AD6F38"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CS/E</w:t>
            </w:r>
          </w:p>
        </w:tc>
      </w:tr>
      <w:tr w:rsidR="00AD6F38" w:rsidRPr="003B5BBD" w14:paraId="7CD7A2A2" w14:textId="77777777" w:rsidTr="008B0458">
        <w:tc>
          <w:tcPr>
            <w:tcW w:w="146" w:type="pct"/>
            <w:vMerge/>
            <w:tcMar>
              <w:left w:w="57" w:type="dxa"/>
              <w:right w:w="57" w:type="dxa"/>
            </w:tcMar>
            <w:vAlign w:val="center"/>
          </w:tcPr>
          <w:p w14:paraId="719355BE" w14:textId="77777777" w:rsidR="00AD6F38" w:rsidRPr="003B5BBD" w:rsidRDefault="00AD6F38" w:rsidP="00AD6F38">
            <w:pPr>
              <w:spacing w:after="0" w:line="240" w:lineRule="auto"/>
              <w:jc w:val="center"/>
              <w:rPr>
                <w:rFonts w:asciiTheme="minorHAnsi" w:hAnsiTheme="minorHAnsi"/>
                <w:b/>
                <w:bCs/>
                <w:sz w:val="16"/>
                <w:szCs w:val="16"/>
              </w:rPr>
            </w:pPr>
          </w:p>
        </w:tc>
        <w:tc>
          <w:tcPr>
            <w:tcW w:w="596" w:type="pct"/>
            <w:vMerge/>
            <w:vAlign w:val="center"/>
          </w:tcPr>
          <w:p w14:paraId="3C4D42C6" w14:textId="77777777" w:rsidR="00AD6F38" w:rsidRPr="003B5BBD" w:rsidRDefault="00AD6F38" w:rsidP="00AD6F38">
            <w:pPr>
              <w:spacing w:after="0" w:line="240" w:lineRule="auto"/>
              <w:jc w:val="left"/>
              <w:rPr>
                <w:rFonts w:asciiTheme="minorHAnsi" w:hAnsiTheme="minorHAnsi"/>
                <w:bCs/>
                <w:sz w:val="16"/>
                <w:szCs w:val="16"/>
              </w:rPr>
            </w:pPr>
          </w:p>
        </w:tc>
        <w:tc>
          <w:tcPr>
            <w:tcW w:w="262" w:type="pct"/>
            <w:tcBorders>
              <w:top w:val="single" w:sz="8" w:space="0" w:color="4F81BD" w:themeColor="accent1"/>
              <w:left w:val="single" w:sz="8" w:space="0" w:color="4F81BD" w:themeColor="accent1"/>
              <w:bottom w:val="single" w:sz="12" w:space="0" w:color="4F81BD" w:themeColor="accent1"/>
              <w:right w:val="single" w:sz="8" w:space="0" w:color="4F81BD" w:themeColor="accent1"/>
            </w:tcBorders>
            <w:shd w:val="clear" w:color="auto" w:fill="auto"/>
            <w:vAlign w:val="center"/>
          </w:tcPr>
          <w:p w14:paraId="7B0788C2" w14:textId="4AB8CBD5" w:rsidR="00AD6F38" w:rsidRDefault="00AD6F38" w:rsidP="00AD6F38">
            <w:pPr>
              <w:pStyle w:val="TabelSoT"/>
              <w:spacing w:before="0" w:after="0" w:line="240" w:lineRule="auto"/>
              <w:rPr>
                <w:rFonts w:asciiTheme="minorHAnsi" w:hAnsiTheme="minorHAnsi"/>
                <w:sz w:val="16"/>
                <w:szCs w:val="16"/>
              </w:rPr>
            </w:pPr>
            <w:r>
              <w:rPr>
                <w:rFonts w:asciiTheme="minorHAnsi" w:hAnsiTheme="minorHAnsi"/>
                <w:sz w:val="16"/>
                <w:szCs w:val="16"/>
              </w:rPr>
              <w:t>7.4</w:t>
            </w:r>
          </w:p>
        </w:tc>
        <w:tc>
          <w:tcPr>
            <w:tcW w:w="2460" w:type="pct"/>
            <w:tcBorders>
              <w:top w:val="single" w:sz="8" w:space="0" w:color="4F81BD" w:themeColor="accent1"/>
              <w:left w:val="single" w:sz="8" w:space="0" w:color="4F81BD" w:themeColor="accent1"/>
              <w:bottom w:val="single" w:sz="12" w:space="0" w:color="4F81BD" w:themeColor="accent1"/>
              <w:right w:val="single" w:sz="8" w:space="0" w:color="4F81BD" w:themeColor="accent1"/>
            </w:tcBorders>
            <w:vAlign w:val="center"/>
          </w:tcPr>
          <w:p w14:paraId="6B166AB8" w14:textId="6A08475B" w:rsidR="00AD6F38" w:rsidRPr="007C68DB" w:rsidRDefault="00AD6F38" w:rsidP="00AD6F38">
            <w:pPr>
              <w:pStyle w:val="TabelSoT"/>
              <w:spacing w:before="0" w:after="0" w:line="240" w:lineRule="auto"/>
              <w:jc w:val="both"/>
              <w:rPr>
                <w:rFonts w:asciiTheme="minorHAnsi" w:hAnsiTheme="minorHAnsi"/>
                <w:sz w:val="16"/>
                <w:szCs w:val="16"/>
              </w:rPr>
            </w:pPr>
            <w:r>
              <w:rPr>
                <w:sz w:val="16"/>
                <w:szCs w:val="16"/>
              </w:rPr>
              <w:t>Verzorg een</w:t>
            </w:r>
            <w:r w:rsidRPr="00FD6F2D">
              <w:rPr>
                <w:sz w:val="16"/>
                <w:szCs w:val="16"/>
              </w:rPr>
              <w:t xml:space="preserve"> rapportage </w:t>
            </w:r>
            <w:r>
              <w:rPr>
                <w:sz w:val="16"/>
                <w:szCs w:val="16"/>
              </w:rPr>
              <w:t>of</w:t>
            </w:r>
            <w:r w:rsidRPr="00FD6F2D">
              <w:rPr>
                <w:sz w:val="16"/>
                <w:szCs w:val="16"/>
              </w:rPr>
              <w:t xml:space="preserve"> overzicht </w:t>
            </w:r>
            <w:r>
              <w:rPr>
                <w:sz w:val="16"/>
                <w:szCs w:val="16"/>
              </w:rPr>
              <w:t xml:space="preserve">(van bijvoorbeeld: alle safety data voor een DSMB meeting) die voldoet aan alle vooraf gestelde vereisten zoals afgesproken met betrokken partijen. </w:t>
            </w:r>
          </w:p>
        </w:tc>
        <w:tc>
          <w:tcPr>
            <w:tcW w:w="170" w:type="pct"/>
            <w:tcBorders>
              <w:top w:val="single" w:sz="8" w:space="0" w:color="4F81BD" w:themeColor="accent1"/>
              <w:left w:val="single" w:sz="8" w:space="0" w:color="4F81BD" w:themeColor="accent1"/>
              <w:bottom w:val="single" w:sz="12" w:space="0" w:color="4F81BD" w:themeColor="accent1"/>
              <w:right w:val="single" w:sz="8" w:space="0" w:color="4F81BD" w:themeColor="accent1"/>
            </w:tcBorders>
            <w:shd w:val="clear" w:color="auto" w:fill="auto"/>
            <w:vAlign w:val="center"/>
          </w:tcPr>
          <w:p w14:paraId="5608F294" w14:textId="559E4084" w:rsidR="00AD6F38"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tcBorders>
              <w:top w:val="single" w:sz="8" w:space="0" w:color="4F81BD" w:themeColor="accent1"/>
              <w:left w:val="single" w:sz="8" w:space="0" w:color="4F81BD" w:themeColor="accent1"/>
              <w:bottom w:val="single" w:sz="12" w:space="0" w:color="4F81BD" w:themeColor="accent1"/>
              <w:right w:val="single" w:sz="8" w:space="0" w:color="4F81BD" w:themeColor="accent1"/>
            </w:tcBorders>
            <w:shd w:val="clear" w:color="auto" w:fill="auto"/>
            <w:vAlign w:val="center"/>
          </w:tcPr>
          <w:p w14:paraId="304EFA99" w14:textId="652CA299" w:rsidR="00AD6F38"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tcBorders>
              <w:top w:val="single" w:sz="8" w:space="0" w:color="4F81BD" w:themeColor="accent1"/>
              <w:left w:val="single" w:sz="8" w:space="0" w:color="4F81BD" w:themeColor="accent1"/>
              <w:bottom w:val="single" w:sz="12" w:space="0" w:color="4F81BD" w:themeColor="accent1"/>
              <w:right w:val="single" w:sz="8" w:space="0" w:color="4F81BD" w:themeColor="accent1"/>
            </w:tcBorders>
            <w:shd w:val="clear" w:color="auto" w:fill="auto"/>
            <w:vAlign w:val="center"/>
          </w:tcPr>
          <w:p w14:paraId="60F08976" w14:textId="7C66C4B5" w:rsidR="00AD6F38"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tcBorders>
              <w:top w:val="single" w:sz="8" w:space="0" w:color="4F81BD" w:themeColor="accent1"/>
              <w:left w:val="single" w:sz="8" w:space="0" w:color="4F81BD" w:themeColor="accent1"/>
              <w:bottom w:val="single" w:sz="12" w:space="0" w:color="4F81BD" w:themeColor="accent1"/>
              <w:right w:val="single" w:sz="8" w:space="0" w:color="4F81BD" w:themeColor="accent1"/>
            </w:tcBorders>
            <w:shd w:val="clear" w:color="auto" w:fill="auto"/>
            <w:vAlign w:val="center"/>
          </w:tcPr>
          <w:p w14:paraId="06D65175" w14:textId="77777777" w:rsidR="00AD6F38" w:rsidRPr="003B5BBD" w:rsidRDefault="00AD6F38" w:rsidP="00AD6F38">
            <w:pPr>
              <w:spacing w:after="0" w:line="240" w:lineRule="auto"/>
              <w:jc w:val="center"/>
              <w:rPr>
                <w:rFonts w:asciiTheme="minorHAnsi" w:hAnsiTheme="minorHAnsi"/>
                <w:b/>
                <w:sz w:val="16"/>
                <w:szCs w:val="16"/>
              </w:rPr>
            </w:pPr>
          </w:p>
        </w:tc>
        <w:tc>
          <w:tcPr>
            <w:tcW w:w="166" w:type="pct"/>
            <w:tcBorders>
              <w:top w:val="single" w:sz="8" w:space="0" w:color="4F81BD" w:themeColor="accent1"/>
              <w:left w:val="single" w:sz="8" w:space="0" w:color="4F81BD" w:themeColor="accent1"/>
              <w:bottom w:val="single" w:sz="12" w:space="0" w:color="4F81BD" w:themeColor="accent1"/>
              <w:right w:val="single" w:sz="8" w:space="0" w:color="4F81BD" w:themeColor="accent1"/>
            </w:tcBorders>
            <w:shd w:val="clear" w:color="auto" w:fill="auto"/>
            <w:vAlign w:val="center"/>
          </w:tcPr>
          <w:p w14:paraId="66FFA3F5" w14:textId="0D9560FF" w:rsidR="00AD6F38" w:rsidRPr="003B5BBD" w:rsidRDefault="00AD6F38" w:rsidP="00AD6F38">
            <w:pPr>
              <w:spacing w:after="0" w:line="240" w:lineRule="auto"/>
              <w:jc w:val="center"/>
              <w:rPr>
                <w:rFonts w:asciiTheme="minorHAnsi" w:hAnsiTheme="minorHAnsi"/>
                <w:b/>
                <w:sz w:val="16"/>
                <w:szCs w:val="16"/>
              </w:rPr>
            </w:pPr>
          </w:p>
        </w:tc>
        <w:tc>
          <w:tcPr>
            <w:tcW w:w="170" w:type="pct"/>
            <w:tcBorders>
              <w:top w:val="single" w:sz="8" w:space="0" w:color="4F81BD" w:themeColor="accent1"/>
              <w:left w:val="single" w:sz="8" w:space="0" w:color="4F81BD" w:themeColor="accent1"/>
              <w:bottom w:val="single" w:sz="12" w:space="0" w:color="4F81BD" w:themeColor="accent1"/>
              <w:right w:val="single" w:sz="8" w:space="0" w:color="4F81BD" w:themeColor="accent1"/>
            </w:tcBorders>
            <w:shd w:val="clear" w:color="auto" w:fill="auto"/>
            <w:vAlign w:val="center"/>
          </w:tcPr>
          <w:p w14:paraId="7841DF84" w14:textId="3A14D150" w:rsidR="00AD6F38"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6" w:type="pct"/>
            <w:tcBorders>
              <w:top w:val="single" w:sz="8" w:space="0" w:color="4F81BD" w:themeColor="accent1"/>
              <w:left w:val="single" w:sz="8" w:space="0" w:color="4F81BD" w:themeColor="accent1"/>
              <w:bottom w:val="single" w:sz="12" w:space="0" w:color="4F81BD" w:themeColor="accent1"/>
              <w:right w:val="single" w:sz="8" w:space="0" w:color="4F81BD" w:themeColor="accent1"/>
            </w:tcBorders>
            <w:shd w:val="clear" w:color="auto" w:fill="auto"/>
            <w:vAlign w:val="center"/>
          </w:tcPr>
          <w:p w14:paraId="1228D247" w14:textId="4BAECBFE" w:rsidR="00AD6F38"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344" w:type="pct"/>
            <w:tcBorders>
              <w:top w:val="single" w:sz="8" w:space="0" w:color="4F81BD" w:themeColor="accent1"/>
              <w:left w:val="single" w:sz="8" w:space="0" w:color="4F81BD" w:themeColor="accent1"/>
              <w:bottom w:val="single" w:sz="12" w:space="0" w:color="4F81BD" w:themeColor="accent1"/>
              <w:right w:val="single" w:sz="8" w:space="0" w:color="4F81BD" w:themeColor="accent1"/>
            </w:tcBorders>
            <w:vAlign w:val="center"/>
          </w:tcPr>
          <w:p w14:paraId="4317A311" w14:textId="1F2B2FC2" w:rsidR="00AD6F38"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VT/E</w:t>
            </w:r>
          </w:p>
        </w:tc>
      </w:tr>
      <w:tr w:rsidR="00AD6F38" w:rsidRPr="003B5BBD" w14:paraId="54F9018A" w14:textId="77777777" w:rsidTr="008B0458">
        <w:tc>
          <w:tcPr>
            <w:tcW w:w="146" w:type="pct"/>
            <w:vMerge w:val="restart"/>
            <w:tcBorders>
              <w:top w:val="single" w:sz="12" w:space="0" w:color="4F81BD" w:themeColor="accent1"/>
              <w:left w:val="single" w:sz="8" w:space="0" w:color="4F81BD" w:themeColor="accent1"/>
              <w:bottom w:val="single" w:sz="8" w:space="0" w:color="4F81BD" w:themeColor="accent1"/>
              <w:right w:val="single" w:sz="8" w:space="0" w:color="4F81BD" w:themeColor="accent1"/>
            </w:tcBorders>
            <w:tcMar>
              <w:left w:w="57" w:type="dxa"/>
              <w:right w:w="57" w:type="dxa"/>
            </w:tcMar>
            <w:vAlign w:val="center"/>
          </w:tcPr>
          <w:p w14:paraId="54FEB16C" w14:textId="189787EA" w:rsidR="00AD6F38" w:rsidRPr="003B5BBD" w:rsidRDefault="00AD6F38" w:rsidP="00AD6F38">
            <w:pPr>
              <w:spacing w:after="0" w:line="240" w:lineRule="auto"/>
              <w:jc w:val="center"/>
              <w:rPr>
                <w:rFonts w:asciiTheme="minorHAnsi" w:hAnsiTheme="minorHAnsi"/>
                <w:b/>
                <w:bCs/>
                <w:sz w:val="16"/>
                <w:szCs w:val="16"/>
              </w:rPr>
            </w:pPr>
            <w:r>
              <w:rPr>
                <w:rFonts w:asciiTheme="minorHAnsi" w:hAnsiTheme="minorHAnsi"/>
                <w:b/>
                <w:bCs/>
                <w:sz w:val="16"/>
                <w:szCs w:val="16"/>
              </w:rPr>
              <w:t>8</w:t>
            </w:r>
          </w:p>
        </w:tc>
        <w:tc>
          <w:tcPr>
            <w:tcW w:w="596" w:type="pct"/>
            <w:vMerge w:val="restart"/>
            <w:tcBorders>
              <w:top w:val="single" w:sz="12" w:space="0" w:color="4F81BD" w:themeColor="accent1"/>
              <w:left w:val="single" w:sz="8" w:space="0" w:color="4F81BD" w:themeColor="accent1"/>
              <w:bottom w:val="single" w:sz="8" w:space="0" w:color="4F81BD" w:themeColor="accent1"/>
              <w:right w:val="single" w:sz="8" w:space="0" w:color="4F81BD" w:themeColor="accent1"/>
            </w:tcBorders>
            <w:vAlign w:val="center"/>
          </w:tcPr>
          <w:p w14:paraId="49E970D3" w14:textId="3BB1C140" w:rsidR="00AD6F38" w:rsidRPr="003B5BBD" w:rsidRDefault="00AD6F38" w:rsidP="00AD6F38">
            <w:pPr>
              <w:spacing w:after="0" w:line="240" w:lineRule="auto"/>
              <w:jc w:val="left"/>
              <w:rPr>
                <w:rFonts w:asciiTheme="minorHAnsi" w:hAnsiTheme="minorHAnsi"/>
                <w:bCs/>
                <w:sz w:val="16"/>
                <w:szCs w:val="16"/>
              </w:rPr>
            </w:pPr>
            <w:r w:rsidRPr="003B5BBD">
              <w:rPr>
                <w:rFonts w:asciiTheme="minorHAnsi" w:hAnsiTheme="minorHAnsi"/>
                <w:sz w:val="16"/>
                <w:szCs w:val="16"/>
              </w:rPr>
              <w:t>Data Management en Informatica</w:t>
            </w:r>
          </w:p>
        </w:tc>
        <w:tc>
          <w:tcPr>
            <w:tcW w:w="262" w:type="pct"/>
            <w:tcBorders>
              <w:top w:val="single" w:sz="12"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1B9A1A68" w14:textId="5E5B36D6" w:rsidR="00AD6F38" w:rsidRDefault="00AD6F38" w:rsidP="00AD6F38">
            <w:pPr>
              <w:pStyle w:val="TabelSoT"/>
              <w:spacing w:before="0" w:after="0" w:line="240" w:lineRule="auto"/>
              <w:rPr>
                <w:rFonts w:asciiTheme="minorHAnsi" w:hAnsiTheme="minorHAnsi"/>
                <w:sz w:val="16"/>
                <w:szCs w:val="16"/>
              </w:rPr>
            </w:pPr>
            <w:r>
              <w:rPr>
                <w:rFonts w:asciiTheme="minorHAnsi" w:hAnsiTheme="minorHAnsi"/>
                <w:sz w:val="16"/>
                <w:szCs w:val="16"/>
              </w:rPr>
              <w:t>8.1</w:t>
            </w:r>
          </w:p>
        </w:tc>
        <w:tc>
          <w:tcPr>
            <w:tcW w:w="2460" w:type="pct"/>
            <w:tcBorders>
              <w:top w:val="single" w:sz="12" w:space="0" w:color="4F81BD" w:themeColor="accent1"/>
              <w:left w:val="single" w:sz="8" w:space="0" w:color="4F81BD" w:themeColor="accent1"/>
              <w:bottom w:val="single" w:sz="8" w:space="0" w:color="4F81BD" w:themeColor="accent1"/>
              <w:right w:val="single" w:sz="8" w:space="0" w:color="4F81BD" w:themeColor="accent1"/>
            </w:tcBorders>
            <w:vAlign w:val="center"/>
          </w:tcPr>
          <w:p w14:paraId="01F3D3C3" w14:textId="7F3814AE" w:rsidR="00AD6F38" w:rsidRDefault="00AD6F38" w:rsidP="00AD6F38">
            <w:pPr>
              <w:pStyle w:val="TabelSoT"/>
              <w:spacing w:before="0" w:after="0" w:line="240" w:lineRule="auto"/>
              <w:jc w:val="both"/>
              <w:rPr>
                <w:rFonts w:asciiTheme="minorHAnsi" w:hAnsiTheme="minorHAnsi"/>
                <w:sz w:val="16"/>
                <w:szCs w:val="16"/>
              </w:rPr>
            </w:pPr>
            <w:r w:rsidRPr="3C7BF061">
              <w:rPr>
                <w:rFonts w:asciiTheme="minorHAnsi" w:hAnsiTheme="minorHAnsi"/>
                <w:sz w:val="16"/>
                <w:szCs w:val="16"/>
              </w:rPr>
              <w:t>Beschrijf waar een gevalideerd eCRF aan moet voldoen (audit trail, toegangsminimalisatie, access management zoals persoonlijke accounts met juiste rollen en rechten, regelmatige en adequate back-ups etc).</w:t>
            </w:r>
          </w:p>
        </w:tc>
        <w:tc>
          <w:tcPr>
            <w:tcW w:w="170" w:type="pct"/>
            <w:tcBorders>
              <w:top w:val="single" w:sz="12"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020F9A5D" w14:textId="2E3EA594" w:rsidR="00AD6F38"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tcBorders>
              <w:top w:val="single" w:sz="12"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2BA18FF2" w14:textId="77777777" w:rsidR="00AD6F38" w:rsidRDefault="00AD6F38" w:rsidP="00AD6F38">
            <w:pPr>
              <w:spacing w:after="0" w:line="240" w:lineRule="auto"/>
              <w:jc w:val="center"/>
              <w:rPr>
                <w:rFonts w:asciiTheme="minorHAnsi" w:hAnsiTheme="minorHAnsi"/>
                <w:bCs/>
                <w:sz w:val="16"/>
                <w:szCs w:val="16"/>
              </w:rPr>
            </w:pPr>
          </w:p>
        </w:tc>
        <w:tc>
          <w:tcPr>
            <w:tcW w:w="170" w:type="pct"/>
            <w:tcBorders>
              <w:top w:val="single" w:sz="12"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701BFD31" w14:textId="49AE527B" w:rsidR="00AD6F38" w:rsidRDefault="00AD6F38" w:rsidP="00AD6F38">
            <w:pPr>
              <w:spacing w:after="0" w:line="240" w:lineRule="auto"/>
              <w:jc w:val="center"/>
              <w:rPr>
                <w:rFonts w:asciiTheme="minorHAnsi" w:hAnsiTheme="minorHAnsi"/>
                <w:bCs/>
                <w:sz w:val="16"/>
                <w:szCs w:val="16"/>
              </w:rPr>
            </w:pPr>
          </w:p>
        </w:tc>
        <w:tc>
          <w:tcPr>
            <w:tcW w:w="170" w:type="pct"/>
            <w:tcBorders>
              <w:top w:val="single" w:sz="12"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7CCD2188" w14:textId="3462FB01" w:rsidR="00AD6F38" w:rsidRPr="00FD6F2D"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66" w:type="pct"/>
            <w:tcBorders>
              <w:top w:val="single" w:sz="12"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648C4B6D" w14:textId="54441FD7" w:rsidR="00AD6F38" w:rsidRPr="00FD6F2D" w:rsidRDefault="00AD6F38" w:rsidP="00AD6F38">
            <w:pPr>
              <w:spacing w:after="0" w:line="240" w:lineRule="auto"/>
              <w:jc w:val="center"/>
              <w:rPr>
                <w:rFonts w:asciiTheme="minorHAnsi" w:hAnsiTheme="minorHAnsi"/>
                <w:bCs/>
                <w:sz w:val="16"/>
                <w:szCs w:val="16"/>
              </w:rPr>
            </w:pPr>
            <w:r w:rsidRPr="00FD6F2D">
              <w:rPr>
                <w:rFonts w:asciiTheme="minorHAnsi" w:hAnsiTheme="minorHAnsi"/>
                <w:bCs/>
                <w:sz w:val="16"/>
                <w:szCs w:val="16"/>
              </w:rPr>
              <w:t>x</w:t>
            </w:r>
          </w:p>
        </w:tc>
        <w:tc>
          <w:tcPr>
            <w:tcW w:w="170" w:type="pct"/>
            <w:tcBorders>
              <w:top w:val="single" w:sz="12"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75367986" w14:textId="71A76F1D" w:rsidR="00AD6F38" w:rsidRPr="00E26441" w:rsidRDefault="00AD6F38" w:rsidP="00AD6F38">
            <w:pPr>
              <w:spacing w:after="0" w:line="240" w:lineRule="auto"/>
              <w:jc w:val="center"/>
              <w:rPr>
                <w:rFonts w:asciiTheme="minorHAnsi" w:hAnsiTheme="minorHAnsi"/>
                <w:sz w:val="16"/>
                <w:szCs w:val="16"/>
              </w:rPr>
            </w:pPr>
          </w:p>
        </w:tc>
        <w:tc>
          <w:tcPr>
            <w:tcW w:w="176" w:type="pct"/>
            <w:tcBorders>
              <w:top w:val="single" w:sz="12"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45E0FD38" w14:textId="3F9C4C08" w:rsidR="00AD6F38" w:rsidRPr="00E26441" w:rsidRDefault="00AD6F38" w:rsidP="00AD6F38">
            <w:pPr>
              <w:spacing w:after="0" w:line="240" w:lineRule="auto"/>
              <w:jc w:val="center"/>
              <w:rPr>
                <w:rFonts w:asciiTheme="minorHAnsi" w:hAnsiTheme="minorHAnsi"/>
                <w:bCs/>
                <w:sz w:val="16"/>
                <w:szCs w:val="16"/>
              </w:rPr>
            </w:pPr>
          </w:p>
        </w:tc>
        <w:tc>
          <w:tcPr>
            <w:tcW w:w="344" w:type="pct"/>
            <w:tcBorders>
              <w:top w:val="single" w:sz="12" w:space="0" w:color="4F81BD" w:themeColor="accent1"/>
              <w:left w:val="single" w:sz="8" w:space="0" w:color="4F81BD" w:themeColor="accent1"/>
              <w:bottom w:val="single" w:sz="8" w:space="0" w:color="4F81BD" w:themeColor="accent1"/>
              <w:right w:val="single" w:sz="8" w:space="0" w:color="4F81BD" w:themeColor="accent1"/>
            </w:tcBorders>
            <w:vAlign w:val="center"/>
          </w:tcPr>
          <w:p w14:paraId="635F2AC7" w14:textId="54866A13" w:rsidR="00AD6F38"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KT</w:t>
            </w:r>
          </w:p>
        </w:tc>
      </w:tr>
      <w:tr w:rsidR="00AD6F38" w:rsidRPr="003B5BBD" w14:paraId="0F9F3AC8" w14:textId="77777777" w:rsidTr="008B0458">
        <w:tc>
          <w:tcPr>
            <w:tcW w:w="146" w:type="pct"/>
            <w:vMerge/>
            <w:tcMar>
              <w:left w:w="57" w:type="dxa"/>
              <w:right w:w="57" w:type="dxa"/>
            </w:tcMar>
            <w:vAlign w:val="center"/>
          </w:tcPr>
          <w:p w14:paraId="50ABCD0A" w14:textId="77777777" w:rsidR="00AD6F38" w:rsidRPr="003B5BBD" w:rsidRDefault="00AD6F38" w:rsidP="00AD6F38">
            <w:pPr>
              <w:spacing w:after="0" w:line="240" w:lineRule="auto"/>
              <w:jc w:val="center"/>
              <w:rPr>
                <w:rFonts w:asciiTheme="minorHAnsi" w:hAnsiTheme="minorHAnsi"/>
                <w:b/>
                <w:bCs/>
                <w:sz w:val="16"/>
                <w:szCs w:val="16"/>
              </w:rPr>
            </w:pPr>
          </w:p>
        </w:tc>
        <w:tc>
          <w:tcPr>
            <w:tcW w:w="596" w:type="pct"/>
            <w:vMerge/>
            <w:vAlign w:val="center"/>
          </w:tcPr>
          <w:p w14:paraId="69E5D76A" w14:textId="77777777" w:rsidR="00AD6F38" w:rsidRPr="003B5BBD" w:rsidRDefault="00AD6F38" w:rsidP="00AD6F38">
            <w:pPr>
              <w:spacing w:after="0" w:line="240" w:lineRule="auto"/>
              <w:jc w:val="left"/>
              <w:rPr>
                <w:rFonts w:asciiTheme="minorHAnsi" w:hAnsiTheme="minorHAnsi"/>
                <w:sz w:val="16"/>
                <w:szCs w:val="16"/>
              </w:rPr>
            </w:pPr>
          </w:p>
        </w:tc>
        <w:tc>
          <w:tcPr>
            <w:tcW w:w="2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185F518" w14:textId="6F2FD266" w:rsidR="00AD6F38" w:rsidRDefault="00AD6F38" w:rsidP="00AD6F38">
            <w:pPr>
              <w:pStyle w:val="TabelSoT"/>
              <w:spacing w:before="0" w:after="0" w:line="240" w:lineRule="auto"/>
              <w:rPr>
                <w:rFonts w:asciiTheme="minorHAnsi" w:hAnsiTheme="minorHAnsi"/>
                <w:sz w:val="16"/>
                <w:szCs w:val="16"/>
              </w:rPr>
            </w:pPr>
            <w:r>
              <w:rPr>
                <w:rFonts w:asciiTheme="minorHAnsi" w:hAnsiTheme="minorHAnsi"/>
                <w:sz w:val="16"/>
                <w:szCs w:val="16"/>
              </w:rPr>
              <w:t>8.2</w:t>
            </w:r>
          </w:p>
        </w:tc>
        <w:tc>
          <w:tcPr>
            <w:tcW w:w="246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7B186FA9" w14:textId="68460D50" w:rsidR="00AD6F38" w:rsidRDefault="00AD6F38" w:rsidP="00AD6F38">
            <w:pPr>
              <w:pStyle w:val="TabelSoT"/>
              <w:spacing w:before="0" w:after="0" w:line="240" w:lineRule="auto"/>
              <w:jc w:val="both"/>
              <w:rPr>
                <w:rFonts w:asciiTheme="minorHAnsi" w:hAnsiTheme="minorHAnsi"/>
                <w:sz w:val="16"/>
                <w:szCs w:val="16"/>
              </w:rPr>
            </w:pPr>
            <w:r>
              <w:rPr>
                <w:rFonts w:asciiTheme="minorHAnsi" w:hAnsiTheme="minorHAnsi"/>
                <w:sz w:val="16"/>
                <w:szCs w:val="16"/>
              </w:rPr>
              <w:t>Beschrijf wat audit trail en change control zijn, wanneer dit plaats vindt en hoe dit werkt bij een (e)CRF. Laat kennis zien van de GCP vereisten op dit gebied.</w:t>
            </w: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73808D58" w14:textId="6279A2C8" w:rsidR="00AD6F38"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25BB58FD" w14:textId="77777777" w:rsidR="00AD6F38" w:rsidRDefault="00AD6F38" w:rsidP="00AD6F38">
            <w:pPr>
              <w:spacing w:after="0" w:line="240" w:lineRule="auto"/>
              <w:jc w:val="center"/>
              <w:rPr>
                <w:rFonts w:asciiTheme="minorHAnsi" w:hAnsiTheme="minorHAnsi"/>
                <w:bCs/>
                <w:sz w:val="16"/>
                <w:szCs w:val="16"/>
              </w:rPr>
            </w:pP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1F51AAAB" w14:textId="77777777" w:rsidR="00AD6F38" w:rsidRPr="00587DB0" w:rsidRDefault="00AD6F38" w:rsidP="00AD6F38">
            <w:pPr>
              <w:spacing w:after="0" w:line="240" w:lineRule="auto"/>
              <w:jc w:val="center"/>
              <w:rPr>
                <w:rFonts w:asciiTheme="minorHAnsi" w:hAnsiTheme="minorHAnsi"/>
                <w:bCs/>
                <w:sz w:val="16"/>
                <w:szCs w:val="16"/>
              </w:rPr>
            </w:pP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1B0D23E9" w14:textId="6F66C1FF" w:rsidR="00AD6F38" w:rsidRPr="008B0458"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6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6227678D" w14:textId="77777777" w:rsidR="00AD6F38" w:rsidRPr="008B0458" w:rsidRDefault="00AD6F38" w:rsidP="00AD6F38">
            <w:pPr>
              <w:spacing w:after="0" w:line="240" w:lineRule="auto"/>
              <w:jc w:val="center"/>
              <w:rPr>
                <w:rFonts w:asciiTheme="minorHAnsi" w:hAnsiTheme="minorHAnsi"/>
                <w:bCs/>
                <w:sz w:val="16"/>
                <w:szCs w:val="16"/>
              </w:rPr>
            </w:pP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1CBC781F" w14:textId="77777777" w:rsidR="00AD6F38" w:rsidRPr="00587DB0" w:rsidRDefault="00AD6F38" w:rsidP="00AD6F38">
            <w:pPr>
              <w:spacing w:after="0" w:line="240" w:lineRule="auto"/>
              <w:jc w:val="center"/>
              <w:rPr>
                <w:rFonts w:asciiTheme="minorHAnsi" w:hAnsiTheme="minorHAnsi"/>
                <w:bCs/>
                <w:sz w:val="16"/>
                <w:szCs w:val="16"/>
              </w:rPr>
            </w:pPr>
          </w:p>
        </w:tc>
        <w:tc>
          <w:tcPr>
            <w:tcW w:w="17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05590652" w14:textId="77777777" w:rsidR="00AD6F38" w:rsidRDefault="00AD6F38" w:rsidP="00AD6F38">
            <w:pPr>
              <w:spacing w:after="0" w:line="240" w:lineRule="auto"/>
              <w:jc w:val="center"/>
              <w:rPr>
                <w:rFonts w:asciiTheme="minorHAnsi" w:hAnsiTheme="minorHAnsi"/>
                <w:bCs/>
                <w:sz w:val="16"/>
                <w:szCs w:val="16"/>
              </w:rPr>
            </w:pPr>
          </w:p>
        </w:tc>
        <w:tc>
          <w:tcPr>
            <w:tcW w:w="34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43542F16" w14:textId="542D50B1" w:rsidR="00AD6F38"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KT/VT</w:t>
            </w:r>
          </w:p>
        </w:tc>
      </w:tr>
      <w:tr w:rsidR="00AD6F38" w:rsidRPr="003B5BBD" w14:paraId="068EEF47" w14:textId="77777777" w:rsidTr="008B0458">
        <w:tc>
          <w:tcPr>
            <w:tcW w:w="146" w:type="pct"/>
            <w:vMerge/>
            <w:tcMar>
              <w:left w:w="57" w:type="dxa"/>
              <w:right w:w="57" w:type="dxa"/>
            </w:tcMar>
            <w:vAlign w:val="center"/>
          </w:tcPr>
          <w:p w14:paraId="52714F3F" w14:textId="77777777" w:rsidR="00AD6F38" w:rsidRPr="003B5BBD" w:rsidRDefault="00AD6F38" w:rsidP="00AD6F38">
            <w:pPr>
              <w:spacing w:after="0" w:line="240" w:lineRule="auto"/>
              <w:jc w:val="center"/>
              <w:rPr>
                <w:rFonts w:asciiTheme="minorHAnsi" w:hAnsiTheme="minorHAnsi"/>
                <w:b/>
                <w:bCs/>
                <w:sz w:val="16"/>
                <w:szCs w:val="16"/>
              </w:rPr>
            </w:pPr>
          </w:p>
        </w:tc>
        <w:tc>
          <w:tcPr>
            <w:tcW w:w="596" w:type="pct"/>
            <w:vMerge/>
            <w:vAlign w:val="center"/>
          </w:tcPr>
          <w:p w14:paraId="5FFA146D" w14:textId="77777777" w:rsidR="00AD6F38" w:rsidRPr="003B5BBD" w:rsidRDefault="00AD6F38" w:rsidP="00AD6F38">
            <w:pPr>
              <w:spacing w:after="0" w:line="240" w:lineRule="auto"/>
              <w:jc w:val="left"/>
              <w:rPr>
                <w:rFonts w:asciiTheme="minorHAnsi" w:hAnsiTheme="minorHAnsi"/>
                <w:sz w:val="16"/>
                <w:szCs w:val="16"/>
              </w:rPr>
            </w:pPr>
          </w:p>
        </w:tc>
        <w:tc>
          <w:tcPr>
            <w:tcW w:w="2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17EE930F" w14:textId="72E4F83C" w:rsidR="00AD6F38" w:rsidRDefault="00AD6F38" w:rsidP="00AD6F38">
            <w:pPr>
              <w:pStyle w:val="TabelSoT"/>
              <w:spacing w:before="0" w:after="0" w:line="240" w:lineRule="auto"/>
              <w:rPr>
                <w:rFonts w:asciiTheme="minorHAnsi" w:hAnsiTheme="minorHAnsi"/>
                <w:sz w:val="16"/>
                <w:szCs w:val="16"/>
              </w:rPr>
            </w:pPr>
            <w:r>
              <w:rPr>
                <w:rFonts w:asciiTheme="minorHAnsi" w:hAnsiTheme="minorHAnsi"/>
                <w:sz w:val="16"/>
                <w:szCs w:val="16"/>
              </w:rPr>
              <w:t>8.3</w:t>
            </w:r>
          </w:p>
        </w:tc>
        <w:tc>
          <w:tcPr>
            <w:tcW w:w="246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368C6AC9" w14:textId="6E837800" w:rsidR="00AD6F38" w:rsidRDefault="00AD6F38" w:rsidP="00AD6F38">
            <w:pPr>
              <w:pStyle w:val="TabelSoT"/>
              <w:spacing w:before="0" w:after="0" w:line="240" w:lineRule="auto"/>
              <w:jc w:val="both"/>
              <w:rPr>
                <w:rFonts w:asciiTheme="minorHAnsi" w:hAnsiTheme="minorHAnsi"/>
                <w:sz w:val="16"/>
                <w:szCs w:val="16"/>
              </w:rPr>
            </w:pPr>
            <w:r>
              <w:rPr>
                <w:rFonts w:asciiTheme="minorHAnsi" w:hAnsiTheme="minorHAnsi"/>
                <w:sz w:val="16"/>
                <w:szCs w:val="16"/>
              </w:rPr>
              <w:t>Heeft kennis van eCRF systemen door middel van training. Beschrijf hoe kennis van eCRF systemen up to date blijft.</w:t>
            </w: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43E96DAC" w14:textId="449F93C8" w:rsidR="00AD6F38"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6D21325A" w14:textId="77777777" w:rsidR="00AD6F38" w:rsidRDefault="00AD6F38" w:rsidP="00AD6F38">
            <w:pPr>
              <w:spacing w:after="0" w:line="240" w:lineRule="auto"/>
              <w:jc w:val="center"/>
              <w:rPr>
                <w:rFonts w:asciiTheme="minorHAnsi" w:hAnsiTheme="minorHAnsi"/>
                <w:bCs/>
                <w:sz w:val="16"/>
                <w:szCs w:val="16"/>
              </w:rPr>
            </w:pP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2D95A2DA" w14:textId="77777777" w:rsidR="00AD6F38" w:rsidRPr="00587DB0" w:rsidRDefault="00AD6F38" w:rsidP="00AD6F38">
            <w:pPr>
              <w:spacing w:after="0" w:line="240" w:lineRule="auto"/>
              <w:jc w:val="center"/>
              <w:rPr>
                <w:rFonts w:asciiTheme="minorHAnsi" w:hAnsiTheme="minorHAnsi"/>
                <w:bCs/>
                <w:sz w:val="16"/>
                <w:szCs w:val="16"/>
              </w:rPr>
            </w:pP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60955E49" w14:textId="5C82042E" w:rsidR="00AD6F38" w:rsidRPr="008B0458" w:rsidRDefault="00AD6F38" w:rsidP="00AD6F38">
            <w:pPr>
              <w:spacing w:after="0" w:line="240" w:lineRule="auto"/>
              <w:jc w:val="center"/>
              <w:rPr>
                <w:rFonts w:asciiTheme="minorHAnsi" w:hAnsiTheme="minorHAnsi"/>
                <w:bCs/>
                <w:sz w:val="16"/>
                <w:szCs w:val="16"/>
              </w:rPr>
            </w:pPr>
          </w:p>
        </w:tc>
        <w:tc>
          <w:tcPr>
            <w:tcW w:w="16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5D4EEF3C" w14:textId="3FB9F893" w:rsidR="00AD6F38" w:rsidRPr="008B0458" w:rsidRDefault="00AD6F38" w:rsidP="00AD6F38">
            <w:pPr>
              <w:spacing w:after="0" w:line="240" w:lineRule="auto"/>
              <w:jc w:val="center"/>
              <w:rPr>
                <w:rFonts w:asciiTheme="minorHAnsi" w:hAnsiTheme="minorHAnsi"/>
                <w:bCs/>
                <w:sz w:val="16"/>
                <w:szCs w:val="16"/>
              </w:rPr>
            </w:pP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83CAD09" w14:textId="77777777" w:rsidR="00AD6F38" w:rsidRPr="00587DB0" w:rsidRDefault="00AD6F38" w:rsidP="00AD6F38">
            <w:pPr>
              <w:spacing w:after="0" w:line="240" w:lineRule="auto"/>
              <w:jc w:val="center"/>
              <w:rPr>
                <w:rFonts w:asciiTheme="minorHAnsi" w:hAnsiTheme="minorHAnsi"/>
                <w:bCs/>
                <w:sz w:val="16"/>
                <w:szCs w:val="16"/>
              </w:rPr>
            </w:pPr>
          </w:p>
        </w:tc>
        <w:tc>
          <w:tcPr>
            <w:tcW w:w="17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0AC6FCC0" w14:textId="38F53C32" w:rsidR="00AD6F38"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34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0EDB1A5C" w14:textId="33130A27" w:rsidR="00AD6F38"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E/KT</w:t>
            </w:r>
          </w:p>
        </w:tc>
      </w:tr>
      <w:tr w:rsidR="00AD6F38" w:rsidRPr="003B5BBD" w14:paraId="0A80D2DE" w14:textId="77777777" w:rsidTr="008B0458">
        <w:tc>
          <w:tcPr>
            <w:tcW w:w="146" w:type="pct"/>
            <w:vMerge/>
            <w:tcMar>
              <w:left w:w="57" w:type="dxa"/>
              <w:right w:w="57" w:type="dxa"/>
            </w:tcMar>
            <w:vAlign w:val="center"/>
          </w:tcPr>
          <w:p w14:paraId="7E152EB7" w14:textId="77777777" w:rsidR="00AD6F38" w:rsidRPr="003B5BBD" w:rsidRDefault="00AD6F38" w:rsidP="00AD6F38">
            <w:pPr>
              <w:spacing w:after="0" w:line="240" w:lineRule="auto"/>
              <w:jc w:val="center"/>
              <w:rPr>
                <w:rFonts w:asciiTheme="minorHAnsi" w:hAnsiTheme="minorHAnsi"/>
                <w:b/>
                <w:bCs/>
                <w:sz w:val="16"/>
                <w:szCs w:val="16"/>
              </w:rPr>
            </w:pPr>
          </w:p>
        </w:tc>
        <w:tc>
          <w:tcPr>
            <w:tcW w:w="596" w:type="pct"/>
            <w:vMerge/>
            <w:vAlign w:val="center"/>
          </w:tcPr>
          <w:p w14:paraId="0DAE11E7" w14:textId="77777777" w:rsidR="00AD6F38" w:rsidRPr="003B5BBD" w:rsidRDefault="00AD6F38" w:rsidP="00AD6F38">
            <w:pPr>
              <w:spacing w:after="0" w:line="240" w:lineRule="auto"/>
              <w:jc w:val="left"/>
              <w:rPr>
                <w:rFonts w:asciiTheme="minorHAnsi" w:hAnsiTheme="minorHAnsi"/>
                <w:sz w:val="16"/>
                <w:szCs w:val="16"/>
              </w:rPr>
            </w:pPr>
          </w:p>
        </w:tc>
        <w:tc>
          <w:tcPr>
            <w:tcW w:w="2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69F1824A" w14:textId="41334C28" w:rsidR="00AD6F38" w:rsidRDefault="00AD6F38" w:rsidP="00AD6F38">
            <w:pPr>
              <w:pStyle w:val="TabelSoT"/>
              <w:spacing w:before="0" w:after="0" w:line="240" w:lineRule="auto"/>
              <w:rPr>
                <w:rFonts w:asciiTheme="minorHAnsi" w:hAnsiTheme="minorHAnsi"/>
                <w:sz w:val="16"/>
                <w:szCs w:val="16"/>
              </w:rPr>
            </w:pPr>
            <w:r>
              <w:rPr>
                <w:rFonts w:asciiTheme="minorHAnsi" w:hAnsiTheme="minorHAnsi"/>
                <w:sz w:val="16"/>
                <w:szCs w:val="16"/>
              </w:rPr>
              <w:t>8.4</w:t>
            </w:r>
          </w:p>
        </w:tc>
        <w:tc>
          <w:tcPr>
            <w:tcW w:w="246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712033A3" w14:textId="15FC76F0" w:rsidR="00AD6F38" w:rsidRDefault="00AD6F38" w:rsidP="00AD6F38">
            <w:pPr>
              <w:pStyle w:val="TabelSoT"/>
              <w:spacing w:before="0" w:after="0" w:line="240" w:lineRule="auto"/>
              <w:jc w:val="both"/>
              <w:rPr>
                <w:rFonts w:asciiTheme="minorHAnsi" w:hAnsiTheme="minorHAnsi"/>
                <w:sz w:val="16"/>
                <w:szCs w:val="16"/>
              </w:rPr>
            </w:pPr>
            <w:r w:rsidRPr="3C7BF061">
              <w:rPr>
                <w:rFonts w:asciiTheme="minorHAnsi" w:hAnsiTheme="minorHAnsi"/>
                <w:sz w:val="16"/>
                <w:szCs w:val="16"/>
              </w:rPr>
              <w:t>Laat zien hoe een (e)CRF ontworpen moet worden en waar het aan moet voldoen om gebruiksvriendelijk te zijn.</w:t>
            </w: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7B69DD7C" w14:textId="116B9FF8" w:rsidR="00AD6F38"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2762E632" w14:textId="77777777" w:rsidR="00AD6F38" w:rsidRDefault="00AD6F38" w:rsidP="00AD6F38">
            <w:pPr>
              <w:spacing w:after="0" w:line="240" w:lineRule="auto"/>
              <w:jc w:val="center"/>
              <w:rPr>
                <w:rFonts w:asciiTheme="minorHAnsi" w:hAnsiTheme="minorHAnsi"/>
                <w:bCs/>
                <w:sz w:val="16"/>
                <w:szCs w:val="16"/>
              </w:rPr>
            </w:pP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1825C14A" w14:textId="68E4AB35" w:rsidR="00AD6F38" w:rsidRPr="00587DB0"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7B750567" w14:textId="27890059" w:rsidR="00AD6F38" w:rsidRPr="008B0458" w:rsidRDefault="00AD6F38" w:rsidP="00AD6F38">
            <w:pPr>
              <w:spacing w:after="0" w:line="240" w:lineRule="auto"/>
              <w:jc w:val="center"/>
              <w:rPr>
                <w:rFonts w:asciiTheme="minorHAnsi" w:hAnsiTheme="minorHAnsi"/>
                <w:bCs/>
                <w:sz w:val="16"/>
                <w:szCs w:val="16"/>
              </w:rPr>
            </w:pPr>
            <w:r w:rsidRPr="00FD6F2D">
              <w:rPr>
                <w:rFonts w:asciiTheme="minorHAnsi" w:hAnsiTheme="minorHAnsi"/>
                <w:bCs/>
                <w:sz w:val="16"/>
                <w:szCs w:val="16"/>
              </w:rPr>
              <w:t>x</w:t>
            </w:r>
          </w:p>
        </w:tc>
        <w:tc>
          <w:tcPr>
            <w:tcW w:w="16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535D323C" w14:textId="4DDF25FB" w:rsidR="00AD6F38" w:rsidRPr="008B0458" w:rsidRDefault="00AD6F38" w:rsidP="00AD6F38">
            <w:pPr>
              <w:spacing w:after="0" w:line="240" w:lineRule="auto"/>
              <w:jc w:val="center"/>
              <w:rPr>
                <w:rFonts w:asciiTheme="minorHAnsi" w:hAnsiTheme="minorHAnsi"/>
                <w:bCs/>
                <w:sz w:val="16"/>
                <w:szCs w:val="16"/>
              </w:rPr>
            </w:pPr>
            <w:r w:rsidRPr="00FD6F2D">
              <w:rPr>
                <w:rFonts w:asciiTheme="minorHAnsi" w:hAnsiTheme="minorHAnsi"/>
                <w:bCs/>
                <w:sz w:val="16"/>
                <w:szCs w:val="16"/>
              </w:rPr>
              <w:t>x</w:t>
            </w: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95CFE57" w14:textId="77777777" w:rsidR="00AD6F38" w:rsidRPr="00587DB0" w:rsidRDefault="00AD6F38" w:rsidP="00AD6F38">
            <w:pPr>
              <w:spacing w:after="0" w:line="240" w:lineRule="auto"/>
              <w:jc w:val="center"/>
              <w:rPr>
                <w:rFonts w:asciiTheme="minorHAnsi" w:hAnsiTheme="minorHAnsi"/>
                <w:bCs/>
                <w:sz w:val="16"/>
                <w:szCs w:val="16"/>
              </w:rPr>
            </w:pPr>
          </w:p>
        </w:tc>
        <w:tc>
          <w:tcPr>
            <w:tcW w:w="17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F962194" w14:textId="04C0EB40" w:rsidR="00AD6F38" w:rsidRDefault="00AD6F38" w:rsidP="00AD6F38">
            <w:pPr>
              <w:spacing w:after="0" w:line="240" w:lineRule="auto"/>
              <w:jc w:val="center"/>
              <w:rPr>
                <w:rFonts w:asciiTheme="minorHAnsi" w:hAnsiTheme="minorHAnsi"/>
                <w:bCs/>
                <w:sz w:val="16"/>
                <w:szCs w:val="16"/>
              </w:rPr>
            </w:pPr>
            <w:r w:rsidRPr="00E26441">
              <w:rPr>
                <w:rFonts w:asciiTheme="minorHAnsi" w:hAnsiTheme="minorHAnsi"/>
                <w:bCs/>
                <w:sz w:val="16"/>
                <w:szCs w:val="16"/>
              </w:rPr>
              <w:t>x</w:t>
            </w:r>
          </w:p>
        </w:tc>
        <w:tc>
          <w:tcPr>
            <w:tcW w:w="34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7D92F9A9" w14:textId="780D9A4A" w:rsidR="00AD6F38"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VT/E</w:t>
            </w:r>
          </w:p>
        </w:tc>
      </w:tr>
      <w:tr w:rsidR="00AD6F38" w:rsidRPr="003B5BBD" w14:paraId="709210A6" w14:textId="77777777" w:rsidTr="008B0458">
        <w:tc>
          <w:tcPr>
            <w:tcW w:w="146" w:type="pct"/>
            <w:vMerge/>
            <w:tcMar>
              <w:left w:w="57" w:type="dxa"/>
              <w:right w:w="57" w:type="dxa"/>
            </w:tcMar>
            <w:vAlign w:val="center"/>
          </w:tcPr>
          <w:p w14:paraId="37D6779E" w14:textId="77777777" w:rsidR="00AD6F38" w:rsidRPr="003B5BBD" w:rsidRDefault="00AD6F38" w:rsidP="00AD6F38">
            <w:pPr>
              <w:spacing w:after="0" w:line="240" w:lineRule="auto"/>
              <w:jc w:val="center"/>
              <w:rPr>
                <w:rFonts w:asciiTheme="minorHAnsi" w:hAnsiTheme="minorHAnsi"/>
                <w:b/>
                <w:bCs/>
                <w:sz w:val="16"/>
                <w:szCs w:val="16"/>
              </w:rPr>
            </w:pPr>
          </w:p>
        </w:tc>
        <w:tc>
          <w:tcPr>
            <w:tcW w:w="596" w:type="pct"/>
            <w:vMerge/>
            <w:vAlign w:val="center"/>
          </w:tcPr>
          <w:p w14:paraId="39B7BA98" w14:textId="77777777" w:rsidR="00AD6F38" w:rsidRPr="003B5BBD" w:rsidRDefault="00AD6F38" w:rsidP="00AD6F38">
            <w:pPr>
              <w:spacing w:after="0" w:line="240" w:lineRule="auto"/>
              <w:jc w:val="left"/>
              <w:rPr>
                <w:rFonts w:asciiTheme="minorHAnsi" w:hAnsiTheme="minorHAnsi"/>
                <w:sz w:val="16"/>
                <w:szCs w:val="16"/>
              </w:rPr>
            </w:pPr>
          </w:p>
        </w:tc>
        <w:tc>
          <w:tcPr>
            <w:tcW w:w="2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587E3D06" w14:textId="2093B07B" w:rsidR="00AD6F38" w:rsidRDefault="00AD6F38" w:rsidP="00AD6F38">
            <w:pPr>
              <w:pStyle w:val="TabelSoT"/>
              <w:spacing w:before="0" w:after="0" w:line="240" w:lineRule="auto"/>
              <w:rPr>
                <w:rFonts w:asciiTheme="minorHAnsi" w:hAnsiTheme="minorHAnsi"/>
                <w:sz w:val="16"/>
                <w:szCs w:val="16"/>
              </w:rPr>
            </w:pPr>
            <w:r>
              <w:rPr>
                <w:rFonts w:asciiTheme="minorHAnsi" w:hAnsiTheme="minorHAnsi"/>
                <w:sz w:val="16"/>
                <w:szCs w:val="16"/>
              </w:rPr>
              <w:t>8.5</w:t>
            </w:r>
          </w:p>
        </w:tc>
        <w:tc>
          <w:tcPr>
            <w:tcW w:w="246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7DF7E6EB" w14:textId="2D2AA91A" w:rsidR="00AD6F38" w:rsidRDefault="00AD6F38" w:rsidP="00AD6F38">
            <w:pPr>
              <w:pStyle w:val="TabelSoT"/>
              <w:spacing w:before="0" w:after="0" w:line="240" w:lineRule="auto"/>
              <w:jc w:val="both"/>
              <w:rPr>
                <w:rFonts w:asciiTheme="minorHAnsi" w:hAnsiTheme="minorHAnsi"/>
                <w:sz w:val="16"/>
                <w:szCs w:val="16"/>
              </w:rPr>
            </w:pPr>
            <w:r>
              <w:rPr>
                <w:rFonts w:asciiTheme="minorHAnsi" w:hAnsiTheme="minorHAnsi"/>
                <w:sz w:val="16"/>
                <w:szCs w:val="16"/>
              </w:rPr>
              <w:t>Laat zien hoe het (e)CRF getest moet worden en welke documentatie hierbij van toepassing is.</w:t>
            </w: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2A62BA1C" w14:textId="58A60AF5" w:rsidR="00AD6F38"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288A9E03" w14:textId="74FF4D67" w:rsidR="00AD6F38"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68DCAAC2" w14:textId="01495C43" w:rsidR="00AD6F38" w:rsidRPr="00587DB0"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748FD43A" w14:textId="77777777" w:rsidR="00AD6F38" w:rsidRPr="008B0458" w:rsidRDefault="00AD6F38" w:rsidP="00AD6F38">
            <w:pPr>
              <w:spacing w:after="0" w:line="240" w:lineRule="auto"/>
              <w:jc w:val="center"/>
              <w:rPr>
                <w:rFonts w:asciiTheme="minorHAnsi" w:hAnsiTheme="minorHAnsi"/>
                <w:bCs/>
                <w:sz w:val="16"/>
                <w:szCs w:val="16"/>
              </w:rPr>
            </w:pPr>
          </w:p>
        </w:tc>
        <w:tc>
          <w:tcPr>
            <w:tcW w:w="16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4CCDA9A9" w14:textId="77777777" w:rsidR="00AD6F38" w:rsidRPr="008B0458" w:rsidRDefault="00AD6F38" w:rsidP="00AD6F38">
            <w:pPr>
              <w:spacing w:after="0" w:line="240" w:lineRule="auto"/>
              <w:jc w:val="center"/>
              <w:rPr>
                <w:rFonts w:asciiTheme="minorHAnsi" w:hAnsiTheme="minorHAnsi"/>
                <w:bCs/>
                <w:sz w:val="16"/>
                <w:szCs w:val="16"/>
              </w:rPr>
            </w:pP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08F28427" w14:textId="766522EB" w:rsidR="00AD6F38" w:rsidRPr="00587DB0"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5AC471C8" w14:textId="77777777" w:rsidR="00AD6F38" w:rsidRDefault="00AD6F38" w:rsidP="00AD6F38">
            <w:pPr>
              <w:spacing w:after="0" w:line="240" w:lineRule="auto"/>
              <w:jc w:val="center"/>
              <w:rPr>
                <w:rFonts w:asciiTheme="minorHAnsi" w:hAnsiTheme="minorHAnsi"/>
                <w:bCs/>
                <w:sz w:val="16"/>
                <w:szCs w:val="16"/>
              </w:rPr>
            </w:pPr>
          </w:p>
        </w:tc>
        <w:tc>
          <w:tcPr>
            <w:tcW w:w="34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3D4DE68A" w14:textId="20F99480" w:rsidR="00AD6F38"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VT/E</w:t>
            </w:r>
          </w:p>
        </w:tc>
      </w:tr>
      <w:tr w:rsidR="00AD6F38" w:rsidRPr="003B5BBD" w14:paraId="21695609" w14:textId="77777777" w:rsidTr="008B0458">
        <w:tc>
          <w:tcPr>
            <w:tcW w:w="146" w:type="pct"/>
            <w:vMerge/>
            <w:tcMar>
              <w:left w:w="57" w:type="dxa"/>
              <w:right w:w="57" w:type="dxa"/>
            </w:tcMar>
            <w:vAlign w:val="center"/>
          </w:tcPr>
          <w:p w14:paraId="225763CE" w14:textId="77777777" w:rsidR="00AD6F38" w:rsidRPr="003B5BBD" w:rsidRDefault="00AD6F38" w:rsidP="00AD6F38">
            <w:pPr>
              <w:spacing w:after="0" w:line="240" w:lineRule="auto"/>
              <w:jc w:val="center"/>
              <w:rPr>
                <w:rFonts w:asciiTheme="minorHAnsi" w:hAnsiTheme="minorHAnsi"/>
                <w:b/>
                <w:bCs/>
                <w:sz w:val="16"/>
                <w:szCs w:val="16"/>
              </w:rPr>
            </w:pPr>
          </w:p>
        </w:tc>
        <w:tc>
          <w:tcPr>
            <w:tcW w:w="596" w:type="pct"/>
            <w:vMerge/>
            <w:vAlign w:val="center"/>
          </w:tcPr>
          <w:p w14:paraId="0D9C941B" w14:textId="77777777" w:rsidR="00AD6F38" w:rsidRPr="003B5BBD" w:rsidRDefault="00AD6F38" w:rsidP="00AD6F38">
            <w:pPr>
              <w:spacing w:after="0" w:line="240" w:lineRule="auto"/>
              <w:jc w:val="left"/>
              <w:rPr>
                <w:rFonts w:asciiTheme="minorHAnsi" w:hAnsiTheme="minorHAnsi"/>
                <w:sz w:val="16"/>
                <w:szCs w:val="16"/>
              </w:rPr>
            </w:pPr>
          </w:p>
        </w:tc>
        <w:tc>
          <w:tcPr>
            <w:tcW w:w="2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4AEA811C" w14:textId="1AEF3ACF" w:rsidR="00AD6F38" w:rsidRDefault="00AD6F38" w:rsidP="00AD6F38">
            <w:pPr>
              <w:pStyle w:val="TabelSoT"/>
              <w:spacing w:before="0" w:after="0" w:line="240" w:lineRule="auto"/>
              <w:rPr>
                <w:rFonts w:asciiTheme="minorHAnsi" w:hAnsiTheme="minorHAnsi"/>
                <w:sz w:val="16"/>
                <w:szCs w:val="16"/>
              </w:rPr>
            </w:pPr>
            <w:r>
              <w:rPr>
                <w:rFonts w:asciiTheme="minorHAnsi" w:hAnsiTheme="minorHAnsi"/>
                <w:sz w:val="16"/>
                <w:szCs w:val="16"/>
              </w:rPr>
              <w:t>8.6</w:t>
            </w:r>
          </w:p>
        </w:tc>
        <w:tc>
          <w:tcPr>
            <w:tcW w:w="246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2167FCF2" w14:textId="640133FF" w:rsidR="00AD6F38" w:rsidRDefault="00AD6F38" w:rsidP="00AD6F38">
            <w:pPr>
              <w:pStyle w:val="TabelSoT"/>
              <w:spacing w:before="0" w:after="0" w:line="240" w:lineRule="auto"/>
              <w:jc w:val="both"/>
              <w:rPr>
                <w:rFonts w:asciiTheme="minorHAnsi" w:hAnsiTheme="minorHAnsi"/>
                <w:sz w:val="16"/>
                <w:szCs w:val="16"/>
              </w:rPr>
            </w:pPr>
            <w:r>
              <w:rPr>
                <w:rFonts w:asciiTheme="minorHAnsi" w:hAnsiTheme="minorHAnsi"/>
                <w:sz w:val="16"/>
                <w:szCs w:val="16"/>
              </w:rPr>
              <w:t>Beschrijf welke informatie belangrijk is</w:t>
            </w:r>
            <w:r w:rsidRPr="3C7BF061">
              <w:rPr>
                <w:rFonts w:asciiTheme="minorHAnsi" w:hAnsiTheme="minorHAnsi"/>
                <w:sz w:val="16"/>
                <w:szCs w:val="16"/>
              </w:rPr>
              <w:t xml:space="preserve"> </w:t>
            </w:r>
            <w:r>
              <w:rPr>
                <w:rFonts w:asciiTheme="minorHAnsi" w:hAnsiTheme="minorHAnsi"/>
                <w:sz w:val="16"/>
                <w:szCs w:val="16"/>
              </w:rPr>
              <w:t xml:space="preserve">bij het instellen van de </w:t>
            </w:r>
            <w:r w:rsidRPr="3C7BF061">
              <w:rPr>
                <w:rFonts w:asciiTheme="minorHAnsi" w:hAnsiTheme="minorHAnsi"/>
                <w:sz w:val="16"/>
                <w:szCs w:val="16"/>
              </w:rPr>
              <w:t>randomisatie.</w:t>
            </w: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2D5F875D" w14:textId="1D34A1BE" w:rsidR="00AD6F38"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44D8BE25" w14:textId="77777777" w:rsidR="00AD6F38" w:rsidRDefault="00AD6F38" w:rsidP="00AD6F38">
            <w:pPr>
              <w:spacing w:after="0" w:line="240" w:lineRule="auto"/>
              <w:jc w:val="center"/>
              <w:rPr>
                <w:rFonts w:asciiTheme="minorHAnsi" w:hAnsiTheme="minorHAnsi"/>
                <w:bCs/>
                <w:sz w:val="16"/>
                <w:szCs w:val="16"/>
              </w:rPr>
            </w:pP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4A037698" w14:textId="072DC347" w:rsidR="00AD6F38" w:rsidRPr="00587DB0" w:rsidRDefault="00AD6F38" w:rsidP="00AD6F38">
            <w:pPr>
              <w:spacing w:after="0" w:line="240" w:lineRule="auto"/>
              <w:jc w:val="center"/>
              <w:rPr>
                <w:rFonts w:asciiTheme="minorHAnsi" w:hAnsiTheme="minorHAnsi"/>
                <w:bCs/>
                <w:sz w:val="16"/>
                <w:szCs w:val="16"/>
              </w:rPr>
            </w:pPr>
            <w:r w:rsidRPr="00587DB0">
              <w:rPr>
                <w:rFonts w:asciiTheme="minorHAnsi" w:hAnsiTheme="minorHAnsi"/>
                <w:bCs/>
                <w:sz w:val="16"/>
                <w:szCs w:val="16"/>
              </w:rPr>
              <w:t>x</w:t>
            </w: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01E9874E" w14:textId="01A938B0" w:rsidR="00AD6F38" w:rsidRPr="008B0458" w:rsidRDefault="00AD6F38" w:rsidP="00AD6F38">
            <w:pPr>
              <w:spacing w:after="0" w:line="240" w:lineRule="auto"/>
              <w:jc w:val="center"/>
              <w:rPr>
                <w:rFonts w:asciiTheme="minorHAnsi" w:hAnsiTheme="minorHAnsi"/>
                <w:bCs/>
                <w:sz w:val="16"/>
                <w:szCs w:val="16"/>
              </w:rPr>
            </w:pPr>
            <w:r w:rsidRPr="008B0458">
              <w:rPr>
                <w:rFonts w:asciiTheme="minorHAnsi" w:hAnsiTheme="minorHAnsi"/>
                <w:bCs/>
                <w:sz w:val="16"/>
                <w:szCs w:val="16"/>
              </w:rPr>
              <w:t>x</w:t>
            </w:r>
          </w:p>
        </w:tc>
        <w:tc>
          <w:tcPr>
            <w:tcW w:w="16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76F865E4" w14:textId="7FA8B6B9" w:rsidR="00AD6F38" w:rsidRPr="008B0458" w:rsidRDefault="00AD6F38" w:rsidP="00AD6F38">
            <w:pPr>
              <w:spacing w:after="0" w:line="240" w:lineRule="auto"/>
              <w:jc w:val="center"/>
              <w:rPr>
                <w:rFonts w:asciiTheme="minorHAnsi" w:hAnsiTheme="minorHAnsi"/>
                <w:bCs/>
                <w:sz w:val="16"/>
                <w:szCs w:val="16"/>
              </w:rPr>
            </w:pP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269E2A1" w14:textId="77777777" w:rsidR="00AD6F38" w:rsidRPr="00587DB0" w:rsidRDefault="00AD6F38" w:rsidP="00AD6F38">
            <w:pPr>
              <w:spacing w:after="0" w:line="240" w:lineRule="auto"/>
              <w:jc w:val="center"/>
              <w:rPr>
                <w:rFonts w:asciiTheme="minorHAnsi" w:hAnsiTheme="minorHAnsi"/>
                <w:bCs/>
                <w:sz w:val="16"/>
                <w:szCs w:val="16"/>
              </w:rPr>
            </w:pPr>
          </w:p>
        </w:tc>
        <w:tc>
          <w:tcPr>
            <w:tcW w:w="17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2327FC34" w14:textId="55A03F49" w:rsidR="00AD6F38" w:rsidRDefault="00AD6F38" w:rsidP="00AD6F38">
            <w:pPr>
              <w:spacing w:after="0" w:line="240" w:lineRule="auto"/>
              <w:jc w:val="center"/>
              <w:rPr>
                <w:rFonts w:asciiTheme="minorHAnsi" w:hAnsiTheme="minorHAnsi"/>
                <w:bCs/>
                <w:sz w:val="16"/>
                <w:szCs w:val="16"/>
              </w:rPr>
            </w:pPr>
          </w:p>
        </w:tc>
        <w:tc>
          <w:tcPr>
            <w:tcW w:w="34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500315D4" w14:textId="53F06CC3" w:rsidR="00AD6F38"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KT</w:t>
            </w:r>
          </w:p>
        </w:tc>
      </w:tr>
      <w:tr w:rsidR="00AD6F38" w:rsidRPr="003B5BBD" w14:paraId="77C5F8C2" w14:textId="77777777" w:rsidTr="008B0458">
        <w:tc>
          <w:tcPr>
            <w:tcW w:w="146" w:type="pct"/>
            <w:vMerge/>
            <w:tcMar>
              <w:left w:w="57" w:type="dxa"/>
              <w:right w:w="57" w:type="dxa"/>
            </w:tcMar>
            <w:vAlign w:val="center"/>
          </w:tcPr>
          <w:p w14:paraId="445108A4" w14:textId="77777777" w:rsidR="00AD6F38" w:rsidRPr="003B5BBD" w:rsidRDefault="00AD6F38" w:rsidP="00AD6F38">
            <w:pPr>
              <w:spacing w:after="0" w:line="240" w:lineRule="auto"/>
              <w:jc w:val="center"/>
              <w:rPr>
                <w:rFonts w:asciiTheme="minorHAnsi" w:hAnsiTheme="minorHAnsi"/>
                <w:b/>
                <w:bCs/>
                <w:sz w:val="16"/>
                <w:szCs w:val="16"/>
              </w:rPr>
            </w:pPr>
          </w:p>
        </w:tc>
        <w:tc>
          <w:tcPr>
            <w:tcW w:w="596" w:type="pct"/>
            <w:vMerge/>
            <w:vAlign w:val="center"/>
          </w:tcPr>
          <w:p w14:paraId="73C54767" w14:textId="77777777" w:rsidR="00AD6F38" w:rsidRPr="003B5BBD" w:rsidRDefault="00AD6F38" w:rsidP="00AD6F38">
            <w:pPr>
              <w:spacing w:after="0" w:line="240" w:lineRule="auto"/>
              <w:jc w:val="left"/>
              <w:rPr>
                <w:rFonts w:asciiTheme="minorHAnsi" w:hAnsiTheme="minorHAnsi"/>
                <w:sz w:val="16"/>
                <w:szCs w:val="16"/>
              </w:rPr>
            </w:pPr>
          </w:p>
        </w:tc>
        <w:tc>
          <w:tcPr>
            <w:tcW w:w="2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725133B9" w14:textId="7946567D" w:rsidR="00AD6F38" w:rsidRDefault="00AD6F38" w:rsidP="00AD6F38">
            <w:pPr>
              <w:pStyle w:val="TabelSoT"/>
              <w:spacing w:before="0" w:after="0" w:line="240" w:lineRule="auto"/>
              <w:rPr>
                <w:rFonts w:asciiTheme="minorHAnsi" w:hAnsiTheme="minorHAnsi"/>
                <w:sz w:val="16"/>
                <w:szCs w:val="16"/>
              </w:rPr>
            </w:pPr>
            <w:r>
              <w:rPr>
                <w:rFonts w:asciiTheme="minorHAnsi" w:hAnsiTheme="minorHAnsi"/>
                <w:sz w:val="16"/>
                <w:szCs w:val="16"/>
              </w:rPr>
              <w:t>8.7</w:t>
            </w:r>
          </w:p>
        </w:tc>
        <w:tc>
          <w:tcPr>
            <w:tcW w:w="246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303A4368" w14:textId="3E7E05B2" w:rsidR="00AD6F38" w:rsidRDefault="00AD6F38" w:rsidP="00AD6F38">
            <w:pPr>
              <w:pStyle w:val="TabelSoT"/>
              <w:spacing w:before="0" w:after="0" w:line="240" w:lineRule="auto"/>
              <w:jc w:val="both"/>
              <w:rPr>
                <w:rFonts w:asciiTheme="minorHAnsi" w:hAnsiTheme="minorHAnsi"/>
                <w:sz w:val="16"/>
                <w:szCs w:val="16"/>
              </w:rPr>
            </w:pPr>
            <w:r>
              <w:rPr>
                <w:rFonts w:asciiTheme="minorHAnsi" w:hAnsiTheme="minorHAnsi"/>
                <w:sz w:val="16"/>
                <w:szCs w:val="16"/>
              </w:rPr>
              <w:t>Beschrijf de databronnen binnen een studie en waar je rekening mee moet houden bij de verwerking van gegevens (bijvoorbeeld eCRF data versus papieren vragenlijst data, grootte van bestanden).</w:t>
            </w: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4638C8B8" w14:textId="03AD581B" w:rsidR="00AD6F38"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0B790FD1" w14:textId="77777777" w:rsidR="00AD6F38" w:rsidRDefault="00AD6F38" w:rsidP="00AD6F38">
            <w:pPr>
              <w:spacing w:after="0" w:line="240" w:lineRule="auto"/>
              <w:jc w:val="center"/>
              <w:rPr>
                <w:rFonts w:asciiTheme="minorHAnsi" w:hAnsiTheme="minorHAnsi"/>
                <w:bCs/>
                <w:sz w:val="16"/>
                <w:szCs w:val="16"/>
              </w:rPr>
            </w:pP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E6077A7" w14:textId="77777777" w:rsidR="00AD6F38" w:rsidRPr="00587DB0" w:rsidRDefault="00AD6F38" w:rsidP="00AD6F38">
            <w:pPr>
              <w:spacing w:after="0" w:line="240" w:lineRule="auto"/>
              <w:jc w:val="center"/>
              <w:rPr>
                <w:rFonts w:asciiTheme="minorHAnsi" w:hAnsiTheme="minorHAnsi"/>
                <w:bCs/>
                <w:sz w:val="16"/>
                <w:szCs w:val="16"/>
              </w:rPr>
            </w:pP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15DB1A63" w14:textId="2C19C081" w:rsidR="00AD6F38" w:rsidRPr="008B0458" w:rsidRDefault="00AD6F38" w:rsidP="00AD6F38">
            <w:pPr>
              <w:spacing w:after="0" w:line="240" w:lineRule="auto"/>
              <w:jc w:val="center"/>
              <w:rPr>
                <w:rFonts w:asciiTheme="minorHAnsi" w:hAnsiTheme="minorHAnsi"/>
                <w:bCs/>
                <w:sz w:val="16"/>
                <w:szCs w:val="16"/>
              </w:rPr>
            </w:pPr>
            <w:r w:rsidRPr="00587DB0">
              <w:rPr>
                <w:rFonts w:asciiTheme="minorHAnsi" w:hAnsiTheme="minorHAnsi"/>
                <w:bCs/>
                <w:sz w:val="16"/>
                <w:szCs w:val="16"/>
              </w:rPr>
              <w:t>x</w:t>
            </w:r>
          </w:p>
        </w:tc>
        <w:tc>
          <w:tcPr>
            <w:tcW w:w="16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118FFDD7" w14:textId="77777777" w:rsidR="00AD6F38" w:rsidRPr="008B0458" w:rsidRDefault="00AD6F38" w:rsidP="00AD6F38">
            <w:pPr>
              <w:spacing w:after="0" w:line="240" w:lineRule="auto"/>
              <w:jc w:val="center"/>
              <w:rPr>
                <w:rFonts w:asciiTheme="minorHAnsi" w:hAnsiTheme="minorHAnsi"/>
                <w:bCs/>
                <w:sz w:val="16"/>
                <w:szCs w:val="16"/>
              </w:rPr>
            </w:pP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5C09EB95" w14:textId="72FACD48" w:rsidR="00AD6F38" w:rsidRPr="00587DB0" w:rsidRDefault="00AD6F38" w:rsidP="00AD6F38">
            <w:pPr>
              <w:spacing w:after="0" w:line="240" w:lineRule="auto"/>
              <w:jc w:val="center"/>
              <w:rPr>
                <w:rFonts w:asciiTheme="minorHAnsi" w:hAnsiTheme="minorHAnsi"/>
                <w:bCs/>
                <w:sz w:val="16"/>
                <w:szCs w:val="16"/>
              </w:rPr>
            </w:pPr>
            <w:r w:rsidRPr="00587DB0">
              <w:rPr>
                <w:rFonts w:asciiTheme="minorHAnsi" w:hAnsiTheme="minorHAnsi"/>
                <w:bCs/>
                <w:sz w:val="16"/>
                <w:szCs w:val="16"/>
              </w:rPr>
              <w:t>x</w:t>
            </w:r>
          </w:p>
        </w:tc>
        <w:tc>
          <w:tcPr>
            <w:tcW w:w="17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039FA21A" w14:textId="77777777" w:rsidR="00AD6F38" w:rsidRDefault="00AD6F38" w:rsidP="00AD6F38">
            <w:pPr>
              <w:spacing w:after="0" w:line="240" w:lineRule="auto"/>
              <w:jc w:val="center"/>
              <w:rPr>
                <w:rFonts w:asciiTheme="minorHAnsi" w:hAnsiTheme="minorHAnsi"/>
                <w:bCs/>
                <w:sz w:val="16"/>
                <w:szCs w:val="16"/>
              </w:rPr>
            </w:pPr>
          </w:p>
        </w:tc>
        <w:tc>
          <w:tcPr>
            <w:tcW w:w="34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1E1A734C" w14:textId="1AA23ABF" w:rsidR="00AD6F38"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KT</w:t>
            </w:r>
          </w:p>
        </w:tc>
      </w:tr>
      <w:tr w:rsidR="00AD6F38" w:rsidRPr="003B5BBD" w14:paraId="18B8174C" w14:textId="77777777" w:rsidTr="008B0458">
        <w:tc>
          <w:tcPr>
            <w:tcW w:w="146" w:type="pct"/>
            <w:vMerge/>
            <w:tcMar>
              <w:left w:w="57" w:type="dxa"/>
              <w:right w:w="57" w:type="dxa"/>
            </w:tcMar>
            <w:vAlign w:val="center"/>
          </w:tcPr>
          <w:p w14:paraId="2A1591F2" w14:textId="77777777" w:rsidR="00AD6F38" w:rsidRPr="003B5BBD" w:rsidRDefault="00AD6F38" w:rsidP="00AD6F38">
            <w:pPr>
              <w:spacing w:after="0" w:line="240" w:lineRule="auto"/>
              <w:jc w:val="center"/>
              <w:rPr>
                <w:rFonts w:asciiTheme="minorHAnsi" w:hAnsiTheme="minorHAnsi"/>
                <w:b/>
                <w:bCs/>
                <w:sz w:val="16"/>
                <w:szCs w:val="16"/>
              </w:rPr>
            </w:pPr>
          </w:p>
        </w:tc>
        <w:tc>
          <w:tcPr>
            <w:tcW w:w="596" w:type="pct"/>
            <w:vMerge/>
            <w:vAlign w:val="center"/>
          </w:tcPr>
          <w:p w14:paraId="188CBEC4" w14:textId="77777777" w:rsidR="00AD6F38" w:rsidRPr="003B5BBD" w:rsidRDefault="00AD6F38" w:rsidP="00AD6F38">
            <w:pPr>
              <w:spacing w:after="0" w:line="240" w:lineRule="auto"/>
              <w:jc w:val="left"/>
              <w:rPr>
                <w:rFonts w:asciiTheme="minorHAnsi" w:hAnsiTheme="minorHAnsi"/>
                <w:sz w:val="16"/>
                <w:szCs w:val="16"/>
              </w:rPr>
            </w:pPr>
          </w:p>
        </w:tc>
        <w:tc>
          <w:tcPr>
            <w:tcW w:w="2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6A7F347A" w14:textId="40643C0B" w:rsidR="00AD6F38" w:rsidRDefault="00AD6F38" w:rsidP="00AD6F38">
            <w:pPr>
              <w:pStyle w:val="TabelSoT"/>
              <w:spacing w:before="0" w:after="0" w:line="240" w:lineRule="auto"/>
              <w:rPr>
                <w:rFonts w:asciiTheme="minorHAnsi" w:hAnsiTheme="minorHAnsi"/>
                <w:sz w:val="16"/>
                <w:szCs w:val="16"/>
              </w:rPr>
            </w:pPr>
            <w:r>
              <w:rPr>
                <w:rFonts w:asciiTheme="minorHAnsi" w:hAnsiTheme="minorHAnsi"/>
                <w:sz w:val="16"/>
                <w:szCs w:val="16"/>
              </w:rPr>
              <w:t>8.7</w:t>
            </w:r>
          </w:p>
        </w:tc>
        <w:tc>
          <w:tcPr>
            <w:tcW w:w="246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2D0D0CE8" w14:textId="3A91BA20" w:rsidR="00AD6F38" w:rsidRPr="3C7BF061" w:rsidRDefault="00AD6F38" w:rsidP="00AD6F38">
            <w:pPr>
              <w:pStyle w:val="TabelSoT"/>
              <w:spacing w:before="0" w:after="0" w:line="240" w:lineRule="auto"/>
              <w:jc w:val="both"/>
              <w:rPr>
                <w:rFonts w:asciiTheme="minorHAnsi" w:hAnsiTheme="minorHAnsi"/>
                <w:sz w:val="16"/>
                <w:szCs w:val="16"/>
              </w:rPr>
            </w:pPr>
            <w:r>
              <w:rPr>
                <w:rFonts w:asciiTheme="minorHAnsi" w:hAnsiTheme="minorHAnsi"/>
                <w:sz w:val="16"/>
                <w:szCs w:val="16"/>
              </w:rPr>
              <w:t>Beschrijf de begrippen validatie, query, data-lock in het datamanagementproces.</w:t>
            </w: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68B4D8ED" w14:textId="039E3BE4" w:rsidR="00AD6F38"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7CF2E239" w14:textId="77777777" w:rsidR="00AD6F38" w:rsidRPr="23F3DBA8" w:rsidRDefault="00AD6F38" w:rsidP="00AD6F38">
            <w:pPr>
              <w:spacing w:after="0" w:line="240" w:lineRule="auto"/>
              <w:jc w:val="center"/>
              <w:rPr>
                <w:rFonts w:asciiTheme="minorHAnsi" w:hAnsiTheme="minorHAnsi"/>
                <w:sz w:val="16"/>
                <w:szCs w:val="16"/>
              </w:rPr>
            </w:pP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0CDD94A7" w14:textId="77777777" w:rsidR="00AD6F38" w:rsidRPr="00587DB0" w:rsidRDefault="00AD6F38" w:rsidP="00AD6F38">
            <w:pPr>
              <w:spacing w:after="0" w:line="240" w:lineRule="auto"/>
              <w:jc w:val="center"/>
              <w:rPr>
                <w:rFonts w:asciiTheme="minorHAnsi" w:hAnsiTheme="minorHAnsi"/>
                <w:bCs/>
                <w:sz w:val="16"/>
                <w:szCs w:val="16"/>
              </w:rPr>
            </w:pP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2B9C8C88" w14:textId="686C3A45" w:rsidR="00AD6F38" w:rsidRPr="00587DB0"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6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2FC80A49" w14:textId="77777777" w:rsidR="00AD6F38" w:rsidRPr="00587DB0" w:rsidRDefault="00AD6F38" w:rsidP="00AD6F38">
            <w:pPr>
              <w:spacing w:after="0" w:line="240" w:lineRule="auto"/>
              <w:jc w:val="center"/>
              <w:rPr>
                <w:rFonts w:asciiTheme="minorHAnsi" w:hAnsiTheme="minorHAnsi"/>
                <w:bCs/>
                <w:sz w:val="16"/>
                <w:szCs w:val="16"/>
              </w:rPr>
            </w:pP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283F53EF" w14:textId="77777777" w:rsidR="00AD6F38" w:rsidRPr="00587DB0" w:rsidRDefault="00AD6F38" w:rsidP="00AD6F38">
            <w:pPr>
              <w:spacing w:after="0" w:line="240" w:lineRule="auto"/>
              <w:jc w:val="center"/>
              <w:rPr>
                <w:rFonts w:asciiTheme="minorHAnsi" w:hAnsiTheme="minorHAnsi"/>
                <w:bCs/>
                <w:sz w:val="16"/>
                <w:szCs w:val="16"/>
              </w:rPr>
            </w:pPr>
          </w:p>
        </w:tc>
        <w:tc>
          <w:tcPr>
            <w:tcW w:w="17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2083C142" w14:textId="77777777" w:rsidR="00AD6F38" w:rsidRDefault="00AD6F38" w:rsidP="00AD6F38">
            <w:pPr>
              <w:spacing w:after="0" w:line="240" w:lineRule="auto"/>
              <w:jc w:val="center"/>
              <w:rPr>
                <w:rFonts w:asciiTheme="minorHAnsi" w:hAnsiTheme="minorHAnsi"/>
                <w:bCs/>
                <w:sz w:val="16"/>
                <w:szCs w:val="16"/>
              </w:rPr>
            </w:pPr>
          </w:p>
        </w:tc>
        <w:tc>
          <w:tcPr>
            <w:tcW w:w="34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7999B4C0" w14:textId="1B045BDC" w:rsidR="00AD6F38"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KT</w:t>
            </w:r>
          </w:p>
        </w:tc>
      </w:tr>
      <w:tr w:rsidR="00AD6F38" w:rsidRPr="003B5BBD" w14:paraId="10979134" w14:textId="77777777" w:rsidTr="008B0458">
        <w:tc>
          <w:tcPr>
            <w:tcW w:w="146" w:type="pct"/>
            <w:vMerge/>
            <w:tcMar>
              <w:left w:w="57" w:type="dxa"/>
              <w:right w:w="57" w:type="dxa"/>
            </w:tcMar>
            <w:vAlign w:val="center"/>
          </w:tcPr>
          <w:p w14:paraId="2EFD3B10" w14:textId="77777777" w:rsidR="00AD6F38" w:rsidRPr="003B5BBD" w:rsidRDefault="00AD6F38" w:rsidP="00AD6F38">
            <w:pPr>
              <w:spacing w:after="0" w:line="240" w:lineRule="auto"/>
              <w:jc w:val="center"/>
              <w:rPr>
                <w:rFonts w:asciiTheme="minorHAnsi" w:hAnsiTheme="minorHAnsi"/>
                <w:b/>
                <w:bCs/>
                <w:sz w:val="16"/>
                <w:szCs w:val="16"/>
              </w:rPr>
            </w:pPr>
          </w:p>
        </w:tc>
        <w:tc>
          <w:tcPr>
            <w:tcW w:w="596" w:type="pct"/>
            <w:vMerge/>
            <w:vAlign w:val="center"/>
          </w:tcPr>
          <w:p w14:paraId="43CF92A1" w14:textId="77777777" w:rsidR="00AD6F38" w:rsidRPr="003B5BBD" w:rsidRDefault="00AD6F38" w:rsidP="00AD6F38">
            <w:pPr>
              <w:spacing w:after="0" w:line="240" w:lineRule="auto"/>
              <w:jc w:val="left"/>
              <w:rPr>
                <w:rFonts w:asciiTheme="minorHAnsi" w:hAnsiTheme="minorHAnsi"/>
                <w:sz w:val="16"/>
                <w:szCs w:val="16"/>
              </w:rPr>
            </w:pPr>
          </w:p>
        </w:tc>
        <w:tc>
          <w:tcPr>
            <w:tcW w:w="2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0D38FEB6" w14:textId="4AF853DA" w:rsidR="00AD6F38" w:rsidRDefault="00AD6F38" w:rsidP="00AD6F38">
            <w:pPr>
              <w:pStyle w:val="TabelSoT"/>
              <w:spacing w:before="0" w:after="0" w:line="240" w:lineRule="auto"/>
              <w:rPr>
                <w:rFonts w:asciiTheme="minorHAnsi" w:hAnsiTheme="minorHAnsi"/>
                <w:sz w:val="16"/>
                <w:szCs w:val="16"/>
              </w:rPr>
            </w:pPr>
            <w:r>
              <w:rPr>
                <w:rFonts w:asciiTheme="minorHAnsi" w:hAnsiTheme="minorHAnsi"/>
                <w:sz w:val="16"/>
                <w:szCs w:val="16"/>
              </w:rPr>
              <w:t>8.9</w:t>
            </w:r>
          </w:p>
        </w:tc>
        <w:tc>
          <w:tcPr>
            <w:tcW w:w="246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5E9045E3" w14:textId="16421AA0" w:rsidR="00AD6F38" w:rsidRPr="3C7BF061" w:rsidRDefault="00AD6F38" w:rsidP="00AD6F38">
            <w:pPr>
              <w:pStyle w:val="TabelSoT"/>
              <w:spacing w:before="0" w:after="0" w:line="240" w:lineRule="auto"/>
              <w:jc w:val="both"/>
              <w:rPr>
                <w:rFonts w:asciiTheme="minorHAnsi" w:hAnsiTheme="minorHAnsi"/>
                <w:sz w:val="16"/>
                <w:szCs w:val="16"/>
              </w:rPr>
            </w:pPr>
            <w:r>
              <w:rPr>
                <w:rFonts w:asciiTheme="minorHAnsi" w:hAnsiTheme="minorHAnsi"/>
                <w:sz w:val="16"/>
                <w:szCs w:val="16"/>
              </w:rPr>
              <w:t>Beschrijf welke validaties er zijn en waarom bepaalde queries gesteld worden.</w:t>
            </w: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5FD5F107" w14:textId="01041DA8" w:rsidR="00AD6F38"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2D8C7209" w14:textId="77777777" w:rsidR="00AD6F38" w:rsidRPr="23F3DBA8" w:rsidRDefault="00AD6F38" w:rsidP="00AD6F38">
            <w:pPr>
              <w:spacing w:after="0" w:line="240" w:lineRule="auto"/>
              <w:jc w:val="center"/>
              <w:rPr>
                <w:rFonts w:asciiTheme="minorHAnsi" w:hAnsiTheme="minorHAnsi"/>
                <w:sz w:val="16"/>
                <w:szCs w:val="16"/>
              </w:rPr>
            </w:pP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7FFF8A99" w14:textId="77777777" w:rsidR="00AD6F38" w:rsidRPr="00587DB0" w:rsidRDefault="00AD6F38" w:rsidP="00AD6F38">
            <w:pPr>
              <w:spacing w:after="0" w:line="240" w:lineRule="auto"/>
              <w:jc w:val="center"/>
              <w:rPr>
                <w:rFonts w:asciiTheme="minorHAnsi" w:hAnsiTheme="minorHAnsi"/>
                <w:bCs/>
                <w:sz w:val="16"/>
                <w:szCs w:val="16"/>
              </w:rPr>
            </w:pP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09750CCA" w14:textId="15F26BFC" w:rsidR="00AD6F38" w:rsidRPr="00587DB0" w:rsidRDefault="00AD6F38" w:rsidP="00AD6F38">
            <w:pPr>
              <w:spacing w:after="0" w:line="240" w:lineRule="auto"/>
              <w:jc w:val="center"/>
              <w:rPr>
                <w:rFonts w:asciiTheme="minorHAnsi" w:hAnsiTheme="minorHAnsi"/>
                <w:bCs/>
                <w:sz w:val="16"/>
                <w:szCs w:val="16"/>
              </w:rPr>
            </w:pPr>
            <w:r w:rsidRPr="23F3DBA8">
              <w:rPr>
                <w:rFonts w:asciiTheme="minorHAnsi" w:hAnsiTheme="minorHAnsi"/>
                <w:sz w:val="16"/>
                <w:szCs w:val="16"/>
              </w:rPr>
              <w:t>x</w:t>
            </w:r>
          </w:p>
        </w:tc>
        <w:tc>
          <w:tcPr>
            <w:tcW w:w="16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6A7868F0" w14:textId="77777777" w:rsidR="00AD6F38" w:rsidRPr="00587DB0" w:rsidRDefault="00AD6F38" w:rsidP="00AD6F38">
            <w:pPr>
              <w:spacing w:after="0" w:line="240" w:lineRule="auto"/>
              <w:jc w:val="center"/>
              <w:rPr>
                <w:rFonts w:asciiTheme="minorHAnsi" w:hAnsiTheme="minorHAnsi"/>
                <w:bCs/>
                <w:sz w:val="16"/>
                <w:szCs w:val="16"/>
              </w:rPr>
            </w:pP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285EAAF0" w14:textId="77777777" w:rsidR="00AD6F38" w:rsidRPr="00587DB0" w:rsidRDefault="00AD6F38" w:rsidP="00AD6F38">
            <w:pPr>
              <w:spacing w:after="0" w:line="240" w:lineRule="auto"/>
              <w:jc w:val="center"/>
              <w:rPr>
                <w:rFonts w:asciiTheme="minorHAnsi" w:hAnsiTheme="minorHAnsi"/>
                <w:bCs/>
                <w:sz w:val="16"/>
                <w:szCs w:val="16"/>
              </w:rPr>
            </w:pPr>
          </w:p>
        </w:tc>
        <w:tc>
          <w:tcPr>
            <w:tcW w:w="17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52D0744E" w14:textId="77777777" w:rsidR="00AD6F38" w:rsidRDefault="00AD6F38" w:rsidP="00AD6F38">
            <w:pPr>
              <w:spacing w:after="0" w:line="240" w:lineRule="auto"/>
              <w:jc w:val="center"/>
              <w:rPr>
                <w:rFonts w:asciiTheme="minorHAnsi" w:hAnsiTheme="minorHAnsi"/>
                <w:bCs/>
                <w:sz w:val="16"/>
                <w:szCs w:val="16"/>
              </w:rPr>
            </w:pPr>
          </w:p>
        </w:tc>
        <w:tc>
          <w:tcPr>
            <w:tcW w:w="34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220ABA3E" w14:textId="10254DA3" w:rsidR="00AD6F38"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KT</w:t>
            </w:r>
          </w:p>
        </w:tc>
      </w:tr>
      <w:tr w:rsidR="00AD6F38" w:rsidRPr="003B5BBD" w14:paraId="4006ADAD" w14:textId="77777777" w:rsidTr="008B0458">
        <w:tc>
          <w:tcPr>
            <w:tcW w:w="146" w:type="pct"/>
            <w:vMerge/>
            <w:tcMar>
              <w:left w:w="57" w:type="dxa"/>
              <w:right w:w="57" w:type="dxa"/>
            </w:tcMar>
            <w:vAlign w:val="center"/>
          </w:tcPr>
          <w:p w14:paraId="56526062" w14:textId="77777777" w:rsidR="00AD6F38" w:rsidRPr="003B5BBD" w:rsidRDefault="00AD6F38" w:rsidP="00AD6F38">
            <w:pPr>
              <w:spacing w:after="0" w:line="240" w:lineRule="auto"/>
              <w:jc w:val="center"/>
              <w:rPr>
                <w:rFonts w:asciiTheme="minorHAnsi" w:hAnsiTheme="minorHAnsi"/>
                <w:b/>
                <w:bCs/>
                <w:sz w:val="16"/>
                <w:szCs w:val="16"/>
              </w:rPr>
            </w:pPr>
          </w:p>
        </w:tc>
        <w:tc>
          <w:tcPr>
            <w:tcW w:w="596" w:type="pct"/>
            <w:vMerge/>
            <w:vAlign w:val="center"/>
          </w:tcPr>
          <w:p w14:paraId="31487235" w14:textId="77777777" w:rsidR="00AD6F38" w:rsidRPr="003B5BBD" w:rsidRDefault="00AD6F38" w:rsidP="00AD6F38">
            <w:pPr>
              <w:spacing w:after="0" w:line="240" w:lineRule="auto"/>
              <w:jc w:val="left"/>
              <w:rPr>
                <w:rFonts w:asciiTheme="minorHAnsi" w:hAnsiTheme="minorHAnsi"/>
                <w:sz w:val="16"/>
                <w:szCs w:val="16"/>
              </w:rPr>
            </w:pPr>
          </w:p>
        </w:tc>
        <w:tc>
          <w:tcPr>
            <w:tcW w:w="2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43523697" w14:textId="3D424CBB" w:rsidR="00AD6F38" w:rsidRPr="003B5BBD" w:rsidRDefault="00AD6F38" w:rsidP="00AD6F38">
            <w:pPr>
              <w:pStyle w:val="TabelSoT"/>
              <w:spacing w:before="0" w:after="0" w:line="240" w:lineRule="auto"/>
              <w:rPr>
                <w:rFonts w:asciiTheme="minorHAnsi" w:hAnsiTheme="minorHAnsi"/>
                <w:sz w:val="16"/>
                <w:szCs w:val="16"/>
              </w:rPr>
            </w:pPr>
            <w:r>
              <w:rPr>
                <w:rFonts w:asciiTheme="minorHAnsi" w:hAnsiTheme="minorHAnsi"/>
                <w:sz w:val="16"/>
                <w:szCs w:val="16"/>
              </w:rPr>
              <w:t>8.10</w:t>
            </w:r>
          </w:p>
        </w:tc>
        <w:tc>
          <w:tcPr>
            <w:tcW w:w="246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440528CE" w14:textId="275FD7B8" w:rsidR="00AD6F38" w:rsidRDefault="00AD6F38" w:rsidP="00AD6F38">
            <w:pPr>
              <w:pStyle w:val="TabelSoT"/>
              <w:spacing w:before="0" w:after="0" w:line="240" w:lineRule="auto"/>
              <w:jc w:val="both"/>
              <w:rPr>
                <w:rFonts w:asciiTheme="minorHAnsi" w:hAnsiTheme="minorHAnsi"/>
                <w:sz w:val="16"/>
                <w:szCs w:val="16"/>
              </w:rPr>
            </w:pPr>
            <w:r w:rsidRPr="3C7BF061">
              <w:rPr>
                <w:rFonts w:asciiTheme="minorHAnsi" w:hAnsiTheme="minorHAnsi"/>
                <w:sz w:val="16"/>
                <w:szCs w:val="16"/>
              </w:rPr>
              <w:t>Beschrijf wat een DMP is, welk doel het dient, hoe het tot stand komt en welke aspecten hierin zijn opgenomen.</w:t>
            </w: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14FB3A89" w14:textId="22E37075" w:rsidR="00AD6F38"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05014921" w14:textId="0A5DFE57" w:rsidR="00AD6F38" w:rsidRDefault="00AD6F38" w:rsidP="00AD6F38">
            <w:pPr>
              <w:spacing w:after="0" w:line="240" w:lineRule="auto"/>
              <w:jc w:val="center"/>
              <w:rPr>
                <w:rFonts w:asciiTheme="minorHAnsi" w:hAnsiTheme="minorHAnsi"/>
                <w:bCs/>
                <w:sz w:val="16"/>
                <w:szCs w:val="16"/>
              </w:rPr>
            </w:pPr>
            <w:r w:rsidRPr="23F3DBA8">
              <w:rPr>
                <w:rFonts w:asciiTheme="minorHAnsi" w:hAnsiTheme="minorHAnsi"/>
                <w:sz w:val="16"/>
                <w:szCs w:val="16"/>
              </w:rPr>
              <w:t>x</w:t>
            </w: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1D5F22AD" w14:textId="52F30E2B" w:rsidR="00AD6F38" w:rsidRPr="00587DB0" w:rsidRDefault="00AD6F38" w:rsidP="00AD6F38">
            <w:pPr>
              <w:spacing w:after="0" w:line="240" w:lineRule="auto"/>
              <w:jc w:val="center"/>
              <w:rPr>
                <w:rFonts w:asciiTheme="minorHAnsi" w:hAnsiTheme="minorHAnsi"/>
                <w:bCs/>
                <w:sz w:val="16"/>
                <w:szCs w:val="16"/>
              </w:rPr>
            </w:pPr>
            <w:r w:rsidRPr="00587DB0">
              <w:rPr>
                <w:rFonts w:asciiTheme="minorHAnsi" w:hAnsiTheme="minorHAnsi"/>
                <w:bCs/>
                <w:sz w:val="16"/>
                <w:szCs w:val="16"/>
              </w:rPr>
              <w:t>x</w:t>
            </w: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65C1F65A" w14:textId="51737B29" w:rsidR="00AD6F38" w:rsidRPr="008B0458" w:rsidRDefault="00AD6F38" w:rsidP="00AD6F38">
            <w:pPr>
              <w:spacing w:after="0" w:line="240" w:lineRule="auto"/>
              <w:jc w:val="center"/>
              <w:rPr>
                <w:rFonts w:asciiTheme="minorHAnsi" w:hAnsiTheme="minorHAnsi"/>
                <w:bCs/>
                <w:sz w:val="16"/>
                <w:szCs w:val="16"/>
              </w:rPr>
            </w:pPr>
            <w:r w:rsidRPr="00587DB0">
              <w:rPr>
                <w:rFonts w:asciiTheme="minorHAnsi" w:hAnsiTheme="minorHAnsi"/>
                <w:bCs/>
                <w:sz w:val="16"/>
                <w:szCs w:val="16"/>
              </w:rPr>
              <w:t>x</w:t>
            </w:r>
          </w:p>
        </w:tc>
        <w:tc>
          <w:tcPr>
            <w:tcW w:w="16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5D14BAAD" w14:textId="5648B12E" w:rsidR="00AD6F38" w:rsidRPr="008B0458" w:rsidRDefault="00AD6F38" w:rsidP="00AD6F38">
            <w:pPr>
              <w:spacing w:after="0" w:line="240" w:lineRule="auto"/>
              <w:jc w:val="center"/>
              <w:rPr>
                <w:rFonts w:asciiTheme="minorHAnsi" w:hAnsiTheme="minorHAnsi"/>
                <w:bCs/>
                <w:sz w:val="16"/>
                <w:szCs w:val="16"/>
              </w:rPr>
            </w:pPr>
            <w:r w:rsidRPr="00587DB0">
              <w:rPr>
                <w:rFonts w:asciiTheme="minorHAnsi" w:hAnsiTheme="minorHAnsi"/>
                <w:bCs/>
                <w:sz w:val="16"/>
                <w:szCs w:val="16"/>
              </w:rPr>
              <w:t>x</w:t>
            </w: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7F4A72D5" w14:textId="77777777" w:rsidR="00AD6F38" w:rsidRPr="00587DB0" w:rsidRDefault="00AD6F38" w:rsidP="00AD6F38">
            <w:pPr>
              <w:spacing w:after="0" w:line="240" w:lineRule="auto"/>
              <w:jc w:val="center"/>
              <w:rPr>
                <w:rFonts w:asciiTheme="minorHAnsi" w:hAnsiTheme="minorHAnsi"/>
                <w:bCs/>
                <w:sz w:val="16"/>
                <w:szCs w:val="16"/>
              </w:rPr>
            </w:pPr>
          </w:p>
        </w:tc>
        <w:tc>
          <w:tcPr>
            <w:tcW w:w="17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66245C79" w14:textId="3DC21105" w:rsidR="00AD6F38"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34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1BFC7AFB" w14:textId="5913C874" w:rsidR="00AD6F38"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KT</w:t>
            </w:r>
          </w:p>
        </w:tc>
      </w:tr>
      <w:tr w:rsidR="00AD6F38" w:rsidRPr="003B5BBD" w14:paraId="289D86C3" w14:textId="77777777" w:rsidTr="008B0458">
        <w:tc>
          <w:tcPr>
            <w:tcW w:w="146" w:type="pct"/>
            <w:vMerge/>
            <w:tcMar>
              <w:left w:w="57" w:type="dxa"/>
              <w:right w:w="57" w:type="dxa"/>
            </w:tcMar>
            <w:vAlign w:val="center"/>
          </w:tcPr>
          <w:p w14:paraId="5AAEB735" w14:textId="77777777" w:rsidR="00AD6F38" w:rsidRPr="003B5BBD" w:rsidRDefault="00AD6F38" w:rsidP="00AD6F38">
            <w:pPr>
              <w:spacing w:after="0" w:line="240" w:lineRule="auto"/>
              <w:jc w:val="center"/>
              <w:rPr>
                <w:rFonts w:asciiTheme="minorHAnsi" w:hAnsiTheme="minorHAnsi"/>
                <w:b/>
                <w:bCs/>
                <w:sz w:val="16"/>
                <w:szCs w:val="16"/>
              </w:rPr>
            </w:pPr>
          </w:p>
        </w:tc>
        <w:tc>
          <w:tcPr>
            <w:tcW w:w="596" w:type="pct"/>
            <w:vMerge/>
            <w:vAlign w:val="center"/>
          </w:tcPr>
          <w:p w14:paraId="7BB75B12" w14:textId="77777777" w:rsidR="00AD6F38" w:rsidRPr="003B5BBD" w:rsidRDefault="00AD6F38" w:rsidP="00AD6F38">
            <w:pPr>
              <w:spacing w:after="0" w:line="240" w:lineRule="auto"/>
              <w:jc w:val="left"/>
              <w:rPr>
                <w:rFonts w:asciiTheme="minorHAnsi" w:hAnsiTheme="minorHAnsi"/>
                <w:sz w:val="16"/>
                <w:szCs w:val="16"/>
              </w:rPr>
            </w:pPr>
          </w:p>
        </w:tc>
        <w:tc>
          <w:tcPr>
            <w:tcW w:w="2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442DB42E" w14:textId="631C34B7" w:rsidR="00AD6F38" w:rsidRPr="003B5BBD" w:rsidRDefault="00AD6F38" w:rsidP="00AD6F38">
            <w:pPr>
              <w:pStyle w:val="TabelSoT"/>
              <w:spacing w:before="0" w:after="0" w:line="240" w:lineRule="auto"/>
              <w:rPr>
                <w:rFonts w:asciiTheme="minorHAnsi" w:hAnsiTheme="minorHAnsi"/>
                <w:sz w:val="16"/>
                <w:szCs w:val="16"/>
              </w:rPr>
            </w:pPr>
            <w:r>
              <w:rPr>
                <w:rFonts w:asciiTheme="minorHAnsi" w:hAnsiTheme="minorHAnsi"/>
                <w:sz w:val="16"/>
                <w:szCs w:val="16"/>
              </w:rPr>
              <w:t>8.11</w:t>
            </w:r>
          </w:p>
        </w:tc>
        <w:tc>
          <w:tcPr>
            <w:tcW w:w="246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28661F41" w14:textId="66FDE999" w:rsidR="00AD6F38" w:rsidRDefault="00AD6F38" w:rsidP="00AD6F38">
            <w:pPr>
              <w:pStyle w:val="TabelSoT"/>
              <w:spacing w:before="0" w:after="0" w:line="240" w:lineRule="auto"/>
              <w:jc w:val="both"/>
              <w:rPr>
                <w:rFonts w:asciiTheme="minorHAnsi" w:hAnsiTheme="minorHAnsi"/>
                <w:sz w:val="16"/>
                <w:szCs w:val="16"/>
              </w:rPr>
            </w:pPr>
            <w:r w:rsidRPr="3C7BF061">
              <w:rPr>
                <w:rFonts w:asciiTheme="minorHAnsi" w:hAnsiTheme="minorHAnsi"/>
                <w:sz w:val="16"/>
                <w:szCs w:val="16"/>
              </w:rPr>
              <w:t>Beschrijf wat een DVP is, welk doel het dient, hoe het tot stand komt en welke aspecten hierin zijn opgenomen.</w:t>
            </w: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70C9D295" w14:textId="35F77C28" w:rsidR="00AD6F38"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09A09365" w14:textId="7262E1BF" w:rsidR="00AD6F38" w:rsidRDefault="00AD6F38" w:rsidP="00AD6F38">
            <w:pPr>
              <w:spacing w:after="0" w:line="240" w:lineRule="auto"/>
              <w:jc w:val="center"/>
              <w:rPr>
                <w:rFonts w:asciiTheme="minorHAnsi" w:hAnsiTheme="minorHAnsi"/>
                <w:sz w:val="16"/>
                <w:szCs w:val="16"/>
              </w:rPr>
            </w:pPr>
            <w:r w:rsidRPr="23F3DBA8">
              <w:rPr>
                <w:rFonts w:asciiTheme="minorHAnsi" w:hAnsiTheme="minorHAnsi"/>
                <w:sz w:val="16"/>
                <w:szCs w:val="16"/>
              </w:rPr>
              <w:t>x</w:t>
            </w: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70434781" w14:textId="567B46B5" w:rsidR="00AD6F38" w:rsidRPr="00587DB0" w:rsidRDefault="00AD6F38" w:rsidP="00AD6F38">
            <w:pPr>
              <w:spacing w:after="0" w:line="240" w:lineRule="auto"/>
              <w:jc w:val="center"/>
              <w:rPr>
                <w:rFonts w:asciiTheme="minorHAnsi" w:hAnsiTheme="minorHAnsi"/>
                <w:bCs/>
                <w:sz w:val="16"/>
                <w:szCs w:val="16"/>
              </w:rPr>
            </w:pPr>
            <w:r w:rsidRPr="00587DB0">
              <w:rPr>
                <w:rFonts w:asciiTheme="minorHAnsi" w:hAnsiTheme="minorHAnsi"/>
                <w:bCs/>
                <w:sz w:val="16"/>
                <w:szCs w:val="16"/>
              </w:rPr>
              <w:t>x</w:t>
            </w: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601B1A72" w14:textId="5254845D" w:rsidR="00AD6F38" w:rsidRPr="00587DB0" w:rsidRDefault="00AD6F38" w:rsidP="00AD6F38">
            <w:pPr>
              <w:spacing w:after="0" w:line="240" w:lineRule="auto"/>
              <w:jc w:val="center"/>
              <w:rPr>
                <w:rFonts w:asciiTheme="minorHAnsi" w:hAnsiTheme="minorHAnsi"/>
                <w:bCs/>
                <w:sz w:val="16"/>
                <w:szCs w:val="16"/>
              </w:rPr>
            </w:pPr>
            <w:r w:rsidRPr="00587DB0">
              <w:rPr>
                <w:rFonts w:asciiTheme="minorHAnsi" w:hAnsiTheme="minorHAnsi"/>
                <w:bCs/>
                <w:sz w:val="16"/>
                <w:szCs w:val="16"/>
              </w:rPr>
              <w:t>x</w:t>
            </w:r>
          </w:p>
        </w:tc>
        <w:tc>
          <w:tcPr>
            <w:tcW w:w="16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0AD2678D" w14:textId="0F66D23C" w:rsidR="00AD6F38" w:rsidRPr="00587DB0" w:rsidRDefault="00AD6F38" w:rsidP="00AD6F38">
            <w:pPr>
              <w:spacing w:after="0" w:line="240" w:lineRule="auto"/>
              <w:jc w:val="center"/>
              <w:rPr>
                <w:rFonts w:asciiTheme="minorHAnsi" w:hAnsiTheme="minorHAnsi"/>
                <w:bCs/>
                <w:sz w:val="16"/>
                <w:szCs w:val="16"/>
              </w:rPr>
            </w:pPr>
            <w:r w:rsidRPr="00587DB0">
              <w:rPr>
                <w:rFonts w:asciiTheme="minorHAnsi" w:hAnsiTheme="minorHAnsi"/>
                <w:bCs/>
                <w:sz w:val="16"/>
                <w:szCs w:val="16"/>
              </w:rPr>
              <w:t>x</w:t>
            </w: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44DB416C" w14:textId="5D1BE6DC" w:rsidR="00AD6F38" w:rsidRPr="00587DB0" w:rsidRDefault="00AD6F38" w:rsidP="00AD6F38">
            <w:pPr>
              <w:spacing w:after="0" w:line="240" w:lineRule="auto"/>
              <w:jc w:val="center"/>
              <w:rPr>
                <w:rFonts w:asciiTheme="minorHAnsi" w:hAnsiTheme="minorHAnsi"/>
                <w:sz w:val="16"/>
                <w:szCs w:val="16"/>
              </w:rPr>
            </w:pPr>
          </w:p>
        </w:tc>
        <w:tc>
          <w:tcPr>
            <w:tcW w:w="17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2A69A4BA" w14:textId="769BF13B" w:rsidR="00AD6F38"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34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31E13AE7" w14:textId="57824F6E" w:rsidR="00AD6F38"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KT</w:t>
            </w:r>
          </w:p>
        </w:tc>
      </w:tr>
      <w:tr w:rsidR="00AD6F38" w:rsidRPr="003B5BBD" w14:paraId="12F235DE" w14:textId="77777777" w:rsidTr="00322364">
        <w:trPr>
          <w:trHeight w:val="37"/>
        </w:trPr>
        <w:tc>
          <w:tcPr>
            <w:tcW w:w="146" w:type="pct"/>
            <w:vMerge/>
            <w:tcMar>
              <w:left w:w="57" w:type="dxa"/>
              <w:right w:w="57" w:type="dxa"/>
            </w:tcMar>
            <w:vAlign w:val="center"/>
          </w:tcPr>
          <w:p w14:paraId="1B93B015" w14:textId="77777777" w:rsidR="00AD6F38" w:rsidRPr="003B5BBD" w:rsidRDefault="00AD6F38" w:rsidP="00AD6F38">
            <w:pPr>
              <w:spacing w:after="0" w:line="240" w:lineRule="auto"/>
              <w:jc w:val="center"/>
              <w:rPr>
                <w:rFonts w:asciiTheme="minorHAnsi" w:hAnsiTheme="minorHAnsi"/>
                <w:b/>
                <w:bCs/>
                <w:sz w:val="16"/>
                <w:szCs w:val="16"/>
              </w:rPr>
            </w:pPr>
          </w:p>
        </w:tc>
        <w:tc>
          <w:tcPr>
            <w:tcW w:w="596" w:type="pct"/>
            <w:vMerge/>
            <w:vAlign w:val="center"/>
          </w:tcPr>
          <w:p w14:paraId="0BD6E55B" w14:textId="77777777" w:rsidR="00AD6F38" w:rsidRPr="003B5BBD" w:rsidRDefault="00AD6F38" w:rsidP="00AD6F38">
            <w:pPr>
              <w:spacing w:after="0" w:line="240" w:lineRule="auto"/>
              <w:jc w:val="left"/>
              <w:rPr>
                <w:rFonts w:asciiTheme="minorHAnsi" w:hAnsiTheme="minorHAnsi"/>
                <w:sz w:val="16"/>
                <w:szCs w:val="16"/>
              </w:rPr>
            </w:pPr>
          </w:p>
        </w:tc>
        <w:tc>
          <w:tcPr>
            <w:tcW w:w="2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4E2991B9" w14:textId="5ABEBE05" w:rsidR="00AD6F38" w:rsidRPr="00322364" w:rsidRDefault="00AD6F38" w:rsidP="00322364">
            <w:pPr>
              <w:pStyle w:val="TabelSoT"/>
              <w:spacing w:before="0" w:after="0" w:line="240" w:lineRule="auto"/>
              <w:rPr>
                <w:rFonts w:asciiTheme="minorHAnsi" w:hAnsiTheme="minorHAnsi"/>
                <w:sz w:val="16"/>
                <w:szCs w:val="16"/>
              </w:rPr>
            </w:pPr>
            <w:r>
              <w:rPr>
                <w:rFonts w:asciiTheme="minorHAnsi" w:hAnsiTheme="minorHAnsi"/>
                <w:sz w:val="16"/>
                <w:szCs w:val="16"/>
              </w:rPr>
              <w:t>8.12</w:t>
            </w:r>
          </w:p>
        </w:tc>
        <w:tc>
          <w:tcPr>
            <w:tcW w:w="246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2BC852DB" w14:textId="5934264A" w:rsidR="00AD6F38" w:rsidRPr="00322364" w:rsidRDefault="00AD6F38" w:rsidP="00322364">
            <w:pPr>
              <w:pStyle w:val="TabelSoT"/>
              <w:spacing w:before="0" w:after="0" w:line="240" w:lineRule="auto"/>
              <w:rPr>
                <w:rFonts w:asciiTheme="minorHAnsi" w:hAnsiTheme="minorHAnsi"/>
                <w:sz w:val="16"/>
                <w:szCs w:val="16"/>
              </w:rPr>
            </w:pPr>
            <w:r>
              <w:rPr>
                <w:rFonts w:asciiTheme="minorHAnsi" w:hAnsiTheme="minorHAnsi"/>
                <w:sz w:val="16"/>
                <w:szCs w:val="16"/>
              </w:rPr>
              <w:t>Beschrijf de documenten die in het TMF zijn opgenomen en waarom deze bewaard moeten worden.</w:t>
            </w: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F1F5D92" w14:textId="40ADBD4C" w:rsidR="00AD6F38" w:rsidRPr="00322364" w:rsidRDefault="00AD6F38" w:rsidP="00322364">
            <w:pPr>
              <w:spacing w:after="0" w:line="240" w:lineRule="auto"/>
              <w:jc w:val="center"/>
              <w:rPr>
                <w:rFonts w:asciiTheme="minorHAnsi" w:eastAsia="SimSun" w:hAnsiTheme="minorHAnsi"/>
                <w:sz w:val="16"/>
                <w:szCs w:val="16"/>
              </w:rPr>
            </w:pPr>
            <w:r w:rsidRPr="00322364">
              <w:rPr>
                <w:rFonts w:asciiTheme="minorHAnsi" w:eastAsia="SimSun" w:hAnsiTheme="minorHAnsi"/>
                <w:sz w:val="16"/>
                <w:szCs w:val="16"/>
              </w:rPr>
              <w:t>x</w:t>
            </w: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15584DA" w14:textId="77777777" w:rsidR="00AD6F38" w:rsidRPr="00322364" w:rsidRDefault="00AD6F38" w:rsidP="00322364">
            <w:pPr>
              <w:spacing w:after="0" w:line="240" w:lineRule="auto"/>
              <w:jc w:val="center"/>
              <w:rPr>
                <w:rFonts w:asciiTheme="minorHAnsi" w:eastAsia="SimSun" w:hAnsiTheme="minorHAnsi"/>
                <w:sz w:val="16"/>
                <w:szCs w:val="16"/>
              </w:rPr>
            </w:pP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8D67EBB" w14:textId="77777777" w:rsidR="00AD6F38" w:rsidRPr="00322364" w:rsidRDefault="00AD6F38" w:rsidP="00322364">
            <w:pPr>
              <w:spacing w:after="0" w:line="240" w:lineRule="auto"/>
              <w:jc w:val="center"/>
              <w:rPr>
                <w:rFonts w:asciiTheme="minorHAnsi" w:eastAsia="SimSun" w:hAnsiTheme="minorHAnsi"/>
                <w:sz w:val="16"/>
                <w:szCs w:val="16"/>
              </w:rPr>
            </w:pP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17C8961E" w14:textId="6443F356" w:rsidR="00AD6F38" w:rsidRPr="00322364" w:rsidRDefault="00AD6F38" w:rsidP="00322364">
            <w:pPr>
              <w:spacing w:after="0" w:line="240" w:lineRule="auto"/>
              <w:jc w:val="center"/>
              <w:rPr>
                <w:rFonts w:asciiTheme="minorHAnsi" w:eastAsia="SimSun" w:hAnsiTheme="minorHAnsi"/>
                <w:sz w:val="16"/>
                <w:szCs w:val="16"/>
              </w:rPr>
            </w:pPr>
            <w:r w:rsidRPr="00322364">
              <w:rPr>
                <w:rFonts w:asciiTheme="minorHAnsi" w:eastAsia="SimSun" w:hAnsiTheme="minorHAnsi"/>
                <w:sz w:val="16"/>
                <w:szCs w:val="16"/>
              </w:rPr>
              <w:t>x</w:t>
            </w:r>
          </w:p>
        </w:tc>
        <w:tc>
          <w:tcPr>
            <w:tcW w:w="16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0533A9A2" w14:textId="77777777" w:rsidR="00AD6F38" w:rsidRPr="00322364" w:rsidRDefault="00AD6F38" w:rsidP="00322364">
            <w:pPr>
              <w:spacing w:after="0" w:line="240" w:lineRule="auto"/>
              <w:jc w:val="center"/>
              <w:rPr>
                <w:rFonts w:asciiTheme="minorHAnsi" w:eastAsia="SimSun" w:hAnsiTheme="minorHAnsi"/>
                <w:sz w:val="16"/>
                <w:szCs w:val="16"/>
              </w:rPr>
            </w:pP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29FF7030" w14:textId="1DDB0535" w:rsidR="00AD6F38" w:rsidRPr="00322364" w:rsidDel="23F3DBA8" w:rsidRDefault="00AD6F38" w:rsidP="00322364">
            <w:pPr>
              <w:spacing w:after="0" w:line="240" w:lineRule="auto"/>
              <w:jc w:val="center"/>
              <w:rPr>
                <w:rFonts w:asciiTheme="minorHAnsi" w:eastAsia="SimSun" w:hAnsiTheme="minorHAnsi"/>
                <w:sz w:val="16"/>
                <w:szCs w:val="16"/>
              </w:rPr>
            </w:pPr>
            <w:r w:rsidRPr="00322364">
              <w:rPr>
                <w:rFonts w:asciiTheme="minorHAnsi" w:eastAsia="SimSun" w:hAnsiTheme="minorHAnsi"/>
                <w:sz w:val="16"/>
                <w:szCs w:val="16"/>
              </w:rPr>
              <w:t>x</w:t>
            </w:r>
          </w:p>
        </w:tc>
        <w:tc>
          <w:tcPr>
            <w:tcW w:w="17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477FAE17" w14:textId="77777777" w:rsidR="00AD6F38" w:rsidRPr="00322364" w:rsidRDefault="00AD6F38" w:rsidP="00322364">
            <w:pPr>
              <w:spacing w:after="0" w:line="240" w:lineRule="auto"/>
              <w:jc w:val="center"/>
              <w:rPr>
                <w:rFonts w:asciiTheme="minorHAnsi" w:eastAsia="SimSun" w:hAnsiTheme="minorHAnsi"/>
                <w:sz w:val="16"/>
                <w:szCs w:val="16"/>
              </w:rPr>
            </w:pPr>
          </w:p>
        </w:tc>
        <w:tc>
          <w:tcPr>
            <w:tcW w:w="34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08467B3B" w14:textId="7663895C" w:rsidR="00AD6F38" w:rsidRPr="00322364" w:rsidRDefault="00AD6F38" w:rsidP="00322364">
            <w:pPr>
              <w:spacing w:after="0" w:line="240" w:lineRule="auto"/>
              <w:jc w:val="center"/>
              <w:rPr>
                <w:rFonts w:asciiTheme="minorHAnsi" w:eastAsia="SimSun" w:hAnsiTheme="minorHAnsi"/>
                <w:sz w:val="16"/>
                <w:szCs w:val="16"/>
              </w:rPr>
            </w:pPr>
            <w:r w:rsidRPr="00322364">
              <w:rPr>
                <w:rFonts w:asciiTheme="minorHAnsi" w:eastAsia="SimSun" w:hAnsiTheme="minorHAnsi"/>
                <w:sz w:val="16"/>
                <w:szCs w:val="16"/>
              </w:rPr>
              <w:t>KT</w:t>
            </w:r>
          </w:p>
        </w:tc>
      </w:tr>
      <w:tr w:rsidR="00AD6F38" w:rsidRPr="003B5BBD" w14:paraId="3A998E3C" w14:textId="77777777" w:rsidTr="002358D7">
        <w:trPr>
          <w:trHeight w:val="316"/>
        </w:trPr>
        <w:tc>
          <w:tcPr>
            <w:tcW w:w="146" w:type="pct"/>
            <w:vMerge/>
            <w:tcMar>
              <w:left w:w="57" w:type="dxa"/>
              <w:right w:w="57" w:type="dxa"/>
            </w:tcMar>
            <w:vAlign w:val="center"/>
          </w:tcPr>
          <w:p w14:paraId="76034310" w14:textId="77777777" w:rsidR="00AD6F38" w:rsidRPr="003B5BBD" w:rsidRDefault="00AD6F38" w:rsidP="00AD6F38">
            <w:pPr>
              <w:spacing w:after="0" w:line="240" w:lineRule="auto"/>
              <w:jc w:val="center"/>
              <w:rPr>
                <w:rFonts w:asciiTheme="minorHAnsi" w:hAnsiTheme="minorHAnsi"/>
                <w:b/>
                <w:bCs/>
                <w:sz w:val="16"/>
                <w:szCs w:val="16"/>
              </w:rPr>
            </w:pPr>
          </w:p>
        </w:tc>
        <w:tc>
          <w:tcPr>
            <w:tcW w:w="596" w:type="pct"/>
            <w:vMerge/>
            <w:vAlign w:val="center"/>
          </w:tcPr>
          <w:p w14:paraId="7630A735" w14:textId="77777777" w:rsidR="00AD6F38" w:rsidRPr="003B5BBD" w:rsidRDefault="00AD6F38" w:rsidP="00AD6F38">
            <w:pPr>
              <w:spacing w:after="0" w:line="240" w:lineRule="auto"/>
              <w:jc w:val="left"/>
              <w:rPr>
                <w:rFonts w:asciiTheme="minorHAnsi" w:hAnsiTheme="minorHAnsi"/>
                <w:sz w:val="16"/>
                <w:szCs w:val="16"/>
              </w:rPr>
            </w:pPr>
          </w:p>
        </w:tc>
        <w:tc>
          <w:tcPr>
            <w:tcW w:w="2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438B99C2" w14:textId="072313A2" w:rsidR="00AD6F38" w:rsidRPr="00B571F9" w:rsidRDefault="00AD6F38" w:rsidP="00AD6F38">
            <w:pPr>
              <w:pStyle w:val="TabelSoT"/>
              <w:spacing w:before="0" w:after="0" w:line="240" w:lineRule="auto"/>
              <w:rPr>
                <w:rFonts w:asciiTheme="minorHAnsi" w:hAnsiTheme="minorHAnsi" w:cstheme="minorHAnsi"/>
                <w:sz w:val="16"/>
                <w:szCs w:val="16"/>
              </w:rPr>
            </w:pPr>
            <w:r w:rsidRPr="00B571F9">
              <w:rPr>
                <w:rFonts w:asciiTheme="minorHAnsi" w:hAnsiTheme="minorHAnsi" w:cstheme="minorHAnsi"/>
                <w:sz w:val="16"/>
                <w:szCs w:val="16"/>
              </w:rPr>
              <w:t>8.</w:t>
            </w:r>
            <w:r>
              <w:rPr>
                <w:rFonts w:asciiTheme="minorHAnsi" w:hAnsiTheme="minorHAnsi" w:cstheme="minorHAnsi"/>
                <w:sz w:val="16"/>
                <w:szCs w:val="16"/>
              </w:rPr>
              <w:t>13</w:t>
            </w:r>
          </w:p>
        </w:tc>
        <w:tc>
          <w:tcPr>
            <w:tcW w:w="246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5D968AE8" w14:textId="3D8B4A40" w:rsidR="00AD6F38" w:rsidRPr="00B571F9" w:rsidRDefault="00AD6F38" w:rsidP="00AD6F38">
            <w:pPr>
              <w:pStyle w:val="TabelSoT"/>
              <w:spacing w:before="0" w:after="0" w:line="240" w:lineRule="auto"/>
              <w:jc w:val="both"/>
              <w:rPr>
                <w:rFonts w:asciiTheme="minorHAnsi" w:hAnsiTheme="minorHAnsi" w:cstheme="minorHAnsi"/>
                <w:sz w:val="16"/>
                <w:szCs w:val="16"/>
              </w:rPr>
            </w:pPr>
            <w:r w:rsidRPr="00B571F9">
              <w:rPr>
                <w:rFonts w:asciiTheme="minorHAnsi" w:hAnsiTheme="minorHAnsi" w:cstheme="minorHAnsi"/>
                <w:sz w:val="16"/>
                <w:szCs w:val="16"/>
              </w:rPr>
              <w:t xml:space="preserve">Beschrijf het principe van medisch coderen en welke coderingssystemen voor medisch wetenschappelijk </w:t>
            </w:r>
            <w:r>
              <w:rPr>
                <w:rFonts w:asciiTheme="minorHAnsi" w:hAnsiTheme="minorHAnsi" w:cstheme="minorHAnsi"/>
                <w:sz w:val="16"/>
                <w:szCs w:val="16"/>
              </w:rPr>
              <w:t>o</w:t>
            </w:r>
            <w:r w:rsidRPr="00B571F9">
              <w:rPr>
                <w:rFonts w:asciiTheme="minorHAnsi" w:hAnsiTheme="minorHAnsi" w:cstheme="minorHAnsi"/>
                <w:sz w:val="16"/>
                <w:szCs w:val="16"/>
              </w:rPr>
              <w:t>nderzoek er zoal zijn. Laat zien hoe je medische termen en/of medicaties codeert.</w:t>
            </w: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735BC18B" w14:textId="1462F940" w:rsidR="00AD6F38" w:rsidRPr="00B571F9" w:rsidDel="000E5895" w:rsidRDefault="00AD6F38" w:rsidP="00AD6F38">
            <w:pPr>
              <w:spacing w:after="0" w:line="240" w:lineRule="auto"/>
              <w:jc w:val="center"/>
              <w:rPr>
                <w:rFonts w:asciiTheme="minorHAnsi" w:hAnsiTheme="minorHAnsi" w:cstheme="minorHAnsi"/>
                <w:bCs/>
                <w:sz w:val="16"/>
                <w:szCs w:val="16"/>
              </w:rPr>
            </w:pPr>
            <w:r w:rsidRPr="00B571F9">
              <w:rPr>
                <w:rFonts w:asciiTheme="minorHAnsi" w:hAnsiTheme="minorHAnsi" w:cstheme="minorHAnsi"/>
                <w:bCs/>
                <w:sz w:val="16"/>
                <w:szCs w:val="16"/>
              </w:rPr>
              <w:t>x</w:t>
            </w: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221CD47B" w14:textId="41FAFB2C" w:rsidR="00AD6F38" w:rsidRPr="00B571F9" w:rsidRDefault="00AD6F38" w:rsidP="00AD6F38">
            <w:pPr>
              <w:spacing w:after="0" w:line="240" w:lineRule="auto"/>
              <w:jc w:val="center"/>
              <w:rPr>
                <w:rFonts w:asciiTheme="minorHAnsi" w:hAnsiTheme="minorHAnsi" w:cstheme="minorHAnsi"/>
                <w:sz w:val="16"/>
                <w:szCs w:val="16"/>
              </w:rPr>
            </w:pP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47102436" w14:textId="20038466" w:rsidR="00AD6F38" w:rsidRPr="00B571F9" w:rsidRDefault="00AD6F38" w:rsidP="00AD6F38">
            <w:pPr>
              <w:spacing w:after="0" w:line="240" w:lineRule="auto"/>
              <w:jc w:val="center"/>
              <w:rPr>
                <w:rFonts w:asciiTheme="minorHAnsi" w:hAnsiTheme="minorHAnsi" w:cstheme="minorHAnsi"/>
                <w:bCs/>
                <w:sz w:val="16"/>
                <w:szCs w:val="16"/>
              </w:rPr>
            </w:pP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514A07EE" w14:textId="3400D7EE" w:rsidR="00AD6F38" w:rsidRPr="00B571F9" w:rsidRDefault="00AD6F38" w:rsidP="00AD6F38">
            <w:pPr>
              <w:spacing w:after="0" w:line="240" w:lineRule="auto"/>
              <w:jc w:val="center"/>
              <w:rPr>
                <w:rFonts w:asciiTheme="minorHAnsi" w:hAnsiTheme="minorHAnsi" w:cstheme="minorHAnsi"/>
                <w:bCs/>
                <w:sz w:val="16"/>
                <w:szCs w:val="16"/>
              </w:rPr>
            </w:pPr>
            <w:r w:rsidRPr="00B571F9">
              <w:rPr>
                <w:rFonts w:asciiTheme="minorHAnsi" w:hAnsiTheme="minorHAnsi" w:cstheme="minorHAnsi"/>
                <w:bCs/>
                <w:sz w:val="16"/>
                <w:szCs w:val="16"/>
              </w:rPr>
              <w:t>x</w:t>
            </w:r>
          </w:p>
        </w:tc>
        <w:tc>
          <w:tcPr>
            <w:tcW w:w="16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201F06E9" w14:textId="2E62B809" w:rsidR="00AD6F38" w:rsidRPr="00B571F9" w:rsidRDefault="00AD6F38" w:rsidP="00AD6F38">
            <w:pPr>
              <w:spacing w:after="0" w:line="240" w:lineRule="auto"/>
              <w:jc w:val="center"/>
              <w:rPr>
                <w:rFonts w:asciiTheme="minorHAnsi" w:hAnsiTheme="minorHAnsi" w:cstheme="minorHAnsi"/>
                <w:bCs/>
                <w:sz w:val="16"/>
                <w:szCs w:val="16"/>
              </w:rPr>
            </w:pP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6158DD21" w14:textId="77777777" w:rsidR="00AD6F38" w:rsidRPr="00B571F9" w:rsidDel="23F3DBA8" w:rsidRDefault="00AD6F38" w:rsidP="00AD6F38">
            <w:pPr>
              <w:spacing w:after="0" w:line="240" w:lineRule="auto"/>
              <w:jc w:val="center"/>
              <w:rPr>
                <w:rFonts w:asciiTheme="minorHAnsi" w:hAnsiTheme="minorHAnsi" w:cstheme="minorHAnsi"/>
                <w:sz w:val="16"/>
                <w:szCs w:val="16"/>
              </w:rPr>
            </w:pPr>
          </w:p>
        </w:tc>
        <w:tc>
          <w:tcPr>
            <w:tcW w:w="17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29281594" w14:textId="74D51A66" w:rsidR="00AD6F38" w:rsidRPr="00B571F9" w:rsidRDefault="00AD6F38" w:rsidP="00AD6F38">
            <w:pPr>
              <w:spacing w:after="0" w:line="240" w:lineRule="auto"/>
              <w:jc w:val="center"/>
              <w:rPr>
                <w:rFonts w:asciiTheme="minorHAnsi" w:hAnsiTheme="minorHAnsi" w:cstheme="minorHAnsi"/>
                <w:bCs/>
                <w:sz w:val="16"/>
                <w:szCs w:val="16"/>
              </w:rPr>
            </w:pPr>
          </w:p>
        </w:tc>
        <w:tc>
          <w:tcPr>
            <w:tcW w:w="34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01D09966" w14:textId="1F688A79" w:rsidR="00AD6F38" w:rsidRPr="00B571F9" w:rsidRDefault="00AD6F38" w:rsidP="00AD6F38">
            <w:pPr>
              <w:spacing w:after="0" w:line="240" w:lineRule="auto"/>
              <w:jc w:val="center"/>
              <w:rPr>
                <w:rFonts w:asciiTheme="minorHAnsi" w:hAnsiTheme="minorHAnsi" w:cstheme="minorHAnsi"/>
                <w:bCs/>
                <w:sz w:val="16"/>
                <w:szCs w:val="16"/>
              </w:rPr>
            </w:pPr>
            <w:r w:rsidRPr="00B571F9">
              <w:rPr>
                <w:rFonts w:asciiTheme="minorHAnsi" w:hAnsiTheme="minorHAnsi" w:cstheme="minorHAnsi"/>
                <w:bCs/>
                <w:sz w:val="16"/>
                <w:szCs w:val="16"/>
              </w:rPr>
              <w:t>KT/VT</w:t>
            </w:r>
          </w:p>
        </w:tc>
      </w:tr>
      <w:tr w:rsidR="00AD6F38" w:rsidRPr="003B5BBD" w14:paraId="2964941B" w14:textId="77777777" w:rsidTr="008B0458">
        <w:tc>
          <w:tcPr>
            <w:tcW w:w="146" w:type="pct"/>
            <w:vMerge/>
            <w:tcMar>
              <w:left w:w="57" w:type="dxa"/>
              <w:right w:w="57" w:type="dxa"/>
            </w:tcMar>
            <w:vAlign w:val="center"/>
          </w:tcPr>
          <w:p w14:paraId="6AC2ADD7" w14:textId="77777777" w:rsidR="00AD6F38" w:rsidRPr="003B5BBD" w:rsidRDefault="00AD6F38" w:rsidP="00AD6F38">
            <w:pPr>
              <w:spacing w:after="0" w:line="240" w:lineRule="auto"/>
              <w:jc w:val="center"/>
              <w:rPr>
                <w:rFonts w:asciiTheme="minorHAnsi" w:hAnsiTheme="minorHAnsi"/>
                <w:b/>
                <w:bCs/>
                <w:sz w:val="16"/>
                <w:szCs w:val="16"/>
              </w:rPr>
            </w:pPr>
          </w:p>
        </w:tc>
        <w:tc>
          <w:tcPr>
            <w:tcW w:w="596" w:type="pct"/>
            <w:vMerge/>
            <w:vAlign w:val="center"/>
          </w:tcPr>
          <w:p w14:paraId="49940A90" w14:textId="77777777" w:rsidR="00AD6F38" w:rsidRPr="003B5BBD" w:rsidRDefault="00AD6F38" w:rsidP="00AD6F38">
            <w:pPr>
              <w:spacing w:after="0" w:line="240" w:lineRule="auto"/>
              <w:jc w:val="left"/>
              <w:rPr>
                <w:rFonts w:asciiTheme="minorHAnsi" w:hAnsiTheme="minorHAnsi"/>
                <w:sz w:val="16"/>
                <w:szCs w:val="16"/>
              </w:rPr>
            </w:pPr>
          </w:p>
        </w:tc>
        <w:tc>
          <w:tcPr>
            <w:tcW w:w="262" w:type="pct"/>
            <w:shd w:val="clear" w:color="auto" w:fill="auto"/>
            <w:vAlign w:val="center"/>
          </w:tcPr>
          <w:p w14:paraId="4F662103" w14:textId="691A4824" w:rsidR="00AD6F38" w:rsidRDefault="00AD6F38" w:rsidP="00AD6F38">
            <w:pPr>
              <w:pStyle w:val="TabelSoT"/>
              <w:spacing w:before="0" w:after="0" w:line="240" w:lineRule="auto"/>
              <w:rPr>
                <w:rFonts w:asciiTheme="minorHAnsi" w:hAnsiTheme="minorHAnsi"/>
                <w:sz w:val="16"/>
                <w:szCs w:val="16"/>
              </w:rPr>
            </w:pPr>
            <w:r>
              <w:rPr>
                <w:rFonts w:asciiTheme="minorHAnsi" w:hAnsiTheme="minorHAnsi"/>
                <w:sz w:val="16"/>
                <w:szCs w:val="16"/>
              </w:rPr>
              <w:t>8.14</w:t>
            </w:r>
          </w:p>
        </w:tc>
        <w:tc>
          <w:tcPr>
            <w:tcW w:w="2460" w:type="pct"/>
            <w:vAlign w:val="center"/>
          </w:tcPr>
          <w:p w14:paraId="1C0D3CBE" w14:textId="25C71FA1" w:rsidR="00AD6F38" w:rsidRDefault="00AD6F38" w:rsidP="00AD6F38">
            <w:pPr>
              <w:pStyle w:val="TabelSoT"/>
              <w:spacing w:before="0" w:after="0" w:line="240" w:lineRule="auto"/>
              <w:jc w:val="both"/>
              <w:rPr>
                <w:rFonts w:asciiTheme="minorHAnsi" w:hAnsiTheme="minorHAnsi"/>
                <w:sz w:val="16"/>
                <w:szCs w:val="16"/>
              </w:rPr>
            </w:pPr>
            <w:r w:rsidRPr="3C7BF061">
              <w:rPr>
                <w:rFonts w:asciiTheme="minorHAnsi" w:hAnsiTheme="minorHAnsi"/>
                <w:sz w:val="16"/>
                <w:szCs w:val="16"/>
              </w:rPr>
              <w:t>Beschrijf de verschillende wijzen van registreren van een onderzoeksdeelnemer voor een medisch wetenschappelijk onderzoek.</w:t>
            </w:r>
          </w:p>
        </w:tc>
        <w:tc>
          <w:tcPr>
            <w:tcW w:w="170" w:type="pct"/>
            <w:shd w:val="clear" w:color="auto" w:fill="auto"/>
            <w:vAlign w:val="center"/>
          </w:tcPr>
          <w:p w14:paraId="42E017E5" w14:textId="631527AC" w:rsidR="00AD6F38"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shd w:val="clear" w:color="auto" w:fill="auto"/>
            <w:vAlign w:val="center"/>
          </w:tcPr>
          <w:p w14:paraId="2A0181FC" w14:textId="77777777" w:rsidR="00AD6F38" w:rsidRDefault="00AD6F38" w:rsidP="00AD6F38">
            <w:pPr>
              <w:spacing w:after="0" w:line="240" w:lineRule="auto"/>
              <w:jc w:val="center"/>
              <w:rPr>
                <w:rFonts w:asciiTheme="minorHAnsi" w:hAnsiTheme="minorHAnsi"/>
                <w:bCs/>
                <w:sz w:val="16"/>
                <w:szCs w:val="16"/>
              </w:rPr>
            </w:pPr>
          </w:p>
        </w:tc>
        <w:tc>
          <w:tcPr>
            <w:tcW w:w="170" w:type="pct"/>
            <w:shd w:val="clear" w:color="auto" w:fill="auto"/>
            <w:vAlign w:val="center"/>
          </w:tcPr>
          <w:p w14:paraId="16E47991" w14:textId="77777777" w:rsidR="00AD6F38" w:rsidRPr="00587DB0" w:rsidRDefault="00AD6F38" w:rsidP="00AD6F38">
            <w:pPr>
              <w:spacing w:after="0" w:line="240" w:lineRule="auto"/>
              <w:jc w:val="center"/>
              <w:rPr>
                <w:rFonts w:asciiTheme="minorHAnsi" w:hAnsiTheme="minorHAnsi"/>
                <w:bCs/>
                <w:sz w:val="16"/>
                <w:szCs w:val="16"/>
              </w:rPr>
            </w:pPr>
          </w:p>
        </w:tc>
        <w:tc>
          <w:tcPr>
            <w:tcW w:w="170" w:type="pct"/>
            <w:shd w:val="clear" w:color="auto" w:fill="auto"/>
            <w:vAlign w:val="center"/>
          </w:tcPr>
          <w:p w14:paraId="56185B0F" w14:textId="3D9FD690" w:rsidR="00AD6F38" w:rsidRPr="23F3DBA8" w:rsidRDefault="00AD6F38" w:rsidP="00AD6F38">
            <w:pPr>
              <w:spacing w:after="0" w:line="240" w:lineRule="auto"/>
              <w:jc w:val="center"/>
              <w:rPr>
                <w:rFonts w:asciiTheme="minorHAnsi" w:hAnsiTheme="minorHAnsi"/>
                <w:sz w:val="16"/>
                <w:szCs w:val="16"/>
              </w:rPr>
            </w:pPr>
            <w:r>
              <w:rPr>
                <w:rFonts w:asciiTheme="minorHAnsi" w:hAnsiTheme="minorHAnsi"/>
                <w:bCs/>
                <w:sz w:val="16"/>
                <w:szCs w:val="16"/>
              </w:rPr>
              <w:t>X</w:t>
            </w:r>
          </w:p>
        </w:tc>
        <w:tc>
          <w:tcPr>
            <w:tcW w:w="166" w:type="pct"/>
            <w:shd w:val="clear" w:color="auto" w:fill="auto"/>
            <w:vAlign w:val="center"/>
          </w:tcPr>
          <w:p w14:paraId="7F6A2ECE" w14:textId="77777777" w:rsidR="00AD6F38" w:rsidRPr="00587DB0" w:rsidRDefault="00AD6F38" w:rsidP="00AD6F38">
            <w:pPr>
              <w:spacing w:after="0" w:line="240" w:lineRule="auto"/>
              <w:jc w:val="center"/>
              <w:rPr>
                <w:rFonts w:asciiTheme="minorHAnsi" w:hAnsiTheme="minorHAnsi"/>
                <w:bCs/>
                <w:sz w:val="16"/>
                <w:szCs w:val="16"/>
              </w:rPr>
            </w:pPr>
          </w:p>
        </w:tc>
        <w:tc>
          <w:tcPr>
            <w:tcW w:w="170" w:type="pct"/>
            <w:shd w:val="clear" w:color="auto" w:fill="auto"/>
            <w:vAlign w:val="center"/>
          </w:tcPr>
          <w:p w14:paraId="2792854E" w14:textId="77777777" w:rsidR="00AD6F38" w:rsidRPr="00587DB0" w:rsidRDefault="00AD6F38" w:rsidP="00AD6F38">
            <w:pPr>
              <w:spacing w:after="0" w:line="240" w:lineRule="auto"/>
              <w:jc w:val="center"/>
              <w:rPr>
                <w:rFonts w:asciiTheme="minorHAnsi" w:hAnsiTheme="minorHAnsi"/>
                <w:bCs/>
                <w:sz w:val="16"/>
                <w:szCs w:val="16"/>
              </w:rPr>
            </w:pPr>
          </w:p>
        </w:tc>
        <w:tc>
          <w:tcPr>
            <w:tcW w:w="176" w:type="pct"/>
            <w:shd w:val="clear" w:color="auto" w:fill="auto"/>
            <w:vAlign w:val="center"/>
          </w:tcPr>
          <w:p w14:paraId="3B10CD8A" w14:textId="77777777" w:rsidR="00AD6F38" w:rsidRDefault="00AD6F38" w:rsidP="00AD6F38">
            <w:pPr>
              <w:spacing w:after="0" w:line="240" w:lineRule="auto"/>
              <w:jc w:val="center"/>
              <w:rPr>
                <w:rFonts w:asciiTheme="minorHAnsi" w:hAnsiTheme="minorHAnsi"/>
                <w:bCs/>
                <w:sz w:val="16"/>
                <w:szCs w:val="16"/>
              </w:rPr>
            </w:pPr>
          </w:p>
        </w:tc>
        <w:tc>
          <w:tcPr>
            <w:tcW w:w="344" w:type="pct"/>
            <w:vAlign w:val="center"/>
          </w:tcPr>
          <w:p w14:paraId="0EA9F68F" w14:textId="37F72D6D" w:rsidR="00AD6F38"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KT</w:t>
            </w:r>
          </w:p>
        </w:tc>
      </w:tr>
      <w:tr w:rsidR="00AD6F38" w:rsidRPr="003B5BBD" w14:paraId="7C645A5E" w14:textId="77777777" w:rsidTr="008B0458">
        <w:tc>
          <w:tcPr>
            <w:tcW w:w="146" w:type="pct"/>
            <w:vMerge/>
            <w:tcMar>
              <w:left w:w="57" w:type="dxa"/>
              <w:right w:w="57" w:type="dxa"/>
            </w:tcMar>
            <w:vAlign w:val="center"/>
          </w:tcPr>
          <w:p w14:paraId="0DDD960D" w14:textId="77777777" w:rsidR="00AD6F38" w:rsidRPr="003B5BBD" w:rsidRDefault="00AD6F38" w:rsidP="00AD6F38">
            <w:pPr>
              <w:spacing w:after="0" w:line="240" w:lineRule="auto"/>
              <w:jc w:val="center"/>
              <w:rPr>
                <w:rFonts w:asciiTheme="minorHAnsi" w:hAnsiTheme="minorHAnsi"/>
                <w:b/>
                <w:bCs/>
                <w:sz w:val="16"/>
                <w:szCs w:val="16"/>
              </w:rPr>
            </w:pPr>
          </w:p>
        </w:tc>
        <w:tc>
          <w:tcPr>
            <w:tcW w:w="596" w:type="pct"/>
            <w:vMerge/>
            <w:vAlign w:val="center"/>
          </w:tcPr>
          <w:p w14:paraId="08D21A03" w14:textId="77777777" w:rsidR="00AD6F38" w:rsidRPr="003B5BBD" w:rsidRDefault="00AD6F38" w:rsidP="00AD6F38">
            <w:pPr>
              <w:spacing w:after="0" w:line="240" w:lineRule="auto"/>
              <w:jc w:val="left"/>
              <w:rPr>
                <w:rFonts w:asciiTheme="minorHAnsi" w:hAnsiTheme="minorHAnsi"/>
                <w:sz w:val="16"/>
                <w:szCs w:val="16"/>
              </w:rPr>
            </w:pPr>
          </w:p>
        </w:tc>
        <w:tc>
          <w:tcPr>
            <w:tcW w:w="262" w:type="pct"/>
            <w:shd w:val="clear" w:color="auto" w:fill="auto"/>
            <w:vAlign w:val="center"/>
          </w:tcPr>
          <w:p w14:paraId="7F3C9BC9" w14:textId="0AD4497D" w:rsidR="00AD6F38" w:rsidRDefault="00AD6F38" w:rsidP="00AD6F38">
            <w:pPr>
              <w:pStyle w:val="TabelSoT"/>
              <w:spacing w:before="0" w:after="0" w:line="240" w:lineRule="auto"/>
              <w:rPr>
                <w:rFonts w:asciiTheme="minorHAnsi" w:hAnsiTheme="minorHAnsi"/>
                <w:sz w:val="16"/>
                <w:szCs w:val="16"/>
              </w:rPr>
            </w:pPr>
            <w:r w:rsidRPr="3C7BF061">
              <w:rPr>
                <w:rFonts w:asciiTheme="minorHAnsi" w:hAnsiTheme="minorHAnsi"/>
                <w:sz w:val="16"/>
                <w:szCs w:val="16"/>
              </w:rPr>
              <w:t>8.1</w:t>
            </w:r>
            <w:r>
              <w:rPr>
                <w:rFonts w:asciiTheme="minorHAnsi" w:hAnsiTheme="minorHAnsi"/>
                <w:sz w:val="16"/>
                <w:szCs w:val="16"/>
              </w:rPr>
              <w:t>5</w:t>
            </w:r>
          </w:p>
        </w:tc>
        <w:tc>
          <w:tcPr>
            <w:tcW w:w="2460" w:type="pct"/>
            <w:vAlign w:val="center"/>
          </w:tcPr>
          <w:p w14:paraId="53315EC9" w14:textId="25BC1AA3" w:rsidR="00AD6F38" w:rsidRDefault="00AD6F38" w:rsidP="00AD6F38">
            <w:pPr>
              <w:pStyle w:val="TabelSoT"/>
              <w:spacing w:before="0" w:after="0" w:line="240" w:lineRule="auto"/>
              <w:jc w:val="both"/>
              <w:rPr>
                <w:rFonts w:asciiTheme="minorHAnsi" w:hAnsiTheme="minorHAnsi"/>
                <w:sz w:val="16"/>
                <w:szCs w:val="16"/>
              </w:rPr>
            </w:pPr>
            <w:r>
              <w:rPr>
                <w:rFonts w:asciiTheme="minorHAnsi" w:hAnsiTheme="minorHAnsi"/>
                <w:sz w:val="16"/>
                <w:szCs w:val="16"/>
              </w:rPr>
              <w:t xml:space="preserve">Beschrijf hoe een SAE geregistreerd dient te worden per specifieke studie. </w:t>
            </w:r>
          </w:p>
        </w:tc>
        <w:tc>
          <w:tcPr>
            <w:tcW w:w="170" w:type="pct"/>
            <w:shd w:val="clear" w:color="auto" w:fill="auto"/>
            <w:vAlign w:val="center"/>
          </w:tcPr>
          <w:p w14:paraId="280E2D19" w14:textId="3C56B17D" w:rsidR="00AD6F38"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shd w:val="clear" w:color="auto" w:fill="auto"/>
            <w:vAlign w:val="center"/>
          </w:tcPr>
          <w:p w14:paraId="42E4D706" w14:textId="77777777" w:rsidR="00AD6F38" w:rsidRDefault="00AD6F38" w:rsidP="00AD6F38">
            <w:pPr>
              <w:spacing w:after="0" w:line="240" w:lineRule="auto"/>
              <w:jc w:val="center"/>
              <w:rPr>
                <w:rFonts w:asciiTheme="minorHAnsi" w:hAnsiTheme="minorHAnsi"/>
                <w:bCs/>
                <w:sz w:val="16"/>
                <w:szCs w:val="16"/>
              </w:rPr>
            </w:pPr>
          </w:p>
        </w:tc>
        <w:tc>
          <w:tcPr>
            <w:tcW w:w="170" w:type="pct"/>
            <w:shd w:val="clear" w:color="auto" w:fill="auto"/>
            <w:vAlign w:val="center"/>
          </w:tcPr>
          <w:p w14:paraId="6019CAD5" w14:textId="77777777" w:rsidR="00AD6F38" w:rsidRPr="00587DB0" w:rsidRDefault="00AD6F38" w:rsidP="00AD6F38">
            <w:pPr>
              <w:spacing w:after="0" w:line="240" w:lineRule="auto"/>
              <w:jc w:val="center"/>
              <w:rPr>
                <w:rFonts w:asciiTheme="minorHAnsi" w:hAnsiTheme="minorHAnsi"/>
                <w:bCs/>
                <w:sz w:val="16"/>
                <w:szCs w:val="16"/>
              </w:rPr>
            </w:pPr>
          </w:p>
        </w:tc>
        <w:tc>
          <w:tcPr>
            <w:tcW w:w="170" w:type="pct"/>
            <w:shd w:val="clear" w:color="auto" w:fill="auto"/>
            <w:vAlign w:val="center"/>
          </w:tcPr>
          <w:p w14:paraId="58873C6C" w14:textId="64E3CCD1" w:rsidR="00AD6F38" w:rsidRPr="00587DB0"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66" w:type="pct"/>
            <w:shd w:val="clear" w:color="auto" w:fill="auto"/>
            <w:vAlign w:val="center"/>
          </w:tcPr>
          <w:p w14:paraId="5725DC6A" w14:textId="77777777" w:rsidR="00AD6F38" w:rsidRPr="00587DB0" w:rsidRDefault="00AD6F38" w:rsidP="00AD6F38">
            <w:pPr>
              <w:spacing w:after="0" w:line="240" w:lineRule="auto"/>
              <w:jc w:val="center"/>
              <w:rPr>
                <w:rFonts w:asciiTheme="minorHAnsi" w:hAnsiTheme="minorHAnsi"/>
                <w:bCs/>
                <w:sz w:val="16"/>
                <w:szCs w:val="16"/>
              </w:rPr>
            </w:pPr>
          </w:p>
        </w:tc>
        <w:tc>
          <w:tcPr>
            <w:tcW w:w="170" w:type="pct"/>
            <w:shd w:val="clear" w:color="auto" w:fill="auto"/>
            <w:vAlign w:val="center"/>
          </w:tcPr>
          <w:p w14:paraId="6285BEE6" w14:textId="69269450" w:rsidR="00AD6F38" w:rsidRPr="00587DB0" w:rsidRDefault="00AD6F38" w:rsidP="00AD6F38">
            <w:pPr>
              <w:spacing w:after="0" w:line="240" w:lineRule="auto"/>
              <w:jc w:val="center"/>
              <w:rPr>
                <w:rFonts w:asciiTheme="minorHAnsi" w:hAnsiTheme="minorHAnsi"/>
                <w:bCs/>
                <w:sz w:val="16"/>
                <w:szCs w:val="16"/>
              </w:rPr>
            </w:pPr>
          </w:p>
        </w:tc>
        <w:tc>
          <w:tcPr>
            <w:tcW w:w="176" w:type="pct"/>
            <w:shd w:val="clear" w:color="auto" w:fill="auto"/>
            <w:vAlign w:val="center"/>
          </w:tcPr>
          <w:p w14:paraId="3FF96914" w14:textId="123567EA" w:rsidR="00AD6F38"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344" w:type="pct"/>
            <w:vAlign w:val="center"/>
          </w:tcPr>
          <w:p w14:paraId="5E40F0D7" w14:textId="25E02465" w:rsidR="00AD6F38"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CS/VT</w:t>
            </w:r>
          </w:p>
        </w:tc>
      </w:tr>
      <w:tr w:rsidR="00AD6F38" w:rsidRPr="003B5BBD" w14:paraId="216370CC" w14:textId="77777777" w:rsidTr="008B0458">
        <w:tc>
          <w:tcPr>
            <w:tcW w:w="146" w:type="pct"/>
            <w:vMerge/>
            <w:tcMar>
              <w:left w:w="57" w:type="dxa"/>
              <w:right w:w="57" w:type="dxa"/>
            </w:tcMar>
            <w:vAlign w:val="center"/>
          </w:tcPr>
          <w:p w14:paraId="2AEF5963" w14:textId="77777777" w:rsidR="00AD6F38" w:rsidRPr="003B5BBD" w:rsidRDefault="00AD6F38" w:rsidP="00AD6F38">
            <w:pPr>
              <w:spacing w:after="0" w:line="240" w:lineRule="auto"/>
              <w:jc w:val="center"/>
              <w:rPr>
                <w:rFonts w:asciiTheme="minorHAnsi" w:hAnsiTheme="minorHAnsi"/>
                <w:b/>
                <w:bCs/>
                <w:sz w:val="16"/>
                <w:szCs w:val="16"/>
              </w:rPr>
            </w:pPr>
          </w:p>
        </w:tc>
        <w:tc>
          <w:tcPr>
            <w:tcW w:w="596" w:type="pct"/>
            <w:vMerge/>
            <w:vAlign w:val="center"/>
          </w:tcPr>
          <w:p w14:paraId="3B44E423" w14:textId="77777777" w:rsidR="00AD6F38" w:rsidRPr="003B5BBD" w:rsidRDefault="00AD6F38" w:rsidP="00AD6F38">
            <w:pPr>
              <w:spacing w:after="0" w:line="240" w:lineRule="auto"/>
              <w:jc w:val="left"/>
              <w:rPr>
                <w:rFonts w:asciiTheme="minorHAnsi" w:hAnsiTheme="minorHAnsi"/>
                <w:sz w:val="16"/>
                <w:szCs w:val="16"/>
              </w:rPr>
            </w:pPr>
          </w:p>
        </w:tc>
        <w:tc>
          <w:tcPr>
            <w:tcW w:w="2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5CF0DCE4" w14:textId="480B83B6" w:rsidR="00AD6F38" w:rsidRDefault="00AD6F38" w:rsidP="00AD6F38">
            <w:pPr>
              <w:pStyle w:val="TabelSoT"/>
              <w:spacing w:before="0" w:after="0" w:line="240" w:lineRule="auto"/>
              <w:rPr>
                <w:rFonts w:asciiTheme="minorHAnsi" w:hAnsiTheme="minorHAnsi"/>
                <w:sz w:val="16"/>
                <w:szCs w:val="16"/>
              </w:rPr>
            </w:pPr>
            <w:r>
              <w:rPr>
                <w:rFonts w:asciiTheme="minorHAnsi" w:hAnsiTheme="minorHAnsi"/>
                <w:sz w:val="16"/>
                <w:szCs w:val="16"/>
              </w:rPr>
              <w:t>8.16</w:t>
            </w:r>
          </w:p>
        </w:tc>
        <w:tc>
          <w:tcPr>
            <w:tcW w:w="246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1F57104A" w14:textId="5D0B98BD" w:rsidR="00AD6F38" w:rsidRPr="3C7BF061" w:rsidRDefault="00AD6F38" w:rsidP="00AD6F38">
            <w:pPr>
              <w:pStyle w:val="TabelSoT"/>
              <w:spacing w:before="0" w:after="0" w:line="240" w:lineRule="auto"/>
              <w:jc w:val="both"/>
              <w:rPr>
                <w:sz w:val="16"/>
                <w:szCs w:val="16"/>
              </w:rPr>
            </w:pPr>
            <w:r>
              <w:rPr>
                <w:rFonts w:asciiTheme="minorHAnsi" w:hAnsiTheme="minorHAnsi"/>
                <w:sz w:val="16"/>
                <w:szCs w:val="16"/>
              </w:rPr>
              <w:t>Laat zien hoe je data importeert en wat hier de vereisten aan zijn (en hoe je weet welke vereisten er van toepassing zijn).</w:t>
            </w: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6A18AB37" w14:textId="20EF829F" w:rsidR="00AD6F38"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4F6D4FFF" w14:textId="77777777" w:rsidR="00AD6F38" w:rsidRDefault="00AD6F38" w:rsidP="00AD6F38">
            <w:pPr>
              <w:spacing w:after="0" w:line="240" w:lineRule="auto"/>
              <w:jc w:val="center"/>
              <w:rPr>
                <w:rFonts w:asciiTheme="minorHAnsi" w:hAnsiTheme="minorHAnsi"/>
                <w:bCs/>
                <w:sz w:val="16"/>
                <w:szCs w:val="16"/>
              </w:rPr>
            </w:pP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2FA2BC82" w14:textId="77777777" w:rsidR="00AD6F38" w:rsidRPr="00587DB0" w:rsidRDefault="00AD6F38" w:rsidP="00AD6F38">
            <w:pPr>
              <w:spacing w:after="0" w:line="240" w:lineRule="auto"/>
              <w:jc w:val="center"/>
              <w:rPr>
                <w:rFonts w:asciiTheme="minorHAnsi" w:hAnsiTheme="minorHAnsi"/>
                <w:bCs/>
                <w:sz w:val="16"/>
                <w:szCs w:val="16"/>
              </w:rPr>
            </w:pP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11269D06" w14:textId="1F72E02F" w:rsidR="00AD6F38" w:rsidRPr="23F3DBA8" w:rsidRDefault="00AD6F38" w:rsidP="00AD6F38">
            <w:pPr>
              <w:spacing w:after="0" w:line="240" w:lineRule="auto"/>
              <w:jc w:val="center"/>
              <w:rPr>
                <w:rFonts w:asciiTheme="minorHAnsi" w:hAnsiTheme="minorHAnsi"/>
                <w:sz w:val="16"/>
                <w:szCs w:val="16"/>
              </w:rPr>
            </w:pPr>
            <w:r w:rsidRPr="23F3DBA8">
              <w:rPr>
                <w:rFonts w:asciiTheme="minorHAnsi" w:hAnsiTheme="minorHAnsi"/>
                <w:sz w:val="16"/>
                <w:szCs w:val="16"/>
              </w:rPr>
              <w:t>x</w:t>
            </w:r>
          </w:p>
        </w:tc>
        <w:tc>
          <w:tcPr>
            <w:tcW w:w="16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1162A1D6" w14:textId="77777777" w:rsidR="00AD6F38" w:rsidRPr="008B0458" w:rsidRDefault="00AD6F38" w:rsidP="00AD6F38">
            <w:pPr>
              <w:spacing w:after="0" w:line="240" w:lineRule="auto"/>
              <w:jc w:val="center"/>
              <w:rPr>
                <w:rFonts w:asciiTheme="minorHAnsi" w:hAnsiTheme="minorHAnsi"/>
                <w:bCs/>
                <w:sz w:val="16"/>
                <w:szCs w:val="16"/>
              </w:rPr>
            </w:pP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0FE73A21" w14:textId="77777777" w:rsidR="00AD6F38" w:rsidRPr="00587DB0" w:rsidRDefault="00AD6F38" w:rsidP="00AD6F38">
            <w:pPr>
              <w:spacing w:after="0" w:line="240" w:lineRule="auto"/>
              <w:jc w:val="center"/>
              <w:rPr>
                <w:rFonts w:asciiTheme="minorHAnsi" w:hAnsiTheme="minorHAnsi"/>
                <w:bCs/>
                <w:sz w:val="16"/>
                <w:szCs w:val="16"/>
              </w:rPr>
            </w:pPr>
          </w:p>
        </w:tc>
        <w:tc>
          <w:tcPr>
            <w:tcW w:w="17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4ADBDFC" w14:textId="77777777" w:rsidR="00AD6F38" w:rsidRDefault="00AD6F38" w:rsidP="00AD6F38">
            <w:pPr>
              <w:spacing w:after="0" w:line="240" w:lineRule="auto"/>
              <w:jc w:val="center"/>
              <w:rPr>
                <w:rFonts w:asciiTheme="minorHAnsi" w:hAnsiTheme="minorHAnsi"/>
                <w:bCs/>
                <w:sz w:val="16"/>
                <w:szCs w:val="16"/>
              </w:rPr>
            </w:pPr>
          </w:p>
        </w:tc>
        <w:tc>
          <w:tcPr>
            <w:tcW w:w="34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085E36A8" w14:textId="150F3D6C" w:rsidR="00AD6F38"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VT/E</w:t>
            </w:r>
          </w:p>
        </w:tc>
      </w:tr>
      <w:tr w:rsidR="00AD6F38" w:rsidRPr="003B5BBD" w14:paraId="728A6585" w14:textId="77777777" w:rsidTr="008B0458">
        <w:tc>
          <w:tcPr>
            <w:tcW w:w="146" w:type="pct"/>
            <w:vMerge/>
            <w:tcMar>
              <w:left w:w="57" w:type="dxa"/>
              <w:right w:w="57" w:type="dxa"/>
            </w:tcMar>
            <w:vAlign w:val="center"/>
          </w:tcPr>
          <w:p w14:paraId="008EE8E5" w14:textId="77777777" w:rsidR="00AD6F38" w:rsidRPr="003B5BBD" w:rsidRDefault="00AD6F38" w:rsidP="00AD6F38">
            <w:pPr>
              <w:spacing w:after="0" w:line="240" w:lineRule="auto"/>
              <w:jc w:val="center"/>
              <w:rPr>
                <w:rFonts w:asciiTheme="minorHAnsi" w:hAnsiTheme="minorHAnsi"/>
                <w:b/>
                <w:bCs/>
                <w:sz w:val="16"/>
                <w:szCs w:val="16"/>
              </w:rPr>
            </w:pPr>
          </w:p>
        </w:tc>
        <w:tc>
          <w:tcPr>
            <w:tcW w:w="596" w:type="pct"/>
            <w:vMerge/>
            <w:vAlign w:val="center"/>
          </w:tcPr>
          <w:p w14:paraId="05893E23" w14:textId="77777777" w:rsidR="00AD6F38" w:rsidRPr="003B5BBD" w:rsidRDefault="00AD6F38" w:rsidP="00AD6F38">
            <w:pPr>
              <w:spacing w:after="0" w:line="240" w:lineRule="auto"/>
              <w:jc w:val="left"/>
              <w:rPr>
                <w:rFonts w:asciiTheme="minorHAnsi" w:hAnsiTheme="minorHAnsi"/>
                <w:sz w:val="16"/>
                <w:szCs w:val="16"/>
              </w:rPr>
            </w:pPr>
          </w:p>
        </w:tc>
        <w:tc>
          <w:tcPr>
            <w:tcW w:w="2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7D2166E1" w14:textId="7BF1DAD9" w:rsidR="00AD6F38" w:rsidRDefault="00AD6F38" w:rsidP="00AD6F38">
            <w:pPr>
              <w:pStyle w:val="TabelSoT"/>
              <w:spacing w:before="0" w:after="0" w:line="240" w:lineRule="auto"/>
              <w:rPr>
                <w:rFonts w:asciiTheme="minorHAnsi" w:hAnsiTheme="minorHAnsi"/>
                <w:sz w:val="16"/>
                <w:szCs w:val="16"/>
              </w:rPr>
            </w:pPr>
            <w:r>
              <w:rPr>
                <w:rFonts w:asciiTheme="minorHAnsi" w:hAnsiTheme="minorHAnsi"/>
                <w:sz w:val="16"/>
                <w:szCs w:val="16"/>
              </w:rPr>
              <w:t>8.17</w:t>
            </w:r>
          </w:p>
        </w:tc>
        <w:tc>
          <w:tcPr>
            <w:tcW w:w="246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0574CAD9" w14:textId="48548E1E" w:rsidR="00AD6F38" w:rsidRPr="3C7BF061" w:rsidRDefault="00AD6F38" w:rsidP="00AD6F38">
            <w:pPr>
              <w:pStyle w:val="TabelSoT"/>
              <w:spacing w:before="0" w:after="0" w:line="240" w:lineRule="auto"/>
              <w:jc w:val="both"/>
              <w:rPr>
                <w:sz w:val="16"/>
                <w:szCs w:val="16"/>
              </w:rPr>
            </w:pPr>
            <w:r>
              <w:rPr>
                <w:sz w:val="16"/>
                <w:szCs w:val="16"/>
              </w:rPr>
              <w:t>Beschrijf waar reconciliatie van data uit kan bestaan en l</w:t>
            </w:r>
            <w:r w:rsidRPr="00C7416F">
              <w:rPr>
                <w:sz w:val="16"/>
                <w:szCs w:val="16"/>
              </w:rPr>
              <w:t>aat zien hoe je reconciliatie van data moet uitvoeren</w:t>
            </w:r>
            <w:r>
              <w:rPr>
                <w:sz w:val="16"/>
                <w:szCs w:val="16"/>
              </w:rPr>
              <w:t>.</w:t>
            </w: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6C9699DB" w14:textId="6EDCECDD" w:rsidR="00AD6F38"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68995B25" w14:textId="2C77BD91" w:rsidR="00AD6F38"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5E4A8C8E" w14:textId="08B03115" w:rsidR="00AD6F38" w:rsidRPr="00587DB0" w:rsidRDefault="00AD6F38" w:rsidP="00AD6F38">
            <w:pPr>
              <w:spacing w:after="0" w:line="240" w:lineRule="auto"/>
              <w:jc w:val="center"/>
              <w:rPr>
                <w:rFonts w:asciiTheme="minorHAnsi" w:hAnsiTheme="minorHAnsi"/>
                <w:bCs/>
                <w:sz w:val="16"/>
                <w:szCs w:val="16"/>
              </w:rPr>
            </w:pPr>
            <w:r w:rsidRPr="00587DB0">
              <w:rPr>
                <w:rFonts w:asciiTheme="minorHAnsi" w:hAnsiTheme="minorHAnsi"/>
                <w:bCs/>
                <w:sz w:val="16"/>
                <w:szCs w:val="16"/>
              </w:rPr>
              <w:t>x</w:t>
            </w: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6CFF15ED" w14:textId="6A579817" w:rsidR="00AD6F38" w:rsidRPr="23F3DBA8" w:rsidRDefault="00AD6F38" w:rsidP="00AD6F38">
            <w:pPr>
              <w:spacing w:after="0" w:line="240" w:lineRule="auto"/>
              <w:jc w:val="center"/>
              <w:rPr>
                <w:rFonts w:asciiTheme="minorHAnsi" w:hAnsiTheme="minorHAnsi"/>
                <w:sz w:val="16"/>
                <w:szCs w:val="16"/>
              </w:rPr>
            </w:pPr>
            <w:r w:rsidRPr="23F3DBA8">
              <w:rPr>
                <w:rFonts w:asciiTheme="minorHAnsi" w:hAnsiTheme="minorHAnsi"/>
                <w:sz w:val="16"/>
                <w:szCs w:val="16"/>
              </w:rPr>
              <w:t>x</w:t>
            </w:r>
          </w:p>
        </w:tc>
        <w:tc>
          <w:tcPr>
            <w:tcW w:w="16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10F905FC" w14:textId="77777777" w:rsidR="00AD6F38" w:rsidRPr="008B0458" w:rsidRDefault="00AD6F38" w:rsidP="00AD6F38">
            <w:pPr>
              <w:spacing w:after="0" w:line="240" w:lineRule="auto"/>
              <w:jc w:val="center"/>
              <w:rPr>
                <w:rFonts w:asciiTheme="minorHAnsi" w:hAnsiTheme="minorHAnsi"/>
                <w:bCs/>
                <w:sz w:val="16"/>
                <w:szCs w:val="16"/>
              </w:rPr>
            </w:pP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C6742C7" w14:textId="3D72A3AA" w:rsidR="00AD6F38" w:rsidRPr="00587DB0" w:rsidRDefault="00AD6F38" w:rsidP="00AD6F38">
            <w:pPr>
              <w:spacing w:after="0" w:line="240" w:lineRule="auto"/>
              <w:jc w:val="center"/>
              <w:rPr>
                <w:rFonts w:asciiTheme="minorHAnsi" w:hAnsiTheme="minorHAnsi"/>
                <w:bCs/>
                <w:sz w:val="16"/>
                <w:szCs w:val="16"/>
              </w:rPr>
            </w:pPr>
            <w:r w:rsidRPr="00587DB0">
              <w:rPr>
                <w:rFonts w:asciiTheme="minorHAnsi" w:hAnsiTheme="minorHAnsi"/>
                <w:bCs/>
                <w:sz w:val="16"/>
                <w:szCs w:val="16"/>
              </w:rPr>
              <w:t>x</w:t>
            </w:r>
          </w:p>
        </w:tc>
        <w:tc>
          <w:tcPr>
            <w:tcW w:w="17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6079A8E7" w14:textId="77777777" w:rsidR="00AD6F38" w:rsidRDefault="00AD6F38" w:rsidP="00AD6F38">
            <w:pPr>
              <w:spacing w:after="0" w:line="240" w:lineRule="auto"/>
              <w:jc w:val="center"/>
              <w:rPr>
                <w:rFonts w:asciiTheme="minorHAnsi" w:hAnsiTheme="minorHAnsi"/>
                <w:bCs/>
                <w:sz w:val="16"/>
                <w:szCs w:val="16"/>
              </w:rPr>
            </w:pPr>
          </w:p>
        </w:tc>
        <w:tc>
          <w:tcPr>
            <w:tcW w:w="34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3651933D" w14:textId="71FD8D84" w:rsidR="00AD6F38"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KT/E</w:t>
            </w:r>
          </w:p>
        </w:tc>
      </w:tr>
      <w:tr w:rsidR="00AD6F38" w:rsidRPr="003B5BBD" w14:paraId="7B4032A3" w14:textId="77777777" w:rsidTr="008B0458">
        <w:tc>
          <w:tcPr>
            <w:tcW w:w="146" w:type="pct"/>
            <w:vMerge/>
            <w:tcMar>
              <w:left w:w="57" w:type="dxa"/>
              <w:right w:w="57" w:type="dxa"/>
            </w:tcMar>
            <w:vAlign w:val="center"/>
          </w:tcPr>
          <w:p w14:paraId="2E1EF3CF" w14:textId="77777777" w:rsidR="00AD6F38" w:rsidRPr="003B5BBD" w:rsidRDefault="00AD6F38" w:rsidP="00AD6F38">
            <w:pPr>
              <w:spacing w:after="0" w:line="240" w:lineRule="auto"/>
              <w:jc w:val="center"/>
              <w:rPr>
                <w:rFonts w:asciiTheme="minorHAnsi" w:hAnsiTheme="minorHAnsi"/>
                <w:b/>
                <w:bCs/>
                <w:sz w:val="16"/>
                <w:szCs w:val="16"/>
              </w:rPr>
            </w:pPr>
          </w:p>
        </w:tc>
        <w:tc>
          <w:tcPr>
            <w:tcW w:w="596" w:type="pct"/>
            <w:vMerge/>
            <w:vAlign w:val="center"/>
          </w:tcPr>
          <w:p w14:paraId="747C19E6" w14:textId="77777777" w:rsidR="00AD6F38" w:rsidRPr="003B5BBD" w:rsidRDefault="00AD6F38" w:rsidP="00AD6F38">
            <w:pPr>
              <w:spacing w:after="0" w:line="240" w:lineRule="auto"/>
              <w:jc w:val="left"/>
              <w:rPr>
                <w:rFonts w:asciiTheme="minorHAnsi" w:hAnsiTheme="minorHAnsi"/>
                <w:sz w:val="16"/>
                <w:szCs w:val="16"/>
              </w:rPr>
            </w:pPr>
          </w:p>
        </w:tc>
        <w:tc>
          <w:tcPr>
            <w:tcW w:w="2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57FA7441" w14:textId="27824B50" w:rsidR="00AD6F38" w:rsidRDefault="00AD6F38" w:rsidP="00AD6F38">
            <w:pPr>
              <w:pStyle w:val="TabelSoT"/>
              <w:spacing w:before="0" w:after="0" w:line="240" w:lineRule="auto"/>
              <w:rPr>
                <w:rFonts w:asciiTheme="minorHAnsi" w:hAnsiTheme="minorHAnsi"/>
                <w:sz w:val="16"/>
                <w:szCs w:val="16"/>
              </w:rPr>
            </w:pPr>
            <w:r>
              <w:rPr>
                <w:rFonts w:asciiTheme="minorHAnsi" w:hAnsiTheme="minorHAnsi"/>
                <w:sz w:val="16"/>
                <w:szCs w:val="16"/>
              </w:rPr>
              <w:t>8.18</w:t>
            </w:r>
          </w:p>
        </w:tc>
        <w:tc>
          <w:tcPr>
            <w:tcW w:w="246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3E4ACA70" w14:textId="371A75D0" w:rsidR="00AD6F38" w:rsidRPr="3C7BF061" w:rsidRDefault="00AD6F38" w:rsidP="00AD6F38">
            <w:pPr>
              <w:pStyle w:val="TabelSoT"/>
              <w:spacing w:before="0" w:after="0" w:line="240" w:lineRule="auto"/>
              <w:jc w:val="both"/>
              <w:rPr>
                <w:sz w:val="16"/>
                <w:szCs w:val="16"/>
              </w:rPr>
            </w:pPr>
            <w:r w:rsidRPr="3C7BF061">
              <w:rPr>
                <w:sz w:val="16"/>
                <w:szCs w:val="16"/>
              </w:rPr>
              <w:t>Laat zien hoe je cleaning van data moet uitvoeren.</w:t>
            </w: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564508F2" w14:textId="0D26905F" w:rsidR="00AD6F38"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1751916" w14:textId="77777777" w:rsidR="00AD6F38" w:rsidRDefault="00AD6F38" w:rsidP="00AD6F38">
            <w:pPr>
              <w:spacing w:after="0" w:line="240" w:lineRule="auto"/>
              <w:jc w:val="center"/>
              <w:rPr>
                <w:rFonts w:asciiTheme="minorHAnsi" w:hAnsiTheme="minorHAnsi"/>
                <w:bCs/>
                <w:sz w:val="16"/>
                <w:szCs w:val="16"/>
              </w:rPr>
            </w:pP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74502D6B" w14:textId="77777777" w:rsidR="00AD6F38" w:rsidRPr="00587DB0" w:rsidRDefault="00AD6F38" w:rsidP="00AD6F38">
            <w:pPr>
              <w:spacing w:after="0" w:line="240" w:lineRule="auto"/>
              <w:jc w:val="center"/>
              <w:rPr>
                <w:rFonts w:asciiTheme="minorHAnsi" w:hAnsiTheme="minorHAnsi"/>
                <w:bCs/>
                <w:sz w:val="16"/>
                <w:szCs w:val="16"/>
              </w:rPr>
            </w:pP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42EB4633" w14:textId="1B7D3DE4" w:rsidR="00AD6F38" w:rsidRPr="23F3DBA8" w:rsidRDefault="00AD6F38" w:rsidP="00AD6F38">
            <w:pPr>
              <w:spacing w:after="0" w:line="240" w:lineRule="auto"/>
              <w:jc w:val="center"/>
              <w:rPr>
                <w:rFonts w:asciiTheme="minorHAnsi" w:hAnsiTheme="minorHAnsi"/>
                <w:sz w:val="16"/>
                <w:szCs w:val="16"/>
              </w:rPr>
            </w:pPr>
            <w:r w:rsidRPr="23F3DBA8">
              <w:rPr>
                <w:rFonts w:asciiTheme="minorHAnsi" w:hAnsiTheme="minorHAnsi"/>
                <w:sz w:val="16"/>
                <w:szCs w:val="16"/>
              </w:rPr>
              <w:t>x</w:t>
            </w:r>
          </w:p>
        </w:tc>
        <w:tc>
          <w:tcPr>
            <w:tcW w:w="16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56F0F4C2" w14:textId="77777777" w:rsidR="00AD6F38" w:rsidRPr="008B0458" w:rsidRDefault="00AD6F38" w:rsidP="00AD6F38">
            <w:pPr>
              <w:spacing w:after="0" w:line="240" w:lineRule="auto"/>
              <w:jc w:val="center"/>
              <w:rPr>
                <w:rFonts w:asciiTheme="minorHAnsi" w:hAnsiTheme="minorHAnsi"/>
                <w:bCs/>
                <w:sz w:val="16"/>
                <w:szCs w:val="16"/>
              </w:rPr>
            </w:pP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74EA9555" w14:textId="77777777" w:rsidR="00AD6F38" w:rsidRPr="00587DB0" w:rsidRDefault="00AD6F38" w:rsidP="00AD6F38">
            <w:pPr>
              <w:spacing w:after="0" w:line="240" w:lineRule="auto"/>
              <w:jc w:val="center"/>
              <w:rPr>
                <w:rFonts w:asciiTheme="minorHAnsi" w:hAnsiTheme="minorHAnsi"/>
                <w:bCs/>
                <w:sz w:val="16"/>
                <w:szCs w:val="16"/>
              </w:rPr>
            </w:pPr>
          </w:p>
        </w:tc>
        <w:tc>
          <w:tcPr>
            <w:tcW w:w="17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666FDC6E" w14:textId="77777777" w:rsidR="00AD6F38" w:rsidRDefault="00AD6F38" w:rsidP="00AD6F38">
            <w:pPr>
              <w:spacing w:after="0" w:line="240" w:lineRule="auto"/>
              <w:jc w:val="center"/>
              <w:rPr>
                <w:rFonts w:asciiTheme="minorHAnsi" w:hAnsiTheme="minorHAnsi"/>
                <w:bCs/>
                <w:sz w:val="16"/>
                <w:szCs w:val="16"/>
              </w:rPr>
            </w:pPr>
          </w:p>
        </w:tc>
        <w:tc>
          <w:tcPr>
            <w:tcW w:w="34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6C686038" w14:textId="2EBC2234" w:rsidR="00AD6F38"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VT/E</w:t>
            </w:r>
          </w:p>
        </w:tc>
      </w:tr>
      <w:tr w:rsidR="00AD6F38" w:rsidRPr="003B5BBD" w14:paraId="4C3B950E" w14:textId="77777777" w:rsidTr="008B0458">
        <w:tc>
          <w:tcPr>
            <w:tcW w:w="146" w:type="pct"/>
            <w:vMerge/>
            <w:tcMar>
              <w:left w:w="57" w:type="dxa"/>
              <w:right w:w="57" w:type="dxa"/>
            </w:tcMar>
            <w:vAlign w:val="center"/>
          </w:tcPr>
          <w:p w14:paraId="363830D9" w14:textId="77777777" w:rsidR="00AD6F38" w:rsidRPr="003B5BBD" w:rsidRDefault="00AD6F38" w:rsidP="00AD6F38">
            <w:pPr>
              <w:spacing w:after="0" w:line="240" w:lineRule="auto"/>
              <w:jc w:val="center"/>
              <w:rPr>
                <w:rFonts w:asciiTheme="minorHAnsi" w:hAnsiTheme="minorHAnsi"/>
                <w:b/>
                <w:bCs/>
                <w:sz w:val="16"/>
                <w:szCs w:val="16"/>
              </w:rPr>
            </w:pPr>
          </w:p>
        </w:tc>
        <w:tc>
          <w:tcPr>
            <w:tcW w:w="596" w:type="pct"/>
            <w:vMerge/>
            <w:vAlign w:val="center"/>
          </w:tcPr>
          <w:p w14:paraId="24B6D411" w14:textId="77777777" w:rsidR="00AD6F38" w:rsidRPr="003B5BBD" w:rsidRDefault="00AD6F38" w:rsidP="00AD6F38">
            <w:pPr>
              <w:spacing w:after="0" w:line="240" w:lineRule="auto"/>
              <w:jc w:val="left"/>
              <w:rPr>
                <w:rFonts w:asciiTheme="minorHAnsi" w:hAnsiTheme="minorHAnsi"/>
                <w:sz w:val="16"/>
                <w:szCs w:val="16"/>
              </w:rPr>
            </w:pPr>
          </w:p>
        </w:tc>
        <w:tc>
          <w:tcPr>
            <w:tcW w:w="2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14F264D9" w14:textId="1D73B84B" w:rsidR="00AD6F38" w:rsidRDefault="00AD6F38" w:rsidP="00AD6F38">
            <w:pPr>
              <w:pStyle w:val="TabelSoT"/>
              <w:spacing w:before="0" w:after="0" w:line="240" w:lineRule="auto"/>
              <w:rPr>
                <w:rFonts w:asciiTheme="minorHAnsi" w:hAnsiTheme="minorHAnsi"/>
                <w:sz w:val="16"/>
                <w:szCs w:val="16"/>
              </w:rPr>
            </w:pPr>
            <w:r>
              <w:rPr>
                <w:rFonts w:asciiTheme="minorHAnsi" w:hAnsiTheme="minorHAnsi"/>
                <w:sz w:val="16"/>
                <w:szCs w:val="16"/>
              </w:rPr>
              <w:t>8.19</w:t>
            </w:r>
          </w:p>
        </w:tc>
        <w:tc>
          <w:tcPr>
            <w:tcW w:w="246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3213960D" w14:textId="76CB5DDC" w:rsidR="00AD6F38" w:rsidRPr="3C7BF061" w:rsidRDefault="00AD6F38" w:rsidP="00AD6F38">
            <w:pPr>
              <w:pStyle w:val="TabelSoT"/>
              <w:spacing w:before="0" w:after="0" w:line="240" w:lineRule="auto"/>
              <w:jc w:val="both"/>
              <w:rPr>
                <w:sz w:val="16"/>
                <w:szCs w:val="16"/>
              </w:rPr>
            </w:pPr>
            <w:r>
              <w:rPr>
                <w:rFonts w:asciiTheme="minorHAnsi" w:hAnsiTheme="minorHAnsi"/>
                <w:sz w:val="16"/>
                <w:szCs w:val="16"/>
              </w:rPr>
              <w:t>Beschrijf</w:t>
            </w:r>
            <w:r w:rsidRPr="00B06479">
              <w:rPr>
                <w:rFonts w:asciiTheme="minorHAnsi" w:hAnsiTheme="minorHAnsi"/>
                <w:sz w:val="16"/>
                <w:szCs w:val="16"/>
              </w:rPr>
              <w:t xml:space="preserve"> de procedures omtrent database (un)lock </w:t>
            </w:r>
            <w:r>
              <w:rPr>
                <w:rFonts w:asciiTheme="minorHAnsi" w:hAnsiTheme="minorHAnsi"/>
                <w:sz w:val="16"/>
                <w:szCs w:val="16"/>
              </w:rPr>
              <w:t>en laat zien hoe je deze uitvoert.</w:t>
            </w: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470338F" w14:textId="72DCC8EB" w:rsidR="00AD6F38"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4F76CFB0" w14:textId="1B14C3DA" w:rsidR="00AD6F38"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1C0A6B81" w14:textId="06AA4C01" w:rsidR="00AD6F38" w:rsidRPr="00587DB0"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56CB022A" w14:textId="4E32729E" w:rsidR="00AD6F38" w:rsidRPr="23F3DBA8" w:rsidRDefault="00AD6F38" w:rsidP="00AD6F38">
            <w:pPr>
              <w:spacing w:after="0" w:line="240" w:lineRule="auto"/>
              <w:jc w:val="center"/>
              <w:rPr>
                <w:rFonts w:asciiTheme="minorHAnsi" w:hAnsiTheme="minorHAnsi"/>
                <w:sz w:val="16"/>
                <w:szCs w:val="16"/>
              </w:rPr>
            </w:pPr>
            <w:r>
              <w:rPr>
                <w:rFonts w:asciiTheme="minorHAnsi" w:hAnsiTheme="minorHAnsi"/>
                <w:bCs/>
                <w:sz w:val="16"/>
                <w:szCs w:val="16"/>
              </w:rPr>
              <w:t>x</w:t>
            </w:r>
          </w:p>
        </w:tc>
        <w:tc>
          <w:tcPr>
            <w:tcW w:w="16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451ED7FB" w14:textId="77777777" w:rsidR="00AD6F38" w:rsidRPr="008B0458" w:rsidRDefault="00AD6F38" w:rsidP="00AD6F38">
            <w:pPr>
              <w:spacing w:after="0" w:line="240" w:lineRule="auto"/>
              <w:jc w:val="center"/>
              <w:rPr>
                <w:rFonts w:asciiTheme="minorHAnsi" w:hAnsiTheme="minorHAnsi"/>
                <w:bCs/>
                <w:sz w:val="16"/>
                <w:szCs w:val="16"/>
              </w:rPr>
            </w:pP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4B50800A" w14:textId="77777777" w:rsidR="00AD6F38" w:rsidRPr="00587DB0" w:rsidRDefault="00AD6F38" w:rsidP="00AD6F38">
            <w:pPr>
              <w:spacing w:after="0" w:line="240" w:lineRule="auto"/>
              <w:jc w:val="center"/>
              <w:rPr>
                <w:rFonts w:asciiTheme="minorHAnsi" w:hAnsiTheme="minorHAnsi"/>
                <w:bCs/>
                <w:sz w:val="16"/>
                <w:szCs w:val="16"/>
              </w:rPr>
            </w:pPr>
          </w:p>
        </w:tc>
        <w:tc>
          <w:tcPr>
            <w:tcW w:w="17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6A4CE0E3" w14:textId="77777777" w:rsidR="00AD6F38" w:rsidRDefault="00AD6F38" w:rsidP="00AD6F38">
            <w:pPr>
              <w:spacing w:after="0" w:line="240" w:lineRule="auto"/>
              <w:jc w:val="center"/>
              <w:rPr>
                <w:rFonts w:asciiTheme="minorHAnsi" w:hAnsiTheme="minorHAnsi"/>
                <w:bCs/>
                <w:sz w:val="16"/>
                <w:szCs w:val="16"/>
              </w:rPr>
            </w:pPr>
          </w:p>
        </w:tc>
        <w:tc>
          <w:tcPr>
            <w:tcW w:w="34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225C5BD4" w14:textId="0063F058" w:rsidR="00AD6F38"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KT</w:t>
            </w:r>
          </w:p>
        </w:tc>
      </w:tr>
      <w:tr w:rsidR="00AD6F38" w:rsidRPr="003B5BBD" w14:paraId="3AF37871" w14:textId="77777777" w:rsidTr="008B0458">
        <w:tc>
          <w:tcPr>
            <w:tcW w:w="146" w:type="pct"/>
            <w:vMerge/>
            <w:tcMar>
              <w:left w:w="57" w:type="dxa"/>
              <w:right w:w="57" w:type="dxa"/>
            </w:tcMar>
            <w:vAlign w:val="center"/>
          </w:tcPr>
          <w:p w14:paraId="0664B592" w14:textId="77777777" w:rsidR="00AD6F38" w:rsidRPr="003B5BBD" w:rsidRDefault="00AD6F38" w:rsidP="00AD6F38">
            <w:pPr>
              <w:spacing w:after="0" w:line="240" w:lineRule="auto"/>
              <w:jc w:val="center"/>
              <w:rPr>
                <w:rFonts w:asciiTheme="minorHAnsi" w:hAnsiTheme="minorHAnsi"/>
                <w:b/>
                <w:bCs/>
                <w:sz w:val="16"/>
                <w:szCs w:val="16"/>
              </w:rPr>
            </w:pPr>
          </w:p>
        </w:tc>
        <w:tc>
          <w:tcPr>
            <w:tcW w:w="596" w:type="pct"/>
            <w:vMerge/>
            <w:vAlign w:val="center"/>
          </w:tcPr>
          <w:p w14:paraId="60964986" w14:textId="77777777" w:rsidR="00AD6F38" w:rsidRPr="003B5BBD" w:rsidRDefault="00AD6F38" w:rsidP="00AD6F38">
            <w:pPr>
              <w:spacing w:after="0" w:line="240" w:lineRule="auto"/>
              <w:jc w:val="left"/>
              <w:rPr>
                <w:rFonts w:asciiTheme="minorHAnsi" w:hAnsiTheme="minorHAnsi"/>
                <w:sz w:val="16"/>
                <w:szCs w:val="16"/>
              </w:rPr>
            </w:pPr>
          </w:p>
        </w:tc>
        <w:tc>
          <w:tcPr>
            <w:tcW w:w="2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008F8F52" w14:textId="4C9FD258" w:rsidR="00AD6F38" w:rsidRDefault="00AD6F38" w:rsidP="00AD6F38">
            <w:pPr>
              <w:pStyle w:val="TabelSoT"/>
              <w:spacing w:before="0" w:after="0" w:line="240" w:lineRule="auto"/>
              <w:rPr>
                <w:rFonts w:asciiTheme="minorHAnsi" w:hAnsiTheme="minorHAnsi"/>
                <w:sz w:val="16"/>
                <w:szCs w:val="16"/>
              </w:rPr>
            </w:pPr>
            <w:r>
              <w:rPr>
                <w:rFonts w:asciiTheme="minorHAnsi" w:hAnsiTheme="minorHAnsi"/>
                <w:sz w:val="16"/>
                <w:szCs w:val="16"/>
              </w:rPr>
              <w:t>8.20</w:t>
            </w:r>
          </w:p>
        </w:tc>
        <w:tc>
          <w:tcPr>
            <w:tcW w:w="246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1E79F703" w14:textId="771AD629" w:rsidR="00AD6F38" w:rsidRPr="3C7BF061" w:rsidRDefault="00AD6F38" w:rsidP="00AD6F38">
            <w:pPr>
              <w:pStyle w:val="TabelSoT"/>
              <w:spacing w:before="0" w:after="0" w:line="240" w:lineRule="auto"/>
              <w:jc w:val="both"/>
              <w:rPr>
                <w:sz w:val="16"/>
                <w:szCs w:val="16"/>
              </w:rPr>
            </w:pPr>
            <w:r>
              <w:rPr>
                <w:rFonts w:asciiTheme="minorHAnsi" w:hAnsiTheme="minorHAnsi"/>
                <w:sz w:val="16"/>
                <w:szCs w:val="16"/>
              </w:rPr>
              <w:t>Laat zien hoe je data exporteert en wat hier de vereisten aan zijn (en hoe je weet welke vereisten er van toepassing zijn).</w:t>
            </w: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4805E6BD" w14:textId="5B96D0F6" w:rsidR="00AD6F38"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2571ABED" w14:textId="77777777" w:rsidR="00AD6F38" w:rsidRDefault="00AD6F38" w:rsidP="00AD6F38">
            <w:pPr>
              <w:spacing w:after="0" w:line="240" w:lineRule="auto"/>
              <w:jc w:val="center"/>
              <w:rPr>
                <w:rFonts w:asciiTheme="minorHAnsi" w:hAnsiTheme="minorHAnsi"/>
                <w:bCs/>
                <w:sz w:val="16"/>
                <w:szCs w:val="16"/>
              </w:rPr>
            </w:pP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14DD7B5E" w14:textId="77777777" w:rsidR="00AD6F38" w:rsidRPr="00587DB0" w:rsidRDefault="00AD6F38" w:rsidP="00AD6F38">
            <w:pPr>
              <w:spacing w:after="0" w:line="240" w:lineRule="auto"/>
              <w:jc w:val="center"/>
              <w:rPr>
                <w:rFonts w:asciiTheme="minorHAnsi" w:hAnsiTheme="minorHAnsi"/>
                <w:bCs/>
                <w:sz w:val="16"/>
                <w:szCs w:val="16"/>
              </w:rPr>
            </w:pP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0FD27794" w14:textId="43DB6720" w:rsidR="00AD6F38" w:rsidRPr="23F3DBA8" w:rsidRDefault="00AD6F38" w:rsidP="00AD6F38">
            <w:pPr>
              <w:spacing w:after="0" w:line="240" w:lineRule="auto"/>
              <w:jc w:val="center"/>
              <w:rPr>
                <w:rFonts w:asciiTheme="minorHAnsi" w:hAnsiTheme="minorHAnsi"/>
                <w:sz w:val="16"/>
                <w:szCs w:val="16"/>
              </w:rPr>
            </w:pPr>
            <w:r w:rsidRPr="23F3DBA8">
              <w:rPr>
                <w:rFonts w:asciiTheme="minorHAnsi" w:hAnsiTheme="minorHAnsi"/>
                <w:sz w:val="16"/>
                <w:szCs w:val="16"/>
              </w:rPr>
              <w:t>x</w:t>
            </w:r>
          </w:p>
        </w:tc>
        <w:tc>
          <w:tcPr>
            <w:tcW w:w="16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1842259C" w14:textId="77777777" w:rsidR="00AD6F38" w:rsidRPr="008B0458" w:rsidRDefault="00AD6F38" w:rsidP="00AD6F38">
            <w:pPr>
              <w:spacing w:after="0" w:line="240" w:lineRule="auto"/>
              <w:jc w:val="center"/>
              <w:rPr>
                <w:rFonts w:asciiTheme="minorHAnsi" w:hAnsiTheme="minorHAnsi"/>
                <w:bCs/>
                <w:sz w:val="16"/>
                <w:szCs w:val="16"/>
              </w:rPr>
            </w:pPr>
          </w:p>
        </w:tc>
        <w:tc>
          <w:tcPr>
            <w:tcW w:w="1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CA99808" w14:textId="77777777" w:rsidR="00AD6F38" w:rsidRPr="00587DB0" w:rsidRDefault="00AD6F38" w:rsidP="00AD6F38">
            <w:pPr>
              <w:spacing w:after="0" w:line="240" w:lineRule="auto"/>
              <w:jc w:val="center"/>
              <w:rPr>
                <w:rFonts w:asciiTheme="minorHAnsi" w:hAnsiTheme="minorHAnsi"/>
                <w:bCs/>
                <w:sz w:val="16"/>
                <w:szCs w:val="16"/>
              </w:rPr>
            </w:pPr>
          </w:p>
        </w:tc>
        <w:tc>
          <w:tcPr>
            <w:tcW w:w="17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513A33E3" w14:textId="77777777" w:rsidR="00AD6F38" w:rsidRDefault="00AD6F38" w:rsidP="00AD6F38">
            <w:pPr>
              <w:spacing w:after="0" w:line="240" w:lineRule="auto"/>
              <w:jc w:val="center"/>
              <w:rPr>
                <w:rFonts w:asciiTheme="minorHAnsi" w:hAnsiTheme="minorHAnsi"/>
                <w:bCs/>
                <w:sz w:val="16"/>
                <w:szCs w:val="16"/>
              </w:rPr>
            </w:pPr>
          </w:p>
        </w:tc>
        <w:tc>
          <w:tcPr>
            <w:tcW w:w="34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40E56228" w14:textId="531016D5" w:rsidR="00AD6F38" w:rsidRDefault="00AD6F38" w:rsidP="00AD6F38">
            <w:pPr>
              <w:spacing w:after="0" w:line="240" w:lineRule="auto"/>
              <w:jc w:val="center"/>
              <w:rPr>
                <w:rFonts w:asciiTheme="minorHAnsi" w:hAnsiTheme="minorHAnsi"/>
                <w:bCs/>
                <w:sz w:val="16"/>
                <w:szCs w:val="16"/>
              </w:rPr>
            </w:pPr>
            <w:r w:rsidRPr="3C7BF061">
              <w:rPr>
                <w:rFonts w:asciiTheme="minorHAnsi" w:hAnsiTheme="minorHAnsi"/>
                <w:sz w:val="16"/>
                <w:szCs w:val="16"/>
              </w:rPr>
              <w:t>VT/E</w:t>
            </w:r>
          </w:p>
        </w:tc>
      </w:tr>
      <w:tr w:rsidR="00AD6F38" w:rsidRPr="003B5BBD" w14:paraId="3C71026B" w14:textId="77777777" w:rsidTr="000D6F9D">
        <w:tc>
          <w:tcPr>
            <w:tcW w:w="146" w:type="pct"/>
            <w:vMerge/>
            <w:tcBorders>
              <w:bottom w:val="single" w:sz="12" w:space="0" w:color="4F81BD" w:themeColor="accent1"/>
            </w:tcBorders>
            <w:tcMar>
              <w:left w:w="57" w:type="dxa"/>
              <w:right w:w="57" w:type="dxa"/>
            </w:tcMar>
            <w:vAlign w:val="center"/>
          </w:tcPr>
          <w:p w14:paraId="1272B2AB" w14:textId="77777777" w:rsidR="00AD6F38" w:rsidRPr="003B5BBD" w:rsidRDefault="00AD6F38" w:rsidP="00AD6F38">
            <w:pPr>
              <w:spacing w:after="0" w:line="240" w:lineRule="auto"/>
              <w:jc w:val="center"/>
              <w:rPr>
                <w:rFonts w:asciiTheme="minorHAnsi" w:hAnsiTheme="minorHAnsi"/>
                <w:b/>
                <w:bCs/>
                <w:sz w:val="16"/>
                <w:szCs w:val="16"/>
              </w:rPr>
            </w:pPr>
          </w:p>
        </w:tc>
        <w:tc>
          <w:tcPr>
            <w:tcW w:w="596" w:type="pct"/>
            <w:vMerge/>
            <w:tcBorders>
              <w:bottom w:val="single" w:sz="12" w:space="0" w:color="4F81BD" w:themeColor="accent1"/>
            </w:tcBorders>
            <w:vAlign w:val="center"/>
          </w:tcPr>
          <w:p w14:paraId="553D0D1B" w14:textId="77777777" w:rsidR="00AD6F38" w:rsidRPr="003B5BBD" w:rsidRDefault="00AD6F38" w:rsidP="00AD6F38">
            <w:pPr>
              <w:spacing w:after="0" w:line="240" w:lineRule="auto"/>
              <w:jc w:val="left"/>
              <w:rPr>
                <w:rFonts w:asciiTheme="minorHAnsi" w:hAnsiTheme="minorHAnsi"/>
                <w:sz w:val="16"/>
                <w:szCs w:val="16"/>
              </w:rPr>
            </w:pPr>
          </w:p>
        </w:tc>
        <w:tc>
          <w:tcPr>
            <w:tcW w:w="262" w:type="pct"/>
            <w:tcBorders>
              <w:top w:val="single" w:sz="8" w:space="0" w:color="4F81BD" w:themeColor="accent1"/>
              <w:left w:val="single" w:sz="8" w:space="0" w:color="4F81BD" w:themeColor="accent1"/>
              <w:bottom w:val="single" w:sz="12" w:space="0" w:color="4F81BD" w:themeColor="accent1"/>
              <w:right w:val="single" w:sz="8" w:space="0" w:color="4F81BD" w:themeColor="accent1"/>
            </w:tcBorders>
            <w:shd w:val="clear" w:color="auto" w:fill="auto"/>
            <w:vAlign w:val="center"/>
          </w:tcPr>
          <w:p w14:paraId="222CAD7C" w14:textId="4800E707" w:rsidR="00AD6F38" w:rsidRDefault="00AD6F38" w:rsidP="00AD6F38">
            <w:pPr>
              <w:pStyle w:val="TabelSoT"/>
              <w:spacing w:before="0" w:after="0" w:line="240" w:lineRule="auto"/>
              <w:rPr>
                <w:rFonts w:asciiTheme="minorHAnsi" w:hAnsiTheme="minorHAnsi"/>
                <w:sz w:val="16"/>
                <w:szCs w:val="16"/>
              </w:rPr>
            </w:pPr>
            <w:r>
              <w:rPr>
                <w:rFonts w:asciiTheme="minorHAnsi" w:hAnsiTheme="minorHAnsi"/>
                <w:sz w:val="16"/>
                <w:szCs w:val="16"/>
              </w:rPr>
              <w:t>8.21</w:t>
            </w:r>
          </w:p>
        </w:tc>
        <w:tc>
          <w:tcPr>
            <w:tcW w:w="2460" w:type="pct"/>
            <w:tcBorders>
              <w:top w:val="single" w:sz="8" w:space="0" w:color="4F81BD" w:themeColor="accent1"/>
              <w:left w:val="single" w:sz="8" w:space="0" w:color="4F81BD" w:themeColor="accent1"/>
              <w:bottom w:val="single" w:sz="12" w:space="0" w:color="4F81BD" w:themeColor="accent1"/>
              <w:right w:val="single" w:sz="8" w:space="0" w:color="4F81BD" w:themeColor="accent1"/>
            </w:tcBorders>
            <w:vAlign w:val="center"/>
          </w:tcPr>
          <w:p w14:paraId="27083E5F" w14:textId="7627672C" w:rsidR="00AD6F38" w:rsidRPr="3C7BF061" w:rsidRDefault="00AD6F38" w:rsidP="00AD6F38">
            <w:pPr>
              <w:pStyle w:val="TabelSoT"/>
              <w:spacing w:before="0" w:after="0" w:line="240" w:lineRule="auto"/>
              <w:jc w:val="both"/>
              <w:rPr>
                <w:sz w:val="16"/>
                <w:szCs w:val="16"/>
              </w:rPr>
            </w:pPr>
            <w:r w:rsidRPr="00B06479">
              <w:rPr>
                <w:rFonts w:asciiTheme="minorHAnsi" w:hAnsiTheme="minorHAnsi"/>
                <w:sz w:val="16"/>
                <w:szCs w:val="16"/>
              </w:rPr>
              <w:t xml:space="preserve">Beschrijf de vereisten </w:t>
            </w:r>
            <w:r w:rsidRPr="00426C32">
              <w:rPr>
                <w:sz w:val="16"/>
                <w:szCs w:val="16"/>
              </w:rPr>
              <w:t>voor data archivering bij zowel de verrichter als bij de deelnemende centra.</w:t>
            </w:r>
          </w:p>
        </w:tc>
        <w:tc>
          <w:tcPr>
            <w:tcW w:w="170" w:type="pct"/>
            <w:tcBorders>
              <w:top w:val="single" w:sz="8" w:space="0" w:color="4F81BD" w:themeColor="accent1"/>
              <w:left w:val="single" w:sz="8" w:space="0" w:color="4F81BD" w:themeColor="accent1"/>
              <w:bottom w:val="single" w:sz="12" w:space="0" w:color="4F81BD" w:themeColor="accent1"/>
              <w:right w:val="single" w:sz="8" w:space="0" w:color="4F81BD" w:themeColor="accent1"/>
            </w:tcBorders>
            <w:shd w:val="clear" w:color="auto" w:fill="auto"/>
            <w:vAlign w:val="center"/>
          </w:tcPr>
          <w:p w14:paraId="024D9191" w14:textId="60ADEBF5" w:rsidR="00AD6F38"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tcBorders>
              <w:top w:val="single" w:sz="8" w:space="0" w:color="4F81BD" w:themeColor="accent1"/>
              <w:left w:val="single" w:sz="8" w:space="0" w:color="4F81BD" w:themeColor="accent1"/>
              <w:bottom w:val="single" w:sz="12" w:space="0" w:color="4F81BD" w:themeColor="accent1"/>
              <w:right w:val="single" w:sz="8" w:space="0" w:color="4F81BD" w:themeColor="accent1"/>
            </w:tcBorders>
            <w:shd w:val="clear" w:color="auto" w:fill="auto"/>
            <w:vAlign w:val="center"/>
          </w:tcPr>
          <w:p w14:paraId="74D60CFD" w14:textId="61C9FF04" w:rsidR="00AD6F38" w:rsidRDefault="00AD6F38" w:rsidP="00AD6F38">
            <w:pPr>
              <w:spacing w:after="0" w:line="240" w:lineRule="auto"/>
              <w:jc w:val="center"/>
              <w:rPr>
                <w:rFonts w:asciiTheme="minorHAnsi" w:hAnsiTheme="minorHAnsi"/>
                <w:bCs/>
                <w:sz w:val="16"/>
                <w:szCs w:val="16"/>
              </w:rPr>
            </w:pPr>
          </w:p>
        </w:tc>
        <w:tc>
          <w:tcPr>
            <w:tcW w:w="170" w:type="pct"/>
            <w:tcBorders>
              <w:top w:val="single" w:sz="8" w:space="0" w:color="4F81BD" w:themeColor="accent1"/>
              <w:left w:val="single" w:sz="8" w:space="0" w:color="4F81BD" w:themeColor="accent1"/>
              <w:bottom w:val="single" w:sz="12" w:space="0" w:color="4F81BD" w:themeColor="accent1"/>
              <w:right w:val="single" w:sz="8" w:space="0" w:color="4F81BD" w:themeColor="accent1"/>
            </w:tcBorders>
            <w:shd w:val="clear" w:color="auto" w:fill="auto"/>
            <w:vAlign w:val="center"/>
          </w:tcPr>
          <w:p w14:paraId="52BD3149" w14:textId="5E4D97EB" w:rsidR="00AD6F38" w:rsidRPr="00587DB0" w:rsidRDefault="00AD6F38" w:rsidP="00AD6F38">
            <w:pPr>
              <w:spacing w:after="0" w:line="240" w:lineRule="auto"/>
              <w:jc w:val="center"/>
              <w:rPr>
                <w:rFonts w:asciiTheme="minorHAnsi" w:hAnsiTheme="minorHAnsi"/>
                <w:bCs/>
                <w:sz w:val="16"/>
                <w:szCs w:val="16"/>
              </w:rPr>
            </w:pPr>
          </w:p>
        </w:tc>
        <w:tc>
          <w:tcPr>
            <w:tcW w:w="170" w:type="pct"/>
            <w:tcBorders>
              <w:top w:val="single" w:sz="8" w:space="0" w:color="4F81BD" w:themeColor="accent1"/>
              <w:left w:val="single" w:sz="8" w:space="0" w:color="4F81BD" w:themeColor="accent1"/>
              <w:bottom w:val="single" w:sz="12" w:space="0" w:color="4F81BD" w:themeColor="accent1"/>
              <w:right w:val="single" w:sz="8" w:space="0" w:color="4F81BD" w:themeColor="accent1"/>
            </w:tcBorders>
            <w:shd w:val="clear" w:color="auto" w:fill="auto"/>
            <w:vAlign w:val="center"/>
          </w:tcPr>
          <w:p w14:paraId="3F18932A" w14:textId="0B420247" w:rsidR="00AD6F38" w:rsidRPr="23F3DBA8" w:rsidRDefault="00AD6F38" w:rsidP="00AD6F38">
            <w:pPr>
              <w:spacing w:after="0" w:line="240" w:lineRule="auto"/>
              <w:jc w:val="center"/>
              <w:rPr>
                <w:rFonts w:asciiTheme="minorHAnsi" w:hAnsiTheme="minorHAnsi"/>
                <w:sz w:val="16"/>
                <w:szCs w:val="16"/>
              </w:rPr>
            </w:pPr>
            <w:r>
              <w:rPr>
                <w:rFonts w:asciiTheme="minorHAnsi" w:hAnsiTheme="minorHAnsi"/>
                <w:bCs/>
                <w:sz w:val="16"/>
                <w:szCs w:val="16"/>
              </w:rPr>
              <w:t>x</w:t>
            </w:r>
          </w:p>
        </w:tc>
        <w:tc>
          <w:tcPr>
            <w:tcW w:w="166" w:type="pct"/>
            <w:tcBorders>
              <w:top w:val="single" w:sz="8" w:space="0" w:color="4F81BD" w:themeColor="accent1"/>
              <w:left w:val="single" w:sz="8" w:space="0" w:color="4F81BD" w:themeColor="accent1"/>
              <w:bottom w:val="single" w:sz="12" w:space="0" w:color="4F81BD" w:themeColor="accent1"/>
              <w:right w:val="single" w:sz="8" w:space="0" w:color="4F81BD" w:themeColor="accent1"/>
            </w:tcBorders>
            <w:shd w:val="clear" w:color="auto" w:fill="auto"/>
            <w:vAlign w:val="center"/>
          </w:tcPr>
          <w:p w14:paraId="2CD27D56" w14:textId="77777777" w:rsidR="00AD6F38" w:rsidRPr="008B0458" w:rsidRDefault="00AD6F38" w:rsidP="00AD6F38">
            <w:pPr>
              <w:spacing w:after="0" w:line="240" w:lineRule="auto"/>
              <w:jc w:val="center"/>
              <w:rPr>
                <w:rFonts w:asciiTheme="minorHAnsi" w:hAnsiTheme="minorHAnsi"/>
                <w:bCs/>
                <w:sz w:val="16"/>
                <w:szCs w:val="16"/>
              </w:rPr>
            </w:pPr>
          </w:p>
        </w:tc>
        <w:tc>
          <w:tcPr>
            <w:tcW w:w="170" w:type="pct"/>
            <w:tcBorders>
              <w:top w:val="single" w:sz="8" w:space="0" w:color="4F81BD" w:themeColor="accent1"/>
              <w:left w:val="single" w:sz="8" w:space="0" w:color="4F81BD" w:themeColor="accent1"/>
              <w:bottom w:val="single" w:sz="12" w:space="0" w:color="4F81BD" w:themeColor="accent1"/>
              <w:right w:val="single" w:sz="8" w:space="0" w:color="4F81BD" w:themeColor="accent1"/>
            </w:tcBorders>
            <w:shd w:val="clear" w:color="auto" w:fill="auto"/>
            <w:vAlign w:val="center"/>
          </w:tcPr>
          <w:p w14:paraId="221F263C" w14:textId="7164B5B6" w:rsidR="00AD6F38" w:rsidRPr="00587DB0" w:rsidRDefault="00AD6F38" w:rsidP="00AD6F38">
            <w:pPr>
              <w:spacing w:after="0" w:line="240" w:lineRule="auto"/>
              <w:jc w:val="center"/>
              <w:rPr>
                <w:rFonts w:asciiTheme="minorHAnsi" w:hAnsiTheme="minorHAnsi"/>
                <w:bCs/>
                <w:sz w:val="16"/>
                <w:szCs w:val="16"/>
              </w:rPr>
            </w:pPr>
          </w:p>
        </w:tc>
        <w:tc>
          <w:tcPr>
            <w:tcW w:w="176" w:type="pct"/>
            <w:tcBorders>
              <w:top w:val="single" w:sz="8" w:space="0" w:color="4F81BD" w:themeColor="accent1"/>
              <w:left w:val="single" w:sz="8" w:space="0" w:color="4F81BD" w:themeColor="accent1"/>
              <w:bottom w:val="single" w:sz="12" w:space="0" w:color="4F81BD" w:themeColor="accent1"/>
              <w:right w:val="single" w:sz="8" w:space="0" w:color="4F81BD" w:themeColor="accent1"/>
            </w:tcBorders>
            <w:shd w:val="clear" w:color="auto" w:fill="auto"/>
            <w:vAlign w:val="center"/>
          </w:tcPr>
          <w:p w14:paraId="200A850B" w14:textId="77777777" w:rsidR="00AD6F38" w:rsidRDefault="00AD6F38" w:rsidP="00AD6F38">
            <w:pPr>
              <w:spacing w:after="0" w:line="240" w:lineRule="auto"/>
              <w:jc w:val="center"/>
              <w:rPr>
                <w:rFonts w:asciiTheme="minorHAnsi" w:hAnsiTheme="minorHAnsi"/>
                <w:bCs/>
                <w:sz w:val="16"/>
                <w:szCs w:val="16"/>
              </w:rPr>
            </w:pPr>
          </w:p>
        </w:tc>
        <w:tc>
          <w:tcPr>
            <w:tcW w:w="344" w:type="pct"/>
            <w:tcBorders>
              <w:top w:val="single" w:sz="8" w:space="0" w:color="4F81BD" w:themeColor="accent1"/>
              <w:left w:val="single" w:sz="8" w:space="0" w:color="4F81BD" w:themeColor="accent1"/>
              <w:bottom w:val="single" w:sz="12" w:space="0" w:color="4F81BD" w:themeColor="accent1"/>
              <w:right w:val="single" w:sz="8" w:space="0" w:color="4F81BD" w:themeColor="accent1"/>
            </w:tcBorders>
            <w:vAlign w:val="center"/>
          </w:tcPr>
          <w:p w14:paraId="4E9EC825" w14:textId="7E5E2353" w:rsidR="00AD6F38" w:rsidRDefault="00AD6F38" w:rsidP="00AD6F38">
            <w:pPr>
              <w:spacing w:after="0" w:line="240" w:lineRule="auto"/>
              <w:jc w:val="center"/>
              <w:rPr>
                <w:rFonts w:asciiTheme="minorHAnsi" w:hAnsiTheme="minorHAnsi"/>
                <w:bCs/>
                <w:sz w:val="16"/>
                <w:szCs w:val="16"/>
              </w:rPr>
            </w:pPr>
            <w:r>
              <w:rPr>
                <w:rFonts w:asciiTheme="minorHAnsi" w:hAnsiTheme="minorHAnsi"/>
                <w:bCs/>
                <w:sz w:val="16"/>
                <w:szCs w:val="16"/>
              </w:rPr>
              <w:t>KT</w:t>
            </w:r>
          </w:p>
        </w:tc>
      </w:tr>
    </w:tbl>
    <w:p w14:paraId="4493A345" w14:textId="53A6DFB7" w:rsidR="000903F0" w:rsidRDefault="000903F0" w:rsidP="00AD6F38"/>
    <w:sectPr w:rsidR="000903F0" w:rsidSect="007C5538">
      <w:footerReference w:type="default" r:id="rId8"/>
      <w:pgSz w:w="16838" w:h="11906" w:orient="landscape"/>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C1265" w14:textId="77777777" w:rsidR="001C5B27" w:rsidRDefault="001C5B27" w:rsidP="008D52C8">
      <w:pPr>
        <w:spacing w:after="0" w:line="240" w:lineRule="auto"/>
      </w:pPr>
      <w:r>
        <w:separator/>
      </w:r>
    </w:p>
  </w:endnote>
  <w:endnote w:type="continuationSeparator" w:id="0">
    <w:p w14:paraId="7B87C00B" w14:textId="77777777" w:rsidR="001C5B27" w:rsidRDefault="001C5B27" w:rsidP="008D52C8">
      <w:pPr>
        <w:spacing w:after="0" w:line="240" w:lineRule="auto"/>
      </w:pPr>
      <w:r>
        <w:continuationSeparator/>
      </w:r>
    </w:p>
  </w:endnote>
  <w:endnote w:type="continuationNotice" w:id="1">
    <w:p w14:paraId="107ABA35" w14:textId="77777777" w:rsidR="001C5B27" w:rsidRDefault="001C5B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FECC8" w14:textId="33C609C8" w:rsidR="00D24A97" w:rsidRDefault="00D24A97">
    <w:pPr>
      <w:pStyle w:val="Footer"/>
    </w:pPr>
    <w:r>
      <w:t>DCRF Toetsmatrix Competentiegebieden CDM</w:t>
    </w:r>
  </w:p>
  <w:p w14:paraId="21FBAD25" w14:textId="2F5D9F90" w:rsidR="00D24A97" w:rsidRDefault="00D24A97">
    <w:pPr>
      <w:pStyle w:val="Footer"/>
    </w:pPr>
    <w:r w:rsidRPr="00170E4E">
      <w:t>Versienummer:</w:t>
    </w:r>
    <w:r>
      <w:t xml:space="preserve"> </w:t>
    </w:r>
    <w:r w:rsidR="008B0458">
      <w:t>1.0</w:t>
    </w:r>
    <w:r>
      <w:t xml:space="preserve"> – </w:t>
    </w:r>
    <w:r w:rsidR="008B0458">
      <w:t>13 mei</w:t>
    </w:r>
    <w: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64C72" w14:textId="77777777" w:rsidR="001C5B27" w:rsidRDefault="001C5B27" w:rsidP="008D52C8">
      <w:pPr>
        <w:spacing w:after="0" w:line="240" w:lineRule="auto"/>
      </w:pPr>
      <w:r>
        <w:separator/>
      </w:r>
    </w:p>
  </w:footnote>
  <w:footnote w:type="continuationSeparator" w:id="0">
    <w:p w14:paraId="7192AFE8" w14:textId="77777777" w:rsidR="001C5B27" w:rsidRDefault="001C5B27" w:rsidP="008D52C8">
      <w:pPr>
        <w:spacing w:after="0" w:line="240" w:lineRule="auto"/>
      </w:pPr>
      <w:r>
        <w:continuationSeparator/>
      </w:r>
    </w:p>
  </w:footnote>
  <w:footnote w:type="continuationNotice" w:id="1">
    <w:p w14:paraId="1A77473A" w14:textId="77777777" w:rsidR="001C5B27" w:rsidRDefault="001C5B2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361C6"/>
    <w:multiLevelType w:val="hybridMultilevel"/>
    <w:tmpl w:val="DE7015C0"/>
    <w:lvl w:ilvl="0" w:tplc="C7220296">
      <w:start w:val="1"/>
      <w:numFmt w:val="bullet"/>
      <w:pStyle w:val="OpsommingTabelJW"/>
      <w:lvlText w:val="o"/>
      <w:lvlJc w:val="left"/>
      <w:pPr>
        <w:ind w:left="778" w:hanging="360"/>
      </w:pPr>
      <w:rPr>
        <w:rFonts w:ascii="Courier New" w:hAnsi="Courier New" w:cs="Courier New" w:hint="default"/>
      </w:rPr>
    </w:lvl>
    <w:lvl w:ilvl="1" w:tplc="20000003" w:tentative="1">
      <w:start w:val="1"/>
      <w:numFmt w:val="bullet"/>
      <w:lvlText w:val="o"/>
      <w:lvlJc w:val="left"/>
      <w:pPr>
        <w:ind w:left="1498" w:hanging="360"/>
      </w:pPr>
      <w:rPr>
        <w:rFonts w:ascii="Courier New" w:hAnsi="Courier New" w:cs="Courier New" w:hint="default"/>
      </w:rPr>
    </w:lvl>
    <w:lvl w:ilvl="2" w:tplc="20000005" w:tentative="1">
      <w:start w:val="1"/>
      <w:numFmt w:val="bullet"/>
      <w:lvlText w:val=""/>
      <w:lvlJc w:val="left"/>
      <w:pPr>
        <w:ind w:left="2218" w:hanging="360"/>
      </w:pPr>
      <w:rPr>
        <w:rFonts w:ascii="Wingdings" w:hAnsi="Wingdings" w:hint="default"/>
      </w:rPr>
    </w:lvl>
    <w:lvl w:ilvl="3" w:tplc="20000001" w:tentative="1">
      <w:start w:val="1"/>
      <w:numFmt w:val="bullet"/>
      <w:lvlText w:val=""/>
      <w:lvlJc w:val="left"/>
      <w:pPr>
        <w:ind w:left="2938" w:hanging="360"/>
      </w:pPr>
      <w:rPr>
        <w:rFonts w:ascii="Symbol" w:hAnsi="Symbol" w:hint="default"/>
      </w:rPr>
    </w:lvl>
    <w:lvl w:ilvl="4" w:tplc="20000003" w:tentative="1">
      <w:start w:val="1"/>
      <w:numFmt w:val="bullet"/>
      <w:lvlText w:val="o"/>
      <w:lvlJc w:val="left"/>
      <w:pPr>
        <w:ind w:left="3658" w:hanging="360"/>
      </w:pPr>
      <w:rPr>
        <w:rFonts w:ascii="Courier New" w:hAnsi="Courier New" w:cs="Courier New" w:hint="default"/>
      </w:rPr>
    </w:lvl>
    <w:lvl w:ilvl="5" w:tplc="20000005" w:tentative="1">
      <w:start w:val="1"/>
      <w:numFmt w:val="bullet"/>
      <w:lvlText w:val=""/>
      <w:lvlJc w:val="left"/>
      <w:pPr>
        <w:ind w:left="4378" w:hanging="360"/>
      </w:pPr>
      <w:rPr>
        <w:rFonts w:ascii="Wingdings" w:hAnsi="Wingdings" w:hint="default"/>
      </w:rPr>
    </w:lvl>
    <w:lvl w:ilvl="6" w:tplc="20000001" w:tentative="1">
      <w:start w:val="1"/>
      <w:numFmt w:val="bullet"/>
      <w:lvlText w:val=""/>
      <w:lvlJc w:val="left"/>
      <w:pPr>
        <w:ind w:left="5098" w:hanging="360"/>
      </w:pPr>
      <w:rPr>
        <w:rFonts w:ascii="Symbol" w:hAnsi="Symbol" w:hint="default"/>
      </w:rPr>
    </w:lvl>
    <w:lvl w:ilvl="7" w:tplc="20000003" w:tentative="1">
      <w:start w:val="1"/>
      <w:numFmt w:val="bullet"/>
      <w:lvlText w:val="o"/>
      <w:lvlJc w:val="left"/>
      <w:pPr>
        <w:ind w:left="5818" w:hanging="360"/>
      </w:pPr>
      <w:rPr>
        <w:rFonts w:ascii="Courier New" w:hAnsi="Courier New" w:cs="Courier New" w:hint="default"/>
      </w:rPr>
    </w:lvl>
    <w:lvl w:ilvl="8" w:tplc="20000005" w:tentative="1">
      <w:start w:val="1"/>
      <w:numFmt w:val="bullet"/>
      <w:lvlText w:val=""/>
      <w:lvlJc w:val="left"/>
      <w:pPr>
        <w:ind w:left="6538" w:hanging="360"/>
      </w:pPr>
      <w:rPr>
        <w:rFonts w:ascii="Wingdings" w:hAnsi="Wingdings" w:hint="default"/>
      </w:rPr>
    </w:lvl>
  </w:abstractNum>
  <w:abstractNum w:abstractNumId="1" w15:restartNumberingAfterBreak="0">
    <w:nsid w:val="20BB667F"/>
    <w:multiLevelType w:val="hybridMultilevel"/>
    <w:tmpl w:val="3B80193C"/>
    <w:lvl w:ilvl="0" w:tplc="7B529CC4">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5501AC1"/>
    <w:multiLevelType w:val="hybridMultilevel"/>
    <w:tmpl w:val="BB38C1DC"/>
    <w:lvl w:ilvl="0" w:tplc="9756496A">
      <w:start w:val="2"/>
      <w:numFmt w:val="bullet"/>
      <w:lvlText w:val=""/>
      <w:lvlJc w:val="left"/>
      <w:pPr>
        <w:ind w:left="360" w:hanging="360"/>
      </w:pPr>
      <w:rPr>
        <w:rFonts w:ascii="Symbol" w:eastAsia="Times New Roman" w:hAnsi="Symbol" w:cstheme="minorHAns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9EE412A"/>
    <w:multiLevelType w:val="hybridMultilevel"/>
    <w:tmpl w:val="BA9C9586"/>
    <w:lvl w:ilvl="0" w:tplc="C2E433D4">
      <w:start w:val="1"/>
      <w:numFmt w:val="bullet"/>
      <w:lvlText w:val="o"/>
      <w:lvlJc w:val="left"/>
      <w:pPr>
        <w:ind w:left="360" w:hanging="360"/>
      </w:pPr>
      <w:rPr>
        <w:rFonts w:ascii="Courier New" w:hAnsi="Courier New" w:hint="default"/>
      </w:rPr>
    </w:lvl>
    <w:lvl w:ilvl="1" w:tplc="04130003">
      <w:start w:val="1"/>
      <w:numFmt w:val="bullet"/>
      <w:lvlText w:val="o"/>
      <w:lvlJc w:val="left"/>
      <w:pPr>
        <w:ind w:left="1553" w:hanging="360"/>
      </w:pPr>
      <w:rPr>
        <w:rFonts w:ascii="Courier New" w:hAnsi="Courier New" w:hint="default"/>
      </w:rPr>
    </w:lvl>
    <w:lvl w:ilvl="2" w:tplc="04130005" w:tentative="1">
      <w:start w:val="1"/>
      <w:numFmt w:val="bullet"/>
      <w:lvlText w:val=""/>
      <w:lvlJc w:val="left"/>
      <w:pPr>
        <w:ind w:left="2273" w:hanging="360"/>
      </w:pPr>
      <w:rPr>
        <w:rFonts w:ascii="Wingdings" w:hAnsi="Wingdings" w:hint="default"/>
      </w:rPr>
    </w:lvl>
    <w:lvl w:ilvl="3" w:tplc="04130001" w:tentative="1">
      <w:start w:val="1"/>
      <w:numFmt w:val="bullet"/>
      <w:lvlText w:val=""/>
      <w:lvlJc w:val="left"/>
      <w:pPr>
        <w:ind w:left="2993" w:hanging="360"/>
      </w:pPr>
      <w:rPr>
        <w:rFonts w:ascii="Symbol" w:hAnsi="Symbol" w:hint="default"/>
      </w:rPr>
    </w:lvl>
    <w:lvl w:ilvl="4" w:tplc="04130003" w:tentative="1">
      <w:start w:val="1"/>
      <w:numFmt w:val="bullet"/>
      <w:lvlText w:val="o"/>
      <w:lvlJc w:val="left"/>
      <w:pPr>
        <w:ind w:left="3713" w:hanging="360"/>
      </w:pPr>
      <w:rPr>
        <w:rFonts w:ascii="Courier New" w:hAnsi="Courier New" w:hint="default"/>
      </w:rPr>
    </w:lvl>
    <w:lvl w:ilvl="5" w:tplc="04130005" w:tentative="1">
      <w:start w:val="1"/>
      <w:numFmt w:val="bullet"/>
      <w:lvlText w:val=""/>
      <w:lvlJc w:val="left"/>
      <w:pPr>
        <w:ind w:left="4433" w:hanging="360"/>
      </w:pPr>
      <w:rPr>
        <w:rFonts w:ascii="Wingdings" w:hAnsi="Wingdings" w:hint="default"/>
      </w:rPr>
    </w:lvl>
    <w:lvl w:ilvl="6" w:tplc="04130001" w:tentative="1">
      <w:start w:val="1"/>
      <w:numFmt w:val="bullet"/>
      <w:lvlText w:val=""/>
      <w:lvlJc w:val="left"/>
      <w:pPr>
        <w:ind w:left="5153" w:hanging="360"/>
      </w:pPr>
      <w:rPr>
        <w:rFonts w:ascii="Symbol" w:hAnsi="Symbol" w:hint="default"/>
      </w:rPr>
    </w:lvl>
    <w:lvl w:ilvl="7" w:tplc="04130003" w:tentative="1">
      <w:start w:val="1"/>
      <w:numFmt w:val="bullet"/>
      <w:lvlText w:val="o"/>
      <w:lvlJc w:val="left"/>
      <w:pPr>
        <w:ind w:left="5873" w:hanging="360"/>
      </w:pPr>
      <w:rPr>
        <w:rFonts w:ascii="Courier New" w:hAnsi="Courier New" w:hint="default"/>
      </w:rPr>
    </w:lvl>
    <w:lvl w:ilvl="8" w:tplc="04130005" w:tentative="1">
      <w:start w:val="1"/>
      <w:numFmt w:val="bullet"/>
      <w:lvlText w:val=""/>
      <w:lvlJc w:val="left"/>
      <w:pPr>
        <w:ind w:left="6593" w:hanging="360"/>
      </w:pPr>
      <w:rPr>
        <w:rFonts w:ascii="Wingdings" w:hAnsi="Wingdings" w:hint="default"/>
      </w:rPr>
    </w:lvl>
  </w:abstractNum>
  <w:abstractNum w:abstractNumId="4" w15:restartNumberingAfterBreak="0">
    <w:nsid w:val="3EF4581B"/>
    <w:multiLevelType w:val="hybridMultilevel"/>
    <w:tmpl w:val="87904016"/>
    <w:lvl w:ilvl="0" w:tplc="17A44714">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3954470"/>
    <w:multiLevelType w:val="hybridMultilevel"/>
    <w:tmpl w:val="52FAD456"/>
    <w:lvl w:ilvl="0" w:tplc="A0660D86">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5"/>
  </w:num>
  <w:num w:numId="6">
    <w:abstractNumId w:val="2"/>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865"/>
    <w:rsid w:val="00012C7A"/>
    <w:rsid w:val="00015A17"/>
    <w:rsid w:val="0001796A"/>
    <w:rsid w:val="00025646"/>
    <w:rsid w:val="00027EB4"/>
    <w:rsid w:val="00034063"/>
    <w:rsid w:val="000355B5"/>
    <w:rsid w:val="00044A2F"/>
    <w:rsid w:val="00044BC2"/>
    <w:rsid w:val="00047565"/>
    <w:rsid w:val="00052186"/>
    <w:rsid w:val="00052D3C"/>
    <w:rsid w:val="000557A0"/>
    <w:rsid w:val="000562EA"/>
    <w:rsid w:val="0006023B"/>
    <w:rsid w:val="00061DAA"/>
    <w:rsid w:val="000744A0"/>
    <w:rsid w:val="0007534A"/>
    <w:rsid w:val="00080B93"/>
    <w:rsid w:val="0008116A"/>
    <w:rsid w:val="000841CB"/>
    <w:rsid w:val="0008497D"/>
    <w:rsid w:val="000903F0"/>
    <w:rsid w:val="0009448C"/>
    <w:rsid w:val="00095BEE"/>
    <w:rsid w:val="00095C1B"/>
    <w:rsid w:val="000A1C66"/>
    <w:rsid w:val="000A3C5B"/>
    <w:rsid w:val="000A4C2B"/>
    <w:rsid w:val="000A52E2"/>
    <w:rsid w:val="000A56AB"/>
    <w:rsid w:val="000A7E73"/>
    <w:rsid w:val="000B1177"/>
    <w:rsid w:val="000B15AB"/>
    <w:rsid w:val="000C003E"/>
    <w:rsid w:val="000C3D83"/>
    <w:rsid w:val="000D3A62"/>
    <w:rsid w:val="000D573D"/>
    <w:rsid w:val="000D5798"/>
    <w:rsid w:val="000D5B7C"/>
    <w:rsid w:val="000D6F9D"/>
    <w:rsid w:val="000D7011"/>
    <w:rsid w:val="000E20B3"/>
    <w:rsid w:val="000E3137"/>
    <w:rsid w:val="000E34C4"/>
    <w:rsid w:val="000E5895"/>
    <w:rsid w:val="000F1C4F"/>
    <w:rsid w:val="000F252D"/>
    <w:rsid w:val="000F3D69"/>
    <w:rsid w:val="00122DEE"/>
    <w:rsid w:val="001323CA"/>
    <w:rsid w:val="001356F0"/>
    <w:rsid w:val="001357DA"/>
    <w:rsid w:val="001413AF"/>
    <w:rsid w:val="00146521"/>
    <w:rsid w:val="001476ED"/>
    <w:rsid w:val="00150249"/>
    <w:rsid w:val="001504F9"/>
    <w:rsid w:val="0015230C"/>
    <w:rsid w:val="001561C0"/>
    <w:rsid w:val="00162041"/>
    <w:rsid w:val="00166249"/>
    <w:rsid w:val="00170E4E"/>
    <w:rsid w:val="00174963"/>
    <w:rsid w:val="001822DB"/>
    <w:rsid w:val="00191DFD"/>
    <w:rsid w:val="0019744B"/>
    <w:rsid w:val="001A10B0"/>
    <w:rsid w:val="001A3766"/>
    <w:rsid w:val="001A7A60"/>
    <w:rsid w:val="001A7E5C"/>
    <w:rsid w:val="001B3622"/>
    <w:rsid w:val="001B7C82"/>
    <w:rsid w:val="001B7E7F"/>
    <w:rsid w:val="001C476C"/>
    <w:rsid w:val="001C5AE7"/>
    <w:rsid w:val="001C5B27"/>
    <w:rsid w:val="001E3E08"/>
    <w:rsid w:val="001E7EE8"/>
    <w:rsid w:val="001F5BC8"/>
    <w:rsid w:val="001F725F"/>
    <w:rsid w:val="002125ED"/>
    <w:rsid w:val="00217738"/>
    <w:rsid w:val="00220DFD"/>
    <w:rsid w:val="00221E6E"/>
    <w:rsid w:val="0023284D"/>
    <w:rsid w:val="00235172"/>
    <w:rsid w:val="002358D7"/>
    <w:rsid w:val="002359F0"/>
    <w:rsid w:val="00236614"/>
    <w:rsid w:val="00237245"/>
    <w:rsid w:val="0023753B"/>
    <w:rsid w:val="00240EEE"/>
    <w:rsid w:val="0024448F"/>
    <w:rsid w:val="002467BB"/>
    <w:rsid w:val="0025617C"/>
    <w:rsid w:val="00257974"/>
    <w:rsid w:val="00260585"/>
    <w:rsid w:val="00261416"/>
    <w:rsid w:val="002614AF"/>
    <w:rsid w:val="00264E6A"/>
    <w:rsid w:val="0026606E"/>
    <w:rsid w:val="002671AA"/>
    <w:rsid w:val="002728B7"/>
    <w:rsid w:val="002739FB"/>
    <w:rsid w:val="00273FA0"/>
    <w:rsid w:val="00274B22"/>
    <w:rsid w:val="002755DE"/>
    <w:rsid w:val="00287304"/>
    <w:rsid w:val="00291E52"/>
    <w:rsid w:val="002A14B8"/>
    <w:rsid w:val="002A2C0A"/>
    <w:rsid w:val="002A2EA5"/>
    <w:rsid w:val="002A75E3"/>
    <w:rsid w:val="002B2795"/>
    <w:rsid w:val="002B34E1"/>
    <w:rsid w:val="002B72CD"/>
    <w:rsid w:val="002B7D62"/>
    <w:rsid w:val="002C07D4"/>
    <w:rsid w:val="002C119D"/>
    <w:rsid w:val="002C11C2"/>
    <w:rsid w:val="002C475A"/>
    <w:rsid w:val="002D0C19"/>
    <w:rsid w:val="002D0E85"/>
    <w:rsid w:val="002D38B2"/>
    <w:rsid w:val="002D68FE"/>
    <w:rsid w:val="002D7C3D"/>
    <w:rsid w:val="002F4944"/>
    <w:rsid w:val="002F5B1F"/>
    <w:rsid w:val="002F5CDA"/>
    <w:rsid w:val="002F6D39"/>
    <w:rsid w:val="0030017E"/>
    <w:rsid w:val="00307976"/>
    <w:rsid w:val="00312460"/>
    <w:rsid w:val="003128A8"/>
    <w:rsid w:val="00322364"/>
    <w:rsid w:val="00322469"/>
    <w:rsid w:val="00322B6A"/>
    <w:rsid w:val="00323E77"/>
    <w:rsid w:val="00326EAA"/>
    <w:rsid w:val="00330AC1"/>
    <w:rsid w:val="00330DBA"/>
    <w:rsid w:val="00332C45"/>
    <w:rsid w:val="0033525F"/>
    <w:rsid w:val="0033563A"/>
    <w:rsid w:val="0033608A"/>
    <w:rsid w:val="003379E6"/>
    <w:rsid w:val="0035265B"/>
    <w:rsid w:val="003617A5"/>
    <w:rsid w:val="0036302B"/>
    <w:rsid w:val="00372AF7"/>
    <w:rsid w:val="00374C0C"/>
    <w:rsid w:val="003863CD"/>
    <w:rsid w:val="003911FB"/>
    <w:rsid w:val="00391354"/>
    <w:rsid w:val="003A1D50"/>
    <w:rsid w:val="003A5C3C"/>
    <w:rsid w:val="003A5CE3"/>
    <w:rsid w:val="003B5BBD"/>
    <w:rsid w:val="003B6815"/>
    <w:rsid w:val="003C039C"/>
    <w:rsid w:val="003C39E3"/>
    <w:rsid w:val="003C46E9"/>
    <w:rsid w:val="003C64B6"/>
    <w:rsid w:val="003D41AD"/>
    <w:rsid w:val="003D4246"/>
    <w:rsid w:val="003E370C"/>
    <w:rsid w:val="003F0081"/>
    <w:rsid w:val="003F374E"/>
    <w:rsid w:val="003F438A"/>
    <w:rsid w:val="003F4C96"/>
    <w:rsid w:val="0041016B"/>
    <w:rsid w:val="0041078F"/>
    <w:rsid w:val="004110E4"/>
    <w:rsid w:val="004111FC"/>
    <w:rsid w:val="00411AF0"/>
    <w:rsid w:val="004123E5"/>
    <w:rsid w:val="00413807"/>
    <w:rsid w:val="00416FCF"/>
    <w:rsid w:val="00421D42"/>
    <w:rsid w:val="00423C1E"/>
    <w:rsid w:val="00426C32"/>
    <w:rsid w:val="00430514"/>
    <w:rsid w:val="0043064D"/>
    <w:rsid w:val="004326DB"/>
    <w:rsid w:val="00432888"/>
    <w:rsid w:val="004350E9"/>
    <w:rsid w:val="00436803"/>
    <w:rsid w:val="00450B8E"/>
    <w:rsid w:val="00453153"/>
    <w:rsid w:val="00457995"/>
    <w:rsid w:val="004616E4"/>
    <w:rsid w:val="00463484"/>
    <w:rsid w:val="00464348"/>
    <w:rsid w:val="00466A1A"/>
    <w:rsid w:val="00467F8C"/>
    <w:rsid w:val="00477068"/>
    <w:rsid w:val="004802E6"/>
    <w:rsid w:val="004806FB"/>
    <w:rsid w:val="00480BCF"/>
    <w:rsid w:val="00492D32"/>
    <w:rsid w:val="00493835"/>
    <w:rsid w:val="004953B2"/>
    <w:rsid w:val="004970B1"/>
    <w:rsid w:val="004B33D1"/>
    <w:rsid w:val="004C1A7C"/>
    <w:rsid w:val="004D3E32"/>
    <w:rsid w:val="004E01AB"/>
    <w:rsid w:val="004E33DE"/>
    <w:rsid w:val="004F1636"/>
    <w:rsid w:val="004F1EA9"/>
    <w:rsid w:val="004F598F"/>
    <w:rsid w:val="00512C60"/>
    <w:rsid w:val="005158C4"/>
    <w:rsid w:val="005166A4"/>
    <w:rsid w:val="0052040C"/>
    <w:rsid w:val="00525618"/>
    <w:rsid w:val="00534B02"/>
    <w:rsid w:val="005405D1"/>
    <w:rsid w:val="005409C9"/>
    <w:rsid w:val="00540A6C"/>
    <w:rsid w:val="00546394"/>
    <w:rsid w:val="00546DB1"/>
    <w:rsid w:val="00551208"/>
    <w:rsid w:val="00552476"/>
    <w:rsid w:val="00562830"/>
    <w:rsid w:val="00565DA0"/>
    <w:rsid w:val="00567179"/>
    <w:rsid w:val="00571C70"/>
    <w:rsid w:val="005724A9"/>
    <w:rsid w:val="00572DC3"/>
    <w:rsid w:val="005745FD"/>
    <w:rsid w:val="00580121"/>
    <w:rsid w:val="00583B23"/>
    <w:rsid w:val="00587DB0"/>
    <w:rsid w:val="00590B9B"/>
    <w:rsid w:val="00593C84"/>
    <w:rsid w:val="00597545"/>
    <w:rsid w:val="005A18E6"/>
    <w:rsid w:val="005A6BB8"/>
    <w:rsid w:val="005C181E"/>
    <w:rsid w:val="005C1AFA"/>
    <w:rsid w:val="005D0964"/>
    <w:rsid w:val="005D24EC"/>
    <w:rsid w:val="005D332F"/>
    <w:rsid w:val="005D62C7"/>
    <w:rsid w:val="005E45F9"/>
    <w:rsid w:val="005F168D"/>
    <w:rsid w:val="005F1E56"/>
    <w:rsid w:val="005F2E10"/>
    <w:rsid w:val="005F31E9"/>
    <w:rsid w:val="005F4636"/>
    <w:rsid w:val="005F4F8C"/>
    <w:rsid w:val="005F7D77"/>
    <w:rsid w:val="00604C41"/>
    <w:rsid w:val="00605A74"/>
    <w:rsid w:val="0061208C"/>
    <w:rsid w:val="00613952"/>
    <w:rsid w:val="006148A9"/>
    <w:rsid w:val="006164C3"/>
    <w:rsid w:val="006165C5"/>
    <w:rsid w:val="00617954"/>
    <w:rsid w:val="00620700"/>
    <w:rsid w:val="00626D55"/>
    <w:rsid w:val="00626FF3"/>
    <w:rsid w:val="0062781D"/>
    <w:rsid w:val="00630F8B"/>
    <w:rsid w:val="00633144"/>
    <w:rsid w:val="00634975"/>
    <w:rsid w:val="00644D59"/>
    <w:rsid w:val="00655484"/>
    <w:rsid w:val="006767F0"/>
    <w:rsid w:val="0067703C"/>
    <w:rsid w:val="006770A0"/>
    <w:rsid w:val="0068163F"/>
    <w:rsid w:val="00686E36"/>
    <w:rsid w:val="00692DF2"/>
    <w:rsid w:val="006A581D"/>
    <w:rsid w:val="006A786D"/>
    <w:rsid w:val="006B3E53"/>
    <w:rsid w:val="006B64A9"/>
    <w:rsid w:val="006C221F"/>
    <w:rsid w:val="006C346B"/>
    <w:rsid w:val="006D3BAC"/>
    <w:rsid w:val="006D6620"/>
    <w:rsid w:val="006D7D0A"/>
    <w:rsid w:val="006E03C6"/>
    <w:rsid w:val="006E1E8C"/>
    <w:rsid w:val="006E2D6C"/>
    <w:rsid w:val="006E312C"/>
    <w:rsid w:val="006E5783"/>
    <w:rsid w:val="006F0A6D"/>
    <w:rsid w:val="006F7A67"/>
    <w:rsid w:val="00704146"/>
    <w:rsid w:val="00706F5C"/>
    <w:rsid w:val="007075B0"/>
    <w:rsid w:val="007104D7"/>
    <w:rsid w:val="00711986"/>
    <w:rsid w:val="0071306B"/>
    <w:rsid w:val="00714B89"/>
    <w:rsid w:val="0072680C"/>
    <w:rsid w:val="0073098B"/>
    <w:rsid w:val="00731CB0"/>
    <w:rsid w:val="00732D63"/>
    <w:rsid w:val="00733ADE"/>
    <w:rsid w:val="007348ED"/>
    <w:rsid w:val="007371D7"/>
    <w:rsid w:val="00740A50"/>
    <w:rsid w:val="00746542"/>
    <w:rsid w:val="00754821"/>
    <w:rsid w:val="00754B0C"/>
    <w:rsid w:val="007579E4"/>
    <w:rsid w:val="00770CE4"/>
    <w:rsid w:val="007779CC"/>
    <w:rsid w:val="00785570"/>
    <w:rsid w:val="00787E8C"/>
    <w:rsid w:val="00791527"/>
    <w:rsid w:val="00795C93"/>
    <w:rsid w:val="007B0561"/>
    <w:rsid w:val="007B1DD9"/>
    <w:rsid w:val="007B4C33"/>
    <w:rsid w:val="007B566E"/>
    <w:rsid w:val="007C051A"/>
    <w:rsid w:val="007C1778"/>
    <w:rsid w:val="007C5538"/>
    <w:rsid w:val="007C68DB"/>
    <w:rsid w:val="007D0431"/>
    <w:rsid w:val="007D0BB3"/>
    <w:rsid w:val="007D6A7B"/>
    <w:rsid w:val="007E3C7E"/>
    <w:rsid w:val="007F3E83"/>
    <w:rsid w:val="007F6C8F"/>
    <w:rsid w:val="00800F87"/>
    <w:rsid w:val="00801D7F"/>
    <w:rsid w:val="00804826"/>
    <w:rsid w:val="00811B55"/>
    <w:rsid w:val="00811D18"/>
    <w:rsid w:val="00811E80"/>
    <w:rsid w:val="00814191"/>
    <w:rsid w:val="00815388"/>
    <w:rsid w:val="0082182E"/>
    <w:rsid w:val="00821DFF"/>
    <w:rsid w:val="00825AE1"/>
    <w:rsid w:val="00830FB6"/>
    <w:rsid w:val="00834CC9"/>
    <w:rsid w:val="008359C1"/>
    <w:rsid w:val="00837E0E"/>
    <w:rsid w:val="0085173F"/>
    <w:rsid w:val="008624D1"/>
    <w:rsid w:val="008633FA"/>
    <w:rsid w:val="00866B92"/>
    <w:rsid w:val="008670C7"/>
    <w:rsid w:val="00871C83"/>
    <w:rsid w:val="0087276D"/>
    <w:rsid w:val="00875446"/>
    <w:rsid w:val="008756A7"/>
    <w:rsid w:val="0087663C"/>
    <w:rsid w:val="008775C3"/>
    <w:rsid w:val="00877A37"/>
    <w:rsid w:val="00880F4E"/>
    <w:rsid w:val="00880FEB"/>
    <w:rsid w:val="0088196B"/>
    <w:rsid w:val="00885084"/>
    <w:rsid w:val="008859D7"/>
    <w:rsid w:val="008860B9"/>
    <w:rsid w:val="00894E1B"/>
    <w:rsid w:val="008A7787"/>
    <w:rsid w:val="008B0458"/>
    <w:rsid w:val="008B209B"/>
    <w:rsid w:val="008B5C26"/>
    <w:rsid w:val="008D4765"/>
    <w:rsid w:val="008D48EB"/>
    <w:rsid w:val="008D52C8"/>
    <w:rsid w:val="008D5A87"/>
    <w:rsid w:val="008E20B4"/>
    <w:rsid w:val="008E2323"/>
    <w:rsid w:val="008E29FA"/>
    <w:rsid w:val="0090344C"/>
    <w:rsid w:val="00903CED"/>
    <w:rsid w:val="00904B91"/>
    <w:rsid w:val="0091579E"/>
    <w:rsid w:val="009167C2"/>
    <w:rsid w:val="00916BC5"/>
    <w:rsid w:val="00922001"/>
    <w:rsid w:val="00922221"/>
    <w:rsid w:val="00923F68"/>
    <w:rsid w:val="00925AD0"/>
    <w:rsid w:val="0093171C"/>
    <w:rsid w:val="00932B12"/>
    <w:rsid w:val="00933D00"/>
    <w:rsid w:val="00934014"/>
    <w:rsid w:val="00941DBA"/>
    <w:rsid w:val="00955F2C"/>
    <w:rsid w:val="00965904"/>
    <w:rsid w:val="009667F2"/>
    <w:rsid w:val="0097070E"/>
    <w:rsid w:val="009755F1"/>
    <w:rsid w:val="00981CED"/>
    <w:rsid w:val="0098790F"/>
    <w:rsid w:val="00991DF4"/>
    <w:rsid w:val="0099763D"/>
    <w:rsid w:val="009A1B3E"/>
    <w:rsid w:val="009A2443"/>
    <w:rsid w:val="009A4965"/>
    <w:rsid w:val="009A51AE"/>
    <w:rsid w:val="009A581C"/>
    <w:rsid w:val="009B0504"/>
    <w:rsid w:val="009B4BF8"/>
    <w:rsid w:val="009B5088"/>
    <w:rsid w:val="009C334E"/>
    <w:rsid w:val="009C6858"/>
    <w:rsid w:val="009D04C0"/>
    <w:rsid w:val="009D056B"/>
    <w:rsid w:val="009D0E43"/>
    <w:rsid w:val="009D24B9"/>
    <w:rsid w:val="009D4E1E"/>
    <w:rsid w:val="009E1CE0"/>
    <w:rsid w:val="009E4D04"/>
    <w:rsid w:val="009F4659"/>
    <w:rsid w:val="009F4941"/>
    <w:rsid w:val="009F4F2D"/>
    <w:rsid w:val="00A04B5E"/>
    <w:rsid w:val="00A050E0"/>
    <w:rsid w:val="00A07FEE"/>
    <w:rsid w:val="00A134BB"/>
    <w:rsid w:val="00A156B7"/>
    <w:rsid w:val="00A15A8D"/>
    <w:rsid w:val="00A16237"/>
    <w:rsid w:val="00A16254"/>
    <w:rsid w:val="00A17CEA"/>
    <w:rsid w:val="00A2016C"/>
    <w:rsid w:val="00A25B69"/>
    <w:rsid w:val="00A35EE0"/>
    <w:rsid w:val="00A3651A"/>
    <w:rsid w:val="00A44DBA"/>
    <w:rsid w:val="00A472B0"/>
    <w:rsid w:val="00A548AE"/>
    <w:rsid w:val="00A661DC"/>
    <w:rsid w:val="00A706C1"/>
    <w:rsid w:val="00A70D9F"/>
    <w:rsid w:val="00A778B8"/>
    <w:rsid w:val="00A814BE"/>
    <w:rsid w:val="00A81B8D"/>
    <w:rsid w:val="00A833E8"/>
    <w:rsid w:val="00A838B2"/>
    <w:rsid w:val="00A85454"/>
    <w:rsid w:val="00A865F8"/>
    <w:rsid w:val="00A87B09"/>
    <w:rsid w:val="00A90DF2"/>
    <w:rsid w:val="00A91B96"/>
    <w:rsid w:val="00A926A1"/>
    <w:rsid w:val="00A93928"/>
    <w:rsid w:val="00AA164C"/>
    <w:rsid w:val="00AA19BB"/>
    <w:rsid w:val="00AA46C2"/>
    <w:rsid w:val="00AA6180"/>
    <w:rsid w:val="00AB499C"/>
    <w:rsid w:val="00AB4CF8"/>
    <w:rsid w:val="00AB6334"/>
    <w:rsid w:val="00AC223F"/>
    <w:rsid w:val="00AC2643"/>
    <w:rsid w:val="00AC3509"/>
    <w:rsid w:val="00AC68C4"/>
    <w:rsid w:val="00AD6553"/>
    <w:rsid w:val="00AD6F38"/>
    <w:rsid w:val="00AE0C9F"/>
    <w:rsid w:val="00AE3110"/>
    <w:rsid w:val="00AE4CE5"/>
    <w:rsid w:val="00AE6059"/>
    <w:rsid w:val="00AE7400"/>
    <w:rsid w:val="00AF0880"/>
    <w:rsid w:val="00AF2B7D"/>
    <w:rsid w:val="00AF413A"/>
    <w:rsid w:val="00AF5213"/>
    <w:rsid w:val="00B020B7"/>
    <w:rsid w:val="00B06479"/>
    <w:rsid w:val="00B070BB"/>
    <w:rsid w:val="00B14B3E"/>
    <w:rsid w:val="00B14FB7"/>
    <w:rsid w:val="00B2189D"/>
    <w:rsid w:val="00B23227"/>
    <w:rsid w:val="00B23770"/>
    <w:rsid w:val="00B32BAC"/>
    <w:rsid w:val="00B33062"/>
    <w:rsid w:val="00B334D5"/>
    <w:rsid w:val="00B33A8B"/>
    <w:rsid w:val="00B46299"/>
    <w:rsid w:val="00B50E7E"/>
    <w:rsid w:val="00B530CF"/>
    <w:rsid w:val="00B53719"/>
    <w:rsid w:val="00B55605"/>
    <w:rsid w:val="00B571F9"/>
    <w:rsid w:val="00B666BC"/>
    <w:rsid w:val="00B67883"/>
    <w:rsid w:val="00B70DC6"/>
    <w:rsid w:val="00B71C30"/>
    <w:rsid w:val="00B733BE"/>
    <w:rsid w:val="00B73F0E"/>
    <w:rsid w:val="00B74483"/>
    <w:rsid w:val="00B77178"/>
    <w:rsid w:val="00B823A6"/>
    <w:rsid w:val="00B84416"/>
    <w:rsid w:val="00B901F9"/>
    <w:rsid w:val="00B95E5D"/>
    <w:rsid w:val="00B974BE"/>
    <w:rsid w:val="00BA3104"/>
    <w:rsid w:val="00BB45E9"/>
    <w:rsid w:val="00BD11A7"/>
    <w:rsid w:val="00BD3BED"/>
    <w:rsid w:val="00BD55F8"/>
    <w:rsid w:val="00BD5C50"/>
    <w:rsid w:val="00BD5D63"/>
    <w:rsid w:val="00BE14C7"/>
    <w:rsid w:val="00BE1ECD"/>
    <w:rsid w:val="00BE2252"/>
    <w:rsid w:val="00BE24CE"/>
    <w:rsid w:val="00BE4D63"/>
    <w:rsid w:val="00BF2CD4"/>
    <w:rsid w:val="00BF6AE0"/>
    <w:rsid w:val="00C01A74"/>
    <w:rsid w:val="00C06BF1"/>
    <w:rsid w:val="00C06ECE"/>
    <w:rsid w:val="00C13C3D"/>
    <w:rsid w:val="00C1636E"/>
    <w:rsid w:val="00C2361B"/>
    <w:rsid w:val="00C27FAB"/>
    <w:rsid w:val="00C42CCE"/>
    <w:rsid w:val="00C471A2"/>
    <w:rsid w:val="00C66CC9"/>
    <w:rsid w:val="00C72BD1"/>
    <w:rsid w:val="00C7416F"/>
    <w:rsid w:val="00C82E4B"/>
    <w:rsid w:val="00C8642A"/>
    <w:rsid w:val="00C877E2"/>
    <w:rsid w:val="00C9009F"/>
    <w:rsid w:val="00C9064B"/>
    <w:rsid w:val="00C942AE"/>
    <w:rsid w:val="00C96CBF"/>
    <w:rsid w:val="00CA0167"/>
    <w:rsid w:val="00CA0A9F"/>
    <w:rsid w:val="00CA6C64"/>
    <w:rsid w:val="00CB0340"/>
    <w:rsid w:val="00CB1B7F"/>
    <w:rsid w:val="00CB6631"/>
    <w:rsid w:val="00CC006F"/>
    <w:rsid w:val="00CC2308"/>
    <w:rsid w:val="00CC360C"/>
    <w:rsid w:val="00CC4170"/>
    <w:rsid w:val="00CC4CCC"/>
    <w:rsid w:val="00CC5504"/>
    <w:rsid w:val="00CD7C16"/>
    <w:rsid w:val="00CE2837"/>
    <w:rsid w:val="00CE3CCA"/>
    <w:rsid w:val="00D0031E"/>
    <w:rsid w:val="00D0246C"/>
    <w:rsid w:val="00D03224"/>
    <w:rsid w:val="00D14ACC"/>
    <w:rsid w:val="00D24A97"/>
    <w:rsid w:val="00D264F3"/>
    <w:rsid w:val="00D3083D"/>
    <w:rsid w:val="00D31167"/>
    <w:rsid w:val="00D437BC"/>
    <w:rsid w:val="00D50359"/>
    <w:rsid w:val="00D614DA"/>
    <w:rsid w:val="00D62DB7"/>
    <w:rsid w:val="00D649AA"/>
    <w:rsid w:val="00D663C6"/>
    <w:rsid w:val="00D66E09"/>
    <w:rsid w:val="00D67E6C"/>
    <w:rsid w:val="00D73EEE"/>
    <w:rsid w:val="00D75387"/>
    <w:rsid w:val="00D76C3F"/>
    <w:rsid w:val="00D8464F"/>
    <w:rsid w:val="00D85D60"/>
    <w:rsid w:val="00D86B8D"/>
    <w:rsid w:val="00D92898"/>
    <w:rsid w:val="00DA008F"/>
    <w:rsid w:val="00DA3549"/>
    <w:rsid w:val="00DA622E"/>
    <w:rsid w:val="00DA6586"/>
    <w:rsid w:val="00DA659F"/>
    <w:rsid w:val="00DA69F4"/>
    <w:rsid w:val="00DB028B"/>
    <w:rsid w:val="00DB0490"/>
    <w:rsid w:val="00DC17B3"/>
    <w:rsid w:val="00DC33D7"/>
    <w:rsid w:val="00DC78AD"/>
    <w:rsid w:val="00DC7EDF"/>
    <w:rsid w:val="00DD0146"/>
    <w:rsid w:val="00DD0879"/>
    <w:rsid w:val="00DE0416"/>
    <w:rsid w:val="00DE50E7"/>
    <w:rsid w:val="00DE7F66"/>
    <w:rsid w:val="00DF3703"/>
    <w:rsid w:val="00DF5E4A"/>
    <w:rsid w:val="00E02569"/>
    <w:rsid w:val="00E04E96"/>
    <w:rsid w:val="00E05021"/>
    <w:rsid w:val="00E053BA"/>
    <w:rsid w:val="00E06CE4"/>
    <w:rsid w:val="00E1523C"/>
    <w:rsid w:val="00E160C7"/>
    <w:rsid w:val="00E20000"/>
    <w:rsid w:val="00E227F6"/>
    <w:rsid w:val="00E26441"/>
    <w:rsid w:val="00E314D2"/>
    <w:rsid w:val="00E31F61"/>
    <w:rsid w:val="00E31FA9"/>
    <w:rsid w:val="00E32ACB"/>
    <w:rsid w:val="00E35887"/>
    <w:rsid w:val="00E374B7"/>
    <w:rsid w:val="00E4091A"/>
    <w:rsid w:val="00E42FFA"/>
    <w:rsid w:val="00E451D2"/>
    <w:rsid w:val="00E46AF2"/>
    <w:rsid w:val="00E54995"/>
    <w:rsid w:val="00E57113"/>
    <w:rsid w:val="00E62369"/>
    <w:rsid w:val="00E625B9"/>
    <w:rsid w:val="00E6297D"/>
    <w:rsid w:val="00E64EF3"/>
    <w:rsid w:val="00E70A9A"/>
    <w:rsid w:val="00E840D5"/>
    <w:rsid w:val="00E8615D"/>
    <w:rsid w:val="00E939AC"/>
    <w:rsid w:val="00E95BC9"/>
    <w:rsid w:val="00EA0222"/>
    <w:rsid w:val="00EA28E7"/>
    <w:rsid w:val="00EA5723"/>
    <w:rsid w:val="00EA71E3"/>
    <w:rsid w:val="00EB0334"/>
    <w:rsid w:val="00EB16F1"/>
    <w:rsid w:val="00EB18F3"/>
    <w:rsid w:val="00EB1F1B"/>
    <w:rsid w:val="00EB4475"/>
    <w:rsid w:val="00EC60FF"/>
    <w:rsid w:val="00ED31CE"/>
    <w:rsid w:val="00EE285E"/>
    <w:rsid w:val="00EE3BEE"/>
    <w:rsid w:val="00EE40F8"/>
    <w:rsid w:val="00EE7F79"/>
    <w:rsid w:val="00EF4C16"/>
    <w:rsid w:val="00F008E2"/>
    <w:rsid w:val="00F04F41"/>
    <w:rsid w:val="00F058FE"/>
    <w:rsid w:val="00F0650D"/>
    <w:rsid w:val="00F1176A"/>
    <w:rsid w:val="00F1186A"/>
    <w:rsid w:val="00F15E28"/>
    <w:rsid w:val="00F178AF"/>
    <w:rsid w:val="00F22686"/>
    <w:rsid w:val="00F2612A"/>
    <w:rsid w:val="00F30EBC"/>
    <w:rsid w:val="00F347AB"/>
    <w:rsid w:val="00F42D57"/>
    <w:rsid w:val="00F46A0C"/>
    <w:rsid w:val="00F57BA3"/>
    <w:rsid w:val="00F63E0E"/>
    <w:rsid w:val="00F70942"/>
    <w:rsid w:val="00F74285"/>
    <w:rsid w:val="00F7674E"/>
    <w:rsid w:val="00F80329"/>
    <w:rsid w:val="00F8306A"/>
    <w:rsid w:val="00F9782F"/>
    <w:rsid w:val="00FA183C"/>
    <w:rsid w:val="00FA2AFE"/>
    <w:rsid w:val="00FA4865"/>
    <w:rsid w:val="00FA56FF"/>
    <w:rsid w:val="00FB2A90"/>
    <w:rsid w:val="00FB58B3"/>
    <w:rsid w:val="00FC0251"/>
    <w:rsid w:val="00FC1107"/>
    <w:rsid w:val="00FC35FB"/>
    <w:rsid w:val="00FD3B95"/>
    <w:rsid w:val="00FD5343"/>
    <w:rsid w:val="00FD6F2D"/>
    <w:rsid w:val="00FD78E5"/>
    <w:rsid w:val="00FE1A91"/>
    <w:rsid w:val="00FE796C"/>
    <w:rsid w:val="106990A9"/>
    <w:rsid w:val="23F3DBA8"/>
    <w:rsid w:val="2CE68E28"/>
    <w:rsid w:val="3437CEDB"/>
    <w:rsid w:val="3C7BF061"/>
    <w:rsid w:val="4EB6616E"/>
    <w:rsid w:val="6ABE430B"/>
    <w:rsid w:val="72679D5F"/>
    <w:rsid w:val="7F1A9239"/>
    <w:rsid w:val="7F1E11F7"/>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0CAD9B"/>
  <w15:docId w15:val="{6C27B279-E2CB-41F0-AB2D-0F2B3122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4865"/>
    <w:pPr>
      <w:spacing w:after="120" w:line="220" w:lineRule="atLeast"/>
      <w:jc w:val="both"/>
    </w:pPr>
    <w:rPr>
      <w:rFonts w:ascii="Calibri" w:eastAsia="Times New Roman" w:hAnsi="Calibri" w:cs="Calibri"/>
    </w:rPr>
  </w:style>
  <w:style w:type="paragraph" w:styleId="Heading1">
    <w:name w:val="heading 1"/>
    <w:basedOn w:val="Normal"/>
    <w:next w:val="Normal"/>
    <w:link w:val="Heading1Char"/>
    <w:uiPriority w:val="9"/>
    <w:qFormat/>
    <w:rsid w:val="00080B93"/>
    <w:pPr>
      <w:keepNext/>
      <w:keepLines/>
      <w:spacing w:before="240" w:after="240" w:line="240" w:lineRule="atLeast"/>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0B93"/>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E31F61"/>
    <w:pPr>
      <w:keepNext/>
      <w:keepLines/>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B93"/>
    <w:rPr>
      <w:rFonts w:ascii="Candara" w:eastAsiaTheme="majorEastAsia" w:hAnsi="Candar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0B93"/>
    <w:rPr>
      <w:rFonts w:ascii="Candara" w:eastAsiaTheme="majorEastAsia" w:hAnsi="Candara" w:cstheme="majorBidi"/>
      <w:b/>
      <w:bCs/>
      <w:color w:val="4F81BD" w:themeColor="accent1"/>
      <w:sz w:val="26"/>
      <w:szCs w:val="26"/>
    </w:rPr>
  </w:style>
  <w:style w:type="character" w:customStyle="1" w:styleId="Heading3Char">
    <w:name w:val="Heading 3 Char"/>
    <w:basedOn w:val="DefaultParagraphFont"/>
    <w:link w:val="Heading3"/>
    <w:uiPriority w:val="9"/>
    <w:rsid w:val="00E31F61"/>
    <w:rPr>
      <w:rFonts w:ascii="Candara" w:eastAsiaTheme="majorEastAsia" w:hAnsi="Candara" w:cstheme="majorBidi"/>
      <w:b/>
      <w:color w:val="4F81BD" w:themeColor="accent1"/>
      <w:szCs w:val="20"/>
      <w:lang w:eastAsia="nl-NL"/>
    </w:rPr>
  </w:style>
  <w:style w:type="paragraph" w:customStyle="1" w:styleId="OpsommingTabelJW">
    <w:name w:val="Opsomming Tabel JW"/>
    <w:basedOn w:val="Normal"/>
    <w:autoRedefine/>
    <w:uiPriority w:val="99"/>
    <w:qFormat/>
    <w:rsid w:val="00F80329"/>
    <w:pPr>
      <w:framePr w:hSpace="141" w:wrap="around" w:vAnchor="text" w:hAnchor="margin" w:xAlign="center" w:y="-738"/>
      <w:numPr>
        <w:numId w:val="9"/>
      </w:numPr>
      <w:spacing w:after="0"/>
      <w:ind w:left="352" w:hanging="284"/>
      <w:jc w:val="left"/>
    </w:pPr>
    <w:rPr>
      <w:rFonts w:asciiTheme="minorHAnsi" w:hAnsiTheme="minorHAnsi" w:cstheme="minorHAnsi"/>
      <w:iCs/>
      <w:sz w:val="16"/>
      <w:szCs w:val="16"/>
    </w:rPr>
  </w:style>
  <w:style w:type="paragraph" w:customStyle="1" w:styleId="TabelSoT">
    <w:name w:val="Tabel SoT"/>
    <w:basedOn w:val="Normal"/>
    <w:next w:val="Normal"/>
    <w:rsid w:val="00FA4865"/>
    <w:pPr>
      <w:suppressAutoHyphens/>
      <w:spacing w:before="20" w:after="20" w:line="200" w:lineRule="exact"/>
      <w:jc w:val="left"/>
    </w:pPr>
    <w:rPr>
      <w:rFonts w:eastAsia="SimSun"/>
      <w:sz w:val="18"/>
      <w:szCs w:val="18"/>
    </w:rPr>
  </w:style>
  <w:style w:type="table" w:styleId="TableGrid">
    <w:name w:val="Table Grid"/>
    <w:basedOn w:val="TableNormal"/>
    <w:uiPriority w:val="59"/>
    <w:rsid w:val="00CB1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D24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24B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D2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4B9"/>
    <w:rPr>
      <w:rFonts w:ascii="Tahoma" w:eastAsia="Times New Roman" w:hAnsi="Tahoma" w:cs="Tahoma"/>
      <w:sz w:val="16"/>
      <w:szCs w:val="16"/>
    </w:rPr>
  </w:style>
  <w:style w:type="paragraph" w:styleId="Header">
    <w:name w:val="header"/>
    <w:basedOn w:val="Normal"/>
    <w:link w:val="HeaderChar"/>
    <w:unhideWhenUsed/>
    <w:rsid w:val="008D52C8"/>
    <w:pPr>
      <w:tabs>
        <w:tab w:val="center" w:pos="4536"/>
        <w:tab w:val="right" w:pos="9072"/>
      </w:tabs>
      <w:spacing w:after="0" w:line="240" w:lineRule="auto"/>
    </w:pPr>
  </w:style>
  <w:style w:type="character" w:customStyle="1" w:styleId="HeaderChar">
    <w:name w:val="Header Char"/>
    <w:basedOn w:val="DefaultParagraphFont"/>
    <w:link w:val="Header"/>
    <w:rsid w:val="008D52C8"/>
    <w:rPr>
      <w:rFonts w:ascii="Calibri" w:eastAsia="Times New Roman" w:hAnsi="Calibri" w:cs="Calibri"/>
    </w:rPr>
  </w:style>
  <w:style w:type="paragraph" w:styleId="Footer">
    <w:name w:val="footer"/>
    <w:basedOn w:val="Normal"/>
    <w:link w:val="FooterChar"/>
    <w:unhideWhenUsed/>
    <w:rsid w:val="008D52C8"/>
    <w:pPr>
      <w:tabs>
        <w:tab w:val="center" w:pos="4536"/>
        <w:tab w:val="right" w:pos="9072"/>
      </w:tabs>
      <w:spacing w:after="0" w:line="240" w:lineRule="auto"/>
    </w:pPr>
  </w:style>
  <w:style w:type="character" w:customStyle="1" w:styleId="FooterChar">
    <w:name w:val="Footer Char"/>
    <w:basedOn w:val="DefaultParagraphFont"/>
    <w:link w:val="Footer"/>
    <w:rsid w:val="008D52C8"/>
    <w:rPr>
      <w:rFonts w:ascii="Calibri" w:eastAsia="Times New Roman" w:hAnsi="Calibri" w:cs="Calibri"/>
    </w:rPr>
  </w:style>
  <w:style w:type="character" w:styleId="CommentReference">
    <w:name w:val="annotation reference"/>
    <w:basedOn w:val="DefaultParagraphFont"/>
    <w:semiHidden/>
    <w:unhideWhenUsed/>
    <w:rsid w:val="00DD0146"/>
    <w:rPr>
      <w:sz w:val="16"/>
      <w:szCs w:val="16"/>
    </w:rPr>
  </w:style>
  <w:style w:type="paragraph" w:styleId="CommentText">
    <w:name w:val="annotation text"/>
    <w:basedOn w:val="Normal"/>
    <w:link w:val="CommentTextChar"/>
    <w:unhideWhenUsed/>
    <w:rsid w:val="00DD0146"/>
    <w:pPr>
      <w:spacing w:line="240" w:lineRule="auto"/>
    </w:pPr>
    <w:rPr>
      <w:sz w:val="20"/>
      <w:szCs w:val="20"/>
    </w:rPr>
  </w:style>
  <w:style w:type="character" w:customStyle="1" w:styleId="CommentTextChar">
    <w:name w:val="Comment Text Char"/>
    <w:basedOn w:val="DefaultParagraphFont"/>
    <w:link w:val="CommentText"/>
    <w:rsid w:val="00DD0146"/>
    <w:rPr>
      <w:rFonts w:ascii="Calibri" w:eastAsia="Times New Roman" w:hAnsi="Calibri" w:cs="Calibri"/>
      <w:sz w:val="20"/>
      <w:szCs w:val="20"/>
    </w:rPr>
  </w:style>
  <w:style w:type="paragraph" w:styleId="CommentSubject">
    <w:name w:val="annotation subject"/>
    <w:basedOn w:val="CommentText"/>
    <w:next w:val="CommentText"/>
    <w:link w:val="CommentSubjectChar"/>
    <w:semiHidden/>
    <w:unhideWhenUsed/>
    <w:rsid w:val="00DD0146"/>
    <w:rPr>
      <w:b/>
      <w:bCs/>
    </w:rPr>
  </w:style>
  <w:style w:type="character" w:customStyle="1" w:styleId="CommentSubjectChar">
    <w:name w:val="Comment Subject Char"/>
    <w:basedOn w:val="CommentTextChar"/>
    <w:link w:val="CommentSubject"/>
    <w:semiHidden/>
    <w:rsid w:val="00DD0146"/>
    <w:rPr>
      <w:rFonts w:ascii="Calibri" w:eastAsia="Times New Roman" w:hAnsi="Calibri" w:cs="Calibri"/>
      <w:b/>
      <w:bCs/>
      <w:sz w:val="20"/>
      <w:szCs w:val="20"/>
    </w:rPr>
  </w:style>
  <w:style w:type="paragraph" w:styleId="Revision">
    <w:name w:val="Revision"/>
    <w:hidden/>
    <w:semiHidden/>
    <w:rsid w:val="00D3083D"/>
    <w:pPr>
      <w:spacing w:after="0" w:line="240" w:lineRule="auto"/>
    </w:pPr>
    <w:rPr>
      <w:rFonts w:ascii="Calibri" w:eastAsia="Times New Roman" w:hAnsi="Calibri" w:cs="Calibri"/>
    </w:rPr>
  </w:style>
  <w:style w:type="paragraph" w:styleId="DocumentMap">
    <w:name w:val="Document Map"/>
    <w:basedOn w:val="Normal"/>
    <w:link w:val="DocumentMapChar"/>
    <w:semiHidden/>
    <w:unhideWhenUsed/>
    <w:rsid w:val="00273FA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273FA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9323">
      <w:bodyDiv w:val="1"/>
      <w:marLeft w:val="0"/>
      <w:marRight w:val="0"/>
      <w:marTop w:val="0"/>
      <w:marBottom w:val="0"/>
      <w:divBdr>
        <w:top w:val="none" w:sz="0" w:space="0" w:color="auto"/>
        <w:left w:val="none" w:sz="0" w:space="0" w:color="auto"/>
        <w:bottom w:val="none" w:sz="0" w:space="0" w:color="auto"/>
        <w:right w:val="none" w:sz="0" w:space="0" w:color="auto"/>
      </w:divBdr>
    </w:div>
    <w:div w:id="670371088">
      <w:bodyDiv w:val="1"/>
      <w:marLeft w:val="0"/>
      <w:marRight w:val="0"/>
      <w:marTop w:val="0"/>
      <w:marBottom w:val="0"/>
      <w:divBdr>
        <w:top w:val="none" w:sz="0" w:space="0" w:color="auto"/>
        <w:left w:val="none" w:sz="0" w:space="0" w:color="auto"/>
        <w:bottom w:val="none" w:sz="0" w:space="0" w:color="auto"/>
        <w:right w:val="none" w:sz="0" w:space="0" w:color="auto"/>
      </w:divBdr>
    </w:div>
    <w:div w:id="873157608">
      <w:bodyDiv w:val="1"/>
      <w:marLeft w:val="0"/>
      <w:marRight w:val="0"/>
      <w:marTop w:val="0"/>
      <w:marBottom w:val="0"/>
      <w:divBdr>
        <w:top w:val="none" w:sz="0" w:space="0" w:color="auto"/>
        <w:left w:val="none" w:sz="0" w:space="0" w:color="auto"/>
        <w:bottom w:val="none" w:sz="0" w:space="0" w:color="auto"/>
        <w:right w:val="none" w:sz="0" w:space="0" w:color="auto"/>
      </w:divBdr>
    </w:div>
    <w:div w:id="1151943425">
      <w:bodyDiv w:val="1"/>
      <w:marLeft w:val="0"/>
      <w:marRight w:val="0"/>
      <w:marTop w:val="0"/>
      <w:marBottom w:val="0"/>
      <w:divBdr>
        <w:top w:val="none" w:sz="0" w:space="0" w:color="auto"/>
        <w:left w:val="none" w:sz="0" w:space="0" w:color="auto"/>
        <w:bottom w:val="none" w:sz="0" w:space="0" w:color="auto"/>
        <w:right w:val="none" w:sz="0" w:space="0" w:color="auto"/>
      </w:divBdr>
    </w:div>
    <w:div w:id="1187795928">
      <w:bodyDiv w:val="1"/>
      <w:marLeft w:val="0"/>
      <w:marRight w:val="0"/>
      <w:marTop w:val="0"/>
      <w:marBottom w:val="0"/>
      <w:divBdr>
        <w:top w:val="none" w:sz="0" w:space="0" w:color="auto"/>
        <w:left w:val="none" w:sz="0" w:space="0" w:color="auto"/>
        <w:bottom w:val="none" w:sz="0" w:space="0" w:color="auto"/>
        <w:right w:val="none" w:sz="0" w:space="0" w:color="auto"/>
      </w:divBdr>
    </w:div>
    <w:div w:id="1263297532">
      <w:bodyDiv w:val="1"/>
      <w:marLeft w:val="0"/>
      <w:marRight w:val="0"/>
      <w:marTop w:val="0"/>
      <w:marBottom w:val="0"/>
      <w:divBdr>
        <w:top w:val="none" w:sz="0" w:space="0" w:color="auto"/>
        <w:left w:val="none" w:sz="0" w:space="0" w:color="auto"/>
        <w:bottom w:val="none" w:sz="0" w:space="0" w:color="auto"/>
        <w:right w:val="none" w:sz="0" w:space="0" w:color="auto"/>
      </w:divBdr>
      <w:divsChild>
        <w:div w:id="653871501">
          <w:marLeft w:val="0"/>
          <w:marRight w:val="0"/>
          <w:marTop w:val="0"/>
          <w:marBottom w:val="0"/>
          <w:divBdr>
            <w:top w:val="none" w:sz="0" w:space="0" w:color="auto"/>
            <w:left w:val="none" w:sz="0" w:space="0" w:color="auto"/>
            <w:bottom w:val="none" w:sz="0" w:space="0" w:color="auto"/>
            <w:right w:val="none" w:sz="0" w:space="0" w:color="auto"/>
          </w:divBdr>
          <w:divsChild>
            <w:div w:id="413086981">
              <w:marLeft w:val="0"/>
              <w:marRight w:val="0"/>
              <w:marTop w:val="0"/>
              <w:marBottom w:val="0"/>
              <w:divBdr>
                <w:top w:val="none" w:sz="0" w:space="0" w:color="auto"/>
                <w:left w:val="none" w:sz="0" w:space="0" w:color="auto"/>
                <w:bottom w:val="none" w:sz="0" w:space="0" w:color="auto"/>
                <w:right w:val="none" w:sz="0" w:space="0" w:color="auto"/>
              </w:divBdr>
              <w:divsChild>
                <w:div w:id="1098714597">
                  <w:marLeft w:val="0"/>
                  <w:marRight w:val="0"/>
                  <w:marTop w:val="0"/>
                  <w:marBottom w:val="0"/>
                  <w:divBdr>
                    <w:top w:val="none" w:sz="0" w:space="0" w:color="auto"/>
                    <w:left w:val="none" w:sz="0" w:space="0" w:color="auto"/>
                    <w:bottom w:val="none" w:sz="0" w:space="0" w:color="auto"/>
                    <w:right w:val="none" w:sz="0" w:space="0" w:color="auto"/>
                  </w:divBdr>
                  <w:divsChild>
                    <w:div w:id="1115364179">
                      <w:marLeft w:val="0"/>
                      <w:marRight w:val="0"/>
                      <w:marTop w:val="0"/>
                      <w:marBottom w:val="0"/>
                      <w:divBdr>
                        <w:top w:val="none" w:sz="0" w:space="0" w:color="auto"/>
                        <w:left w:val="none" w:sz="0" w:space="0" w:color="auto"/>
                        <w:bottom w:val="none" w:sz="0" w:space="0" w:color="auto"/>
                        <w:right w:val="none" w:sz="0" w:space="0" w:color="auto"/>
                      </w:divBdr>
                      <w:divsChild>
                        <w:div w:id="1722710123">
                          <w:marLeft w:val="0"/>
                          <w:marRight w:val="0"/>
                          <w:marTop w:val="0"/>
                          <w:marBottom w:val="0"/>
                          <w:divBdr>
                            <w:top w:val="none" w:sz="0" w:space="0" w:color="auto"/>
                            <w:left w:val="none" w:sz="0" w:space="0" w:color="auto"/>
                            <w:bottom w:val="none" w:sz="0" w:space="0" w:color="auto"/>
                            <w:right w:val="none" w:sz="0" w:space="0" w:color="auto"/>
                          </w:divBdr>
                          <w:divsChild>
                            <w:div w:id="1979139943">
                              <w:marLeft w:val="0"/>
                              <w:marRight w:val="0"/>
                              <w:marTop w:val="0"/>
                              <w:marBottom w:val="0"/>
                              <w:divBdr>
                                <w:top w:val="none" w:sz="0" w:space="0" w:color="auto"/>
                                <w:left w:val="none" w:sz="0" w:space="0" w:color="auto"/>
                                <w:bottom w:val="none" w:sz="0" w:space="0" w:color="auto"/>
                                <w:right w:val="none" w:sz="0" w:space="0" w:color="auto"/>
                              </w:divBdr>
                              <w:divsChild>
                                <w:div w:id="474641206">
                                  <w:marLeft w:val="0"/>
                                  <w:marRight w:val="0"/>
                                  <w:marTop w:val="0"/>
                                  <w:marBottom w:val="0"/>
                                  <w:divBdr>
                                    <w:top w:val="none" w:sz="0" w:space="0" w:color="auto"/>
                                    <w:left w:val="none" w:sz="0" w:space="0" w:color="auto"/>
                                    <w:bottom w:val="none" w:sz="0" w:space="0" w:color="auto"/>
                                    <w:right w:val="none" w:sz="0" w:space="0" w:color="auto"/>
                                  </w:divBdr>
                                  <w:divsChild>
                                    <w:div w:id="1137527801">
                                      <w:marLeft w:val="0"/>
                                      <w:marRight w:val="0"/>
                                      <w:marTop w:val="0"/>
                                      <w:marBottom w:val="0"/>
                                      <w:divBdr>
                                        <w:top w:val="none" w:sz="0" w:space="0" w:color="auto"/>
                                        <w:left w:val="none" w:sz="0" w:space="0" w:color="auto"/>
                                        <w:bottom w:val="none" w:sz="0" w:space="0" w:color="auto"/>
                                        <w:right w:val="none" w:sz="0" w:space="0" w:color="auto"/>
                                      </w:divBdr>
                                      <w:divsChild>
                                        <w:div w:id="1565680265">
                                          <w:marLeft w:val="0"/>
                                          <w:marRight w:val="0"/>
                                          <w:marTop w:val="0"/>
                                          <w:marBottom w:val="0"/>
                                          <w:divBdr>
                                            <w:top w:val="none" w:sz="0" w:space="0" w:color="auto"/>
                                            <w:left w:val="none" w:sz="0" w:space="0" w:color="auto"/>
                                            <w:bottom w:val="none" w:sz="0" w:space="0" w:color="auto"/>
                                            <w:right w:val="none" w:sz="0" w:space="0" w:color="auto"/>
                                          </w:divBdr>
                                          <w:divsChild>
                                            <w:div w:id="19478160">
                                              <w:marLeft w:val="0"/>
                                              <w:marRight w:val="0"/>
                                              <w:marTop w:val="0"/>
                                              <w:marBottom w:val="0"/>
                                              <w:divBdr>
                                                <w:top w:val="none" w:sz="0" w:space="0" w:color="auto"/>
                                                <w:left w:val="none" w:sz="0" w:space="0" w:color="auto"/>
                                                <w:bottom w:val="none" w:sz="0" w:space="0" w:color="auto"/>
                                                <w:right w:val="none" w:sz="0" w:space="0" w:color="auto"/>
                                              </w:divBdr>
                                              <w:divsChild>
                                                <w:div w:id="859897883">
                                                  <w:marLeft w:val="0"/>
                                                  <w:marRight w:val="0"/>
                                                  <w:marTop w:val="0"/>
                                                  <w:marBottom w:val="0"/>
                                                  <w:divBdr>
                                                    <w:top w:val="none" w:sz="0" w:space="0" w:color="auto"/>
                                                    <w:left w:val="none" w:sz="0" w:space="0" w:color="auto"/>
                                                    <w:bottom w:val="none" w:sz="0" w:space="0" w:color="auto"/>
                                                    <w:right w:val="none" w:sz="0" w:space="0" w:color="auto"/>
                                                  </w:divBdr>
                                                  <w:divsChild>
                                                    <w:div w:id="1098020136">
                                                      <w:marLeft w:val="0"/>
                                                      <w:marRight w:val="0"/>
                                                      <w:marTop w:val="0"/>
                                                      <w:marBottom w:val="0"/>
                                                      <w:divBdr>
                                                        <w:top w:val="none" w:sz="0" w:space="0" w:color="auto"/>
                                                        <w:left w:val="none" w:sz="0" w:space="0" w:color="auto"/>
                                                        <w:bottom w:val="none" w:sz="0" w:space="0" w:color="auto"/>
                                                        <w:right w:val="none" w:sz="0" w:space="0" w:color="auto"/>
                                                      </w:divBdr>
                                                      <w:divsChild>
                                                        <w:div w:id="1664352321">
                                                          <w:marLeft w:val="0"/>
                                                          <w:marRight w:val="0"/>
                                                          <w:marTop w:val="0"/>
                                                          <w:marBottom w:val="0"/>
                                                          <w:divBdr>
                                                            <w:top w:val="none" w:sz="0" w:space="0" w:color="auto"/>
                                                            <w:left w:val="none" w:sz="0" w:space="0" w:color="auto"/>
                                                            <w:bottom w:val="none" w:sz="0" w:space="0" w:color="auto"/>
                                                            <w:right w:val="none" w:sz="0" w:space="0" w:color="auto"/>
                                                          </w:divBdr>
                                                          <w:divsChild>
                                                            <w:div w:id="164974547">
                                                              <w:marLeft w:val="0"/>
                                                              <w:marRight w:val="0"/>
                                                              <w:marTop w:val="100"/>
                                                              <w:marBottom w:val="100"/>
                                                              <w:divBdr>
                                                                <w:top w:val="none" w:sz="0" w:space="0" w:color="auto"/>
                                                                <w:left w:val="none" w:sz="0" w:space="0" w:color="auto"/>
                                                                <w:bottom w:val="none" w:sz="0" w:space="0" w:color="auto"/>
                                                                <w:right w:val="none" w:sz="0" w:space="0" w:color="auto"/>
                                                              </w:divBdr>
                                                              <w:divsChild>
                                                                <w:div w:id="1945189791">
                                                                  <w:marLeft w:val="0"/>
                                                                  <w:marRight w:val="0"/>
                                                                  <w:marTop w:val="0"/>
                                                                  <w:marBottom w:val="0"/>
                                                                  <w:divBdr>
                                                                    <w:top w:val="none" w:sz="0" w:space="0" w:color="auto"/>
                                                                    <w:left w:val="none" w:sz="0" w:space="0" w:color="auto"/>
                                                                    <w:bottom w:val="none" w:sz="0" w:space="0" w:color="auto"/>
                                                                    <w:right w:val="none" w:sz="0" w:space="0" w:color="auto"/>
                                                                  </w:divBdr>
                                                                  <w:divsChild>
                                                                    <w:div w:id="316346322">
                                                                      <w:marLeft w:val="0"/>
                                                                      <w:marRight w:val="0"/>
                                                                      <w:marTop w:val="0"/>
                                                                      <w:marBottom w:val="0"/>
                                                                      <w:divBdr>
                                                                        <w:top w:val="none" w:sz="0" w:space="0" w:color="auto"/>
                                                                        <w:left w:val="none" w:sz="0" w:space="0" w:color="auto"/>
                                                                        <w:bottom w:val="none" w:sz="0" w:space="0" w:color="auto"/>
                                                                        <w:right w:val="none" w:sz="0" w:space="0" w:color="auto"/>
                                                                      </w:divBdr>
                                                                      <w:divsChild>
                                                                        <w:div w:id="271984676">
                                                                          <w:marLeft w:val="0"/>
                                                                          <w:marRight w:val="0"/>
                                                                          <w:marTop w:val="0"/>
                                                                          <w:marBottom w:val="0"/>
                                                                          <w:divBdr>
                                                                            <w:top w:val="none" w:sz="0" w:space="0" w:color="auto"/>
                                                                            <w:left w:val="none" w:sz="0" w:space="0" w:color="auto"/>
                                                                            <w:bottom w:val="none" w:sz="0" w:space="0" w:color="auto"/>
                                                                            <w:right w:val="none" w:sz="0" w:space="0" w:color="auto"/>
                                                                          </w:divBdr>
                                                                          <w:divsChild>
                                                                            <w:div w:id="4080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0C14E-F359-4705-A9E7-6540F7972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6</Pages>
  <Words>2603</Words>
  <Characters>14839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Hanneke</dc:creator>
  <cp:lastModifiedBy>Onnink, Marten</cp:lastModifiedBy>
  <cp:revision>44</cp:revision>
  <cp:lastPrinted>2018-10-03T12:54:00Z</cp:lastPrinted>
  <dcterms:created xsi:type="dcterms:W3CDTF">2021-03-12T08:33:00Z</dcterms:created>
  <dcterms:modified xsi:type="dcterms:W3CDTF">2021-05-14T14:29:00Z</dcterms:modified>
</cp:coreProperties>
</file>